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104BC" w14:textId="77777777" w:rsidR="00D56BC2" w:rsidRDefault="00000000">
      <w:pPr>
        <w:pStyle w:val="Title"/>
        <w:spacing w:after="80"/>
      </w:pPr>
      <w:r>
        <w:rPr>
          <w:b/>
          <w:bCs/>
          <w:color w:val="0A66C2"/>
          <w:sz w:val="40"/>
          <w:szCs w:val="40"/>
        </w:rPr>
        <w:t>LinkedIn Post Style Guide</w:t>
      </w:r>
    </w:p>
    <w:p w14:paraId="063F7E56" w14:textId="77777777" w:rsidR="00D56BC2" w:rsidRDefault="00000000">
      <w:pPr>
        <w:spacing w:after="260"/>
      </w:pPr>
      <w:r>
        <w:rPr>
          <w:i/>
          <w:iCs/>
          <w:color w:val="555555"/>
          <w:sz w:val="21"/>
          <w:szCs w:val="21"/>
        </w:rPr>
        <w:t>Reference file for generating LinkedIn posts on any topic, following this fixed structure and tone.</w:t>
      </w:r>
    </w:p>
    <w:p w14:paraId="4CDE5B25" w14:textId="77777777" w:rsidR="00D56BC2" w:rsidRDefault="00D56BC2">
      <w:pPr>
        <w:pBdr>
          <w:bottom w:val="single" w:sz="8" w:space="1" w:color="0A66C2"/>
        </w:pBdr>
        <w:spacing w:after="200"/>
      </w:pPr>
    </w:p>
    <w:p w14:paraId="095B733C" w14:textId="77777777" w:rsidR="00D56BC2" w:rsidRDefault="00000000">
      <w:pPr>
        <w:pStyle w:val="Heading2"/>
        <w:spacing w:before="260" w:after="120"/>
      </w:pPr>
      <w:r>
        <w:rPr>
          <w:b/>
          <w:bCs/>
          <w:color w:val="111111"/>
          <w:sz w:val="27"/>
          <w:szCs w:val="27"/>
        </w:rPr>
        <w:t>Purpose</w:t>
      </w:r>
    </w:p>
    <w:p w14:paraId="146081A4" w14:textId="77777777" w:rsidR="00D56BC2" w:rsidRDefault="00000000">
      <w:pPr>
        <w:spacing w:after="120"/>
      </w:pPr>
      <w:r>
        <w:rPr>
          <w:sz w:val="21"/>
          <w:szCs w:val="21"/>
        </w:rPr>
        <w:t>This document defines the structural template, tone, and formatting rules to use when writing LinkedIn posts for Nadim. The subject of each post will change, but the structure, formatting style, and tone below should stay consistent every time, unless a different instruction is given.</w:t>
      </w:r>
    </w:p>
    <w:p w14:paraId="555A36EF" w14:textId="77777777" w:rsidR="00D56BC2" w:rsidRDefault="00000000">
      <w:pPr>
        <w:pStyle w:val="Heading2"/>
        <w:spacing w:before="260" w:after="120"/>
      </w:pPr>
      <w:r>
        <w:rPr>
          <w:b/>
          <w:bCs/>
          <w:color w:val="111111"/>
          <w:sz w:val="27"/>
          <w:szCs w:val="27"/>
        </w:rPr>
        <w:t>Post Structure (in order)</w:t>
      </w:r>
    </w:p>
    <w:p w14:paraId="00FA5E2C" w14:textId="77777777" w:rsidR="00D56BC2" w:rsidRDefault="00000000">
      <w:pPr>
        <w:pStyle w:val="ListParagraph"/>
        <w:numPr>
          <w:ilvl w:val="0"/>
          <w:numId w:val="2"/>
        </w:numPr>
        <w:spacing w:after="100"/>
      </w:pPr>
      <w:r>
        <w:rPr>
          <w:b/>
          <w:bCs/>
          <w:sz w:val="21"/>
          <w:szCs w:val="21"/>
        </w:rPr>
        <w:t>1. Title / Headline</w:t>
      </w:r>
      <w:r>
        <w:rPr>
          <w:sz w:val="21"/>
          <w:szCs w:val="21"/>
        </w:rPr>
        <w:t xml:space="preserve"> — One bold opening line that states the scope or value of the post. Often includes a number and a relevant emoji at the start. Example pattern: "[emoji] [Number]+ [Topic] (Year Edition)" or "[emoji] [Number] Lessons I Learned About [Topic]".</w:t>
      </w:r>
    </w:p>
    <w:p w14:paraId="1FFB6E51" w14:textId="77777777" w:rsidR="00D56BC2" w:rsidRDefault="00000000">
      <w:pPr>
        <w:pStyle w:val="ListParagraph"/>
        <w:numPr>
          <w:ilvl w:val="0"/>
          <w:numId w:val="2"/>
        </w:numPr>
        <w:spacing w:after="100"/>
      </w:pPr>
      <w:r>
        <w:rPr>
          <w:b/>
          <w:bCs/>
          <w:sz w:val="21"/>
          <w:szCs w:val="21"/>
        </w:rPr>
        <w:t>2. Hook Line</w:t>
      </w:r>
      <w:r>
        <w:rPr>
          <w:sz w:val="21"/>
          <w:szCs w:val="21"/>
        </w:rPr>
        <w:t xml:space="preserve"> — A short, bolded question or statement directly under the title that speaks to the reader's situation or pain point. Should be 1 line, and create curiosity or relevance immediately.</w:t>
      </w:r>
    </w:p>
    <w:p w14:paraId="0BC3D2FA" w14:textId="77777777" w:rsidR="00D56BC2" w:rsidRDefault="00000000">
      <w:pPr>
        <w:pStyle w:val="ListParagraph"/>
        <w:numPr>
          <w:ilvl w:val="0"/>
          <w:numId w:val="2"/>
        </w:numPr>
        <w:spacing w:after="100"/>
      </w:pPr>
      <w:r>
        <w:rPr>
          <w:b/>
          <w:bCs/>
          <w:sz w:val="21"/>
          <w:szCs w:val="21"/>
        </w:rPr>
        <w:t>3. Intro Paragraph</w:t>
      </w:r>
      <w:r>
        <w:rPr>
          <w:sz w:val="21"/>
          <w:szCs w:val="21"/>
        </w:rPr>
        <w:t xml:space="preserve"> — 1–2 sentences in plain (non-bold) text explaining what the post offers and why it was made. Conversational, first-person tone ("I've compiled...", "Here's what I learned...").</w:t>
      </w:r>
    </w:p>
    <w:p w14:paraId="72816C9D" w14:textId="79F9BE26" w:rsidR="00D56BC2" w:rsidRDefault="00000000" w:rsidP="00E00711">
      <w:pPr>
        <w:pStyle w:val="ListParagraph"/>
        <w:numPr>
          <w:ilvl w:val="0"/>
          <w:numId w:val="2"/>
        </w:numPr>
        <w:spacing w:after="100"/>
      </w:pPr>
      <w:r>
        <w:rPr>
          <w:b/>
          <w:bCs/>
          <w:sz w:val="21"/>
          <w:szCs w:val="21"/>
        </w:rPr>
        <w:t>4. Checklist / List Section</w:t>
      </w:r>
      <w:r>
        <w:rPr>
          <w:sz w:val="21"/>
          <w:szCs w:val="21"/>
        </w:rPr>
        <w:t xml:space="preserve"> — The core value section. A vertical list of 5–10 short bolded phrases, each preceded by an emoji marker (</w:t>
      </w:r>
      <w:r w:rsidR="00E00711" w:rsidRPr="00E00711">
        <w:rPr>
          <w:rFonts w:ascii="Segoe UI Emoji" w:hAnsi="Segoe UI Emoji" w:cs="Segoe UI Emoji"/>
          <w:sz w:val="21"/>
          <w:szCs w:val="21"/>
        </w:rPr>
        <w:t>✅</w:t>
      </w:r>
      <w:r w:rsidR="00E00711">
        <w:rPr>
          <w:sz w:val="21"/>
          <w:szCs w:val="21"/>
        </w:rPr>
        <w:t xml:space="preserve"> </w:t>
      </w:r>
      <w:r>
        <w:rPr>
          <w:sz w:val="21"/>
          <w:szCs w:val="21"/>
        </w:rPr>
        <w:t>by default). Each item is a keyword or short phrase, not a full sentence.</w:t>
      </w:r>
    </w:p>
    <w:p w14:paraId="6A30B689" w14:textId="77777777" w:rsidR="00D56BC2" w:rsidRDefault="00000000">
      <w:pPr>
        <w:pStyle w:val="ListParagraph"/>
        <w:numPr>
          <w:ilvl w:val="0"/>
          <w:numId w:val="2"/>
        </w:numPr>
        <w:spacing w:after="100"/>
      </w:pPr>
      <w:r>
        <w:rPr>
          <w:b/>
          <w:bCs/>
          <w:sz w:val="21"/>
          <w:szCs w:val="21"/>
        </w:rPr>
        <w:t>5. Audience Close</w:t>
      </w:r>
      <w:r>
        <w:rPr>
          <w:sz w:val="21"/>
          <w:szCs w:val="21"/>
        </w:rPr>
        <w:t xml:space="preserve"> — A short paragraph identifying who the post is useful for, listing 2–5 relevant roles or reader types in bold (e.g. job titles, industries, experience levels).</w:t>
      </w:r>
    </w:p>
    <w:p w14:paraId="69D792CA" w14:textId="77777777" w:rsidR="00D56BC2" w:rsidRDefault="00000000">
      <w:pPr>
        <w:pStyle w:val="ListParagraph"/>
        <w:numPr>
          <w:ilvl w:val="0"/>
          <w:numId w:val="2"/>
        </w:numPr>
        <w:spacing w:after="100"/>
      </w:pPr>
      <w:r>
        <w:rPr>
          <w:b/>
          <w:bCs/>
          <w:sz w:val="21"/>
          <w:szCs w:val="21"/>
        </w:rPr>
        <w:t>6. Engagement CTAs</w:t>
      </w:r>
      <w:r>
        <w:rPr>
          <w:sz w:val="21"/>
          <w:szCs w:val="21"/>
        </w:rPr>
        <w:t xml:space="preserve"> — 2–3 short action lines, each on its own row with a pin/pointer emoji (📌), encouraging the reader to save or share the post.</w:t>
      </w:r>
    </w:p>
    <w:p w14:paraId="0E27343D" w14:textId="77777777" w:rsidR="00D56BC2" w:rsidRDefault="00000000">
      <w:pPr>
        <w:pStyle w:val="ListParagraph"/>
        <w:numPr>
          <w:ilvl w:val="0"/>
          <w:numId w:val="2"/>
        </w:numPr>
        <w:spacing w:after="100"/>
      </w:pPr>
      <w:r>
        <w:rPr>
          <w:b/>
          <w:bCs/>
          <w:sz w:val="21"/>
          <w:szCs w:val="21"/>
        </w:rPr>
        <w:t>7. Closing Question</w:t>
      </w:r>
      <w:r>
        <w:rPr>
          <w:sz w:val="21"/>
          <w:szCs w:val="21"/>
        </w:rPr>
        <w:t xml:space="preserve"> — One direct question inviting comments — tied to the topic — to drive engagement.</w:t>
      </w:r>
    </w:p>
    <w:p w14:paraId="110BCE5F" w14:textId="77777777" w:rsidR="00D56BC2" w:rsidRDefault="00000000">
      <w:pPr>
        <w:pStyle w:val="ListParagraph"/>
        <w:numPr>
          <w:ilvl w:val="0"/>
          <w:numId w:val="2"/>
        </w:numPr>
        <w:spacing w:after="100"/>
      </w:pPr>
      <w:r>
        <w:rPr>
          <w:b/>
          <w:bCs/>
          <w:sz w:val="21"/>
          <w:szCs w:val="21"/>
        </w:rPr>
        <w:t>8. Hashtags</w:t>
      </w:r>
      <w:r>
        <w:rPr>
          <w:sz w:val="21"/>
          <w:szCs w:val="21"/>
        </w:rPr>
        <w:t xml:space="preserve"> — A closing block of 10–15 relevant hashtags, all lowercase, no spaces, directly related to the post topic and adjacent skills/industries.</w:t>
      </w:r>
    </w:p>
    <w:p w14:paraId="0CF8CD8F" w14:textId="77777777" w:rsidR="00D56BC2" w:rsidRDefault="00000000">
      <w:pPr>
        <w:pStyle w:val="Heading2"/>
        <w:spacing w:before="260" w:after="120"/>
      </w:pPr>
      <w:r>
        <w:rPr>
          <w:b/>
          <w:bCs/>
          <w:color w:val="111111"/>
          <w:sz w:val="27"/>
          <w:szCs w:val="27"/>
        </w:rPr>
        <w:t>Tone &amp; Voice</w:t>
      </w:r>
    </w:p>
    <w:p w14:paraId="3FF29F85" w14:textId="77777777" w:rsidR="00D56BC2" w:rsidRDefault="00000000">
      <w:pPr>
        <w:pStyle w:val="ListParagraph"/>
        <w:numPr>
          <w:ilvl w:val="0"/>
          <w:numId w:val="3"/>
        </w:numPr>
        <w:spacing w:after="80"/>
      </w:pPr>
      <w:r>
        <w:rPr>
          <w:sz w:val="21"/>
          <w:szCs w:val="21"/>
        </w:rPr>
        <w:t>First-person, professional but approachable — not overly corporate or stiff.</w:t>
      </w:r>
    </w:p>
    <w:p w14:paraId="59DE9079" w14:textId="77777777" w:rsidR="00D56BC2" w:rsidRDefault="00000000">
      <w:pPr>
        <w:pStyle w:val="ListParagraph"/>
        <w:numPr>
          <w:ilvl w:val="0"/>
          <w:numId w:val="3"/>
        </w:numPr>
        <w:spacing w:after="80"/>
      </w:pPr>
      <w:r>
        <w:rPr>
          <w:sz w:val="21"/>
          <w:szCs w:val="21"/>
        </w:rPr>
        <w:t>Confident and direct: short sentences, no filler words.</w:t>
      </w:r>
    </w:p>
    <w:p w14:paraId="4A596605" w14:textId="77777777" w:rsidR="00D56BC2" w:rsidRDefault="00000000">
      <w:pPr>
        <w:pStyle w:val="ListParagraph"/>
        <w:numPr>
          <w:ilvl w:val="0"/>
          <w:numId w:val="3"/>
        </w:numPr>
        <w:spacing w:after="80"/>
      </w:pPr>
      <w:r>
        <w:rPr>
          <w:sz w:val="21"/>
          <w:szCs w:val="21"/>
        </w:rPr>
        <w:t>Encouraging and community-oriented (invites saving, sharing, commenting).</w:t>
      </w:r>
    </w:p>
    <w:p w14:paraId="62ABB584" w14:textId="77777777" w:rsidR="00D56BC2" w:rsidRDefault="00000000">
      <w:pPr>
        <w:pStyle w:val="ListParagraph"/>
        <w:numPr>
          <w:ilvl w:val="0"/>
          <w:numId w:val="3"/>
        </w:numPr>
        <w:spacing w:after="80"/>
      </w:pPr>
      <w:r>
        <w:rPr>
          <w:sz w:val="21"/>
          <w:szCs w:val="21"/>
        </w:rPr>
        <w:t>Uses bold formatting frequently to emphasize keywords and skim-friendly phrases.</w:t>
      </w:r>
    </w:p>
    <w:p w14:paraId="705F71C6" w14:textId="77777777" w:rsidR="00D56BC2" w:rsidRDefault="00000000">
      <w:pPr>
        <w:pStyle w:val="ListParagraph"/>
        <w:numPr>
          <w:ilvl w:val="0"/>
          <w:numId w:val="3"/>
        </w:numPr>
        <w:spacing w:after="80"/>
      </w:pPr>
      <w:r>
        <w:rPr>
          <w:sz w:val="21"/>
          <w:szCs w:val="21"/>
        </w:rPr>
        <w:t>Uses emojis functionally (as markers/bullets) rather than decoratively within sentences.</w:t>
      </w:r>
    </w:p>
    <w:p w14:paraId="189CBD8E" w14:textId="77777777" w:rsidR="00D56BC2" w:rsidRDefault="00000000">
      <w:pPr>
        <w:pStyle w:val="Heading2"/>
        <w:spacing w:before="260" w:after="120"/>
      </w:pPr>
      <w:r>
        <w:rPr>
          <w:b/>
          <w:bCs/>
          <w:color w:val="111111"/>
          <w:sz w:val="27"/>
          <w:szCs w:val="27"/>
        </w:rPr>
        <w:t>Formatting Rules</w:t>
      </w:r>
    </w:p>
    <w:p w14:paraId="5020B78B" w14:textId="77777777" w:rsidR="00D56BC2" w:rsidRDefault="00000000">
      <w:pPr>
        <w:pStyle w:val="ListParagraph"/>
        <w:numPr>
          <w:ilvl w:val="0"/>
          <w:numId w:val="3"/>
        </w:numPr>
        <w:spacing w:after="80"/>
      </w:pPr>
      <w:r>
        <w:rPr>
          <w:sz w:val="21"/>
          <w:szCs w:val="21"/>
        </w:rPr>
        <w:t>Bold key phrases, headings, and list items — not full paragraphs.</w:t>
      </w:r>
    </w:p>
    <w:p w14:paraId="122E29DD" w14:textId="77777777" w:rsidR="00D56BC2" w:rsidRDefault="00000000">
      <w:pPr>
        <w:pStyle w:val="ListParagraph"/>
        <w:numPr>
          <w:ilvl w:val="0"/>
          <w:numId w:val="3"/>
        </w:numPr>
        <w:spacing w:after="80"/>
      </w:pPr>
      <w:r>
        <w:rPr>
          <w:sz w:val="21"/>
          <w:szCs w:val="21"/>
        </w:rPr>
        <w:t>Use short paragraphs (1–2 sentences max) with a blank line between them.</w:t>
      </w:r>
    </w:p>
    <w:p w14:paraId="1008B903" w14:textId="77777777" w:rsidR="00D56BC2" w:rsidRDefault="00000000">
      <w:pPr>
        <w:pStyle w:val="ListParagraph"/>
        <w:numPr>
          <w:ilvl w:val="0"/>
          <w:numId w:val="3"/>
        </w:numPr>
        <w:spacing w:after="80"/>
      </w:pPr>
      <w:r>
        <w:rPr>
          <w:sz w:val="21"/>
          <w:szCs w:val="21"/>
        </w:rPr>
        <w:t>Default checklist emoji: ✅. Default CTA emoji: 📌. Title emoji: choose one relevant to the topic (📌, 🚀, 💡, etc.).</w:t>
      </w:r>
    </w:p>
    <w:p w14:paraId="39AE64A2" w14:textId="77777777" w:rsidR="00D56BC2" w:rsidRDefault="00000000">
      <w:pPr>
        <w:pStyle w:val="ListParagraph"/>
        <w:numPr>
          <w:ilvl w:val="0"/>
          <w:numId w:val="3"/>
        </w:numPr>
        <w:spacing w:after="80"/>
      </w:pPr>
      <w:r>
        <w:rPr>
          <w:sz w:val="21"/>
          <w:szCs w:val="21"/>
        </w:rPr>
        <w:t>Always end with a hashtag block, separated from the body by a blank line.</w:t>
      </w:r>
    </w:p>
    <w:p w14:paraId="72576BB2" w14:textId="77777777" w:rsidR="00D56BC2" w:rsidRDefault="00000000">
      <w:pPr>
        <w:pStyle w:val="ListParagraph"/>
        <w:numPr>
          <w:ilvl w:val="0"/>
          <w:numId w:val="3"/>
        </w:numPr>
        <w:spacing w:after="80"/>
      </w:pPr>
      <w:r>
        <w:rPr>
          <w:sz w:val="21"/>
          <w:szCs w:val="21"/>
        </w:rPr>
        <w:t>No markdown symbols (no #, *, or - used for formatting) — formatting should rely on bold text, emojis, and line breaks only, matching how LinkedIn actually renders posts.</w:t>
      </w:r>
    </w:p>
    <w:p w14:paraId="1ECB8B7E" w14:textId="77777777" w:rsidR="00D56BC2" w:rsidRDefault="00000000">
      <w:pPr>
        <w:pStyle w:val="Heading2"/>
        <w:spacing w:before="260" w:after="120"/>
      </w:pPr>
      <w:r>
        <w:rPr>
          <w:b/>
          <w:bCs/>
          <w:color w:val="111111"/>
          <w:sz w:val="27"/>
          <w:szCs w:val="27"/>
        </w:rPr>
        <w:t>Reference Example</w:t>
      </w:r>
    </w:p>
    <w:p w14:paraId="01B3361F" w14:textId="77777777" w:rsidR="00D56BC2" w:rsidRDefault="00000000">
      <w:pPr>
        <w:spacing w:after="120"/>
      </w:pPr>
      <w:r>
        <w:rPr>
          <w:sz w:val="21"/>
          <w:szCs w:val="21"/>
        </w:rPr>
        <w:lastRenderedPageBreak/>
        <w:t>This is the original example this style guide was built from. Use it only as a structural and tonal reference — do not reuse its topic or wording for unrelated posts.</w:t>
      </w:r>
    </w:p>
    <w:p w14:paraId="532FF277" w14:textId="77777777" w:rsidR="00D56BC2" w:rsidRDefault="00000000">
      <w:pPr>
        <w:shd w:val="clear" w:color="auto" w:fill="F5F5F5"/>
        <w:spacing w:after="20"/>
      </w:pPr>
      <w:r>
        <w:rPr>
          <w:rFonts w:ascii="Courier New" w:eastAsia="Courier New" w:hAnsi="Courier New" w:cs="Courier New"/>
          <w:sz w:val="19"/>
          <w:szCs w:val="19"/>
        </w:rPr>
        <w:t>📌 100+ .NET, ASP.NET Core &amp; SQL Server Interview Questions (2026 Edition)</w:t>
      </w:r>
    </w:p>
    <w:p w14:paraId="7175A9B4" w14:textId="77777777" w:rsidR="00D56BC2" w:rsidRDefault="00D56BC2">
      <w:pPr>
        <w:spacing w:after="80"/>
      </w:pPr>
    </w:p>
    <w:p w14:paraId="49FC5381" w14:textId="77777777" w:rsidR="00D56BC2" w:rsidRDefault="00000000">
      <w:pPr>
        <w:shd w:val="clear" w:color="auto" w:fill="F5F5F5"/>
        <w:spacing w:after="20"/>
      </w:pPr>
      <w:r>
        <w:rPr>
          <w:rFonts w:ascii="Courier New" w:eastAsia="Courier New" w:hAnsi="Courier New" w:cs="Courier New"/>
          <w:sz w:val="19"/>
          <w:szCs w:val="19"/>
        </w:rPr>
        <w:t>Preparing for your next .NET interview?</w:t>
      </w:r>
    </w:p>
    <w:p w14:paraId="701C521A" w14:textId="77777777" w:rsidR="00D56BC2" w:rsidRDefault="00D56BC2">
      <w:pPr>
        <w:spacing w:after="80"/>
      </w:pPr>
    </w:p>
    <w:p w14:paraId="0986B246" w14:textId="77777777" w:rsidR="00D56BC2" w:rsidRDefault="00000000">
      <w:pPr>
        <w:shd w:val="clear" w:color="auto" w:fill="F5F5F5"/>
        <w:spacing w:after="20"/>
      </w:pPr>
      <w:r>
        <w:rPr>
          <w:rFonts w:ascii="Courier New" w:eastAsia="Courier New" w:hAnsi="Courier New" w:cs="Courier New"/>
          <w:sz w:val="19"/>
          <w:szCs w:val="19"/>
        </w:rPr>
        <w:t>I've compiled a collection of frequently asked interview questions covering the topics</w:t>
      </w:r>
    </w:p>
    <w:p w14:paraId="0F71E09A" w14:textId="77777777" w:rsidR="00D56BC2" w:rsidRDefault="00000000">
      <w:pPr>
        <w:shd w:val="clear" w:color="auto" w:fill="F5F5F5"/>
        <w:spacing w:after="20"/>
      </w:pPr>
      <w:r>
        <w:rPr>
          <w:rFonts w:ascii="Courier New" w:eastAsia="Courier New" w:hAnsi="Courier New" w:cs="Courier New"/>
          <w:sz w:val="19"/>
          <w:szCs w:val="19"/>
        </w:rPr>
        <w:t>that hiring managers and technical panels focus on most.</w:t>
      </w:r>
    </w:p>
    <w:p w14:paraId="1EC23E20" w14:textId="77777777" w:rsidR="00D56BC2" w:rsidRDefault="00D56BC2">
      <w:pPr>
        <w:spacing w:after="80"/>
      </w:pPr>
    </w:p>
    <w:p w14:paraId="1CD624B9" w14:textId="77777777" w:rsidR="00D56BC2" w:rsidRDefault="00000000">
      <w:pPr>
        <w:shd w:val="clear" w:color="auto" w:fill="F5F5F5"/>
        <w:spacing w:after="20"/>
      </w:pPr>
      <w:r>
        <w:rPr>
          <w:rFonts w:ascii="Courier New" w:eastAsia="Courier New" w:hAnsi="Courier New" w:cs="Courier New"/>
          <w:sz w:val="19"/>
          <w:szCs w:val="19"/>
        </w:rPr>
        <w:t>✅ C# &amp; OOP Concepts</w:t>
      </w:r>
    </w:p>
    <w:p w14:paraId="5E4B918A" w14:textId="77777777" w:rsidR="00D56BC2" w:rsidRDefault="00000000">
      <w:pPr>
        <w:shd w:val="clear" w:color="auto" w:fill="F5F5F5"/>
        <w:spacing w:after="20"/>
      </w:pPr>
      <w:r>
        <w:rPr>
          <w:rFonts w:ascii="Courier New" w:eastAsia="Courier New" w:hAnsi="Courier New" w:cs="Courier New"/>
          <w:sz w:val="19"/>
          <w:szCs w:val="19"/>
        </w:rPr>
        <w:t>✅ ASP.NET Core &amp; Web APIs</w:t>
      </w:r>
    </w:p>
    <w:p w14:paraId="141B4E27" w14:textId="77777777" w:rsidR="00D56BC2" w:rsidRDefault="00000000">
      <w:pPr>
        <w:shd w:val="clear" w:color="auto" w:fill="F5F5F5"/>
        <w:spacing w:after="20"/>
      </w:pPr>
      <w:r>
        <w:rPr>
          <w:rFonts w:ascii="Courier New" w:eastAsia="Courier New" w:hAnsi="Courier New" w:cs="Courier New"/>
          <w:sz w:val="19"/>
          <w:szCs w:val="19"/>
        </w:rPr>
        <w:t>✅ Entity Framework Core</w:t>
      </w:r>
    </w:p>
    <w:p w14:paraId="7691DAAC" w14:textId="77777777" w:rsidR="00D56BC2" w:rsidRDefault="00000000">
      <w:pPr>
        <w:shd w:val="clear" w:color="auto" w:fill="F5F5F5"/>
        <w:spacing w:after="20"/>
      </w:pPr>
      <w:r>
        <w:rPr>
          <w:rFonts w:ascii="Courier New" w:eastAsia="Courier New" w:hAnsi="Courier New" w:cs="Courier New"/>
          <w:sz w:val="19"/>
          <w:szCs w:val="19"/>
        </w:rPr>
        <w:t>✅ SQL Server &amp; Query Optimization</w:t>
      </w:r>
    </w:p>
    <w:p w14:paraId="547EF4A4" w14:textId="77777777" w:rsidR="00D56BC2" w:rsidRDefault="00000000">
      <w:pPr>
        <w:shd w:val="clear" w:color="auto" w:fill="F5F5F5"/>
        <w:spacing w:after="20"/>
      </w:pPr>
      <w:r>
        <w:rPr>
          <w:rFonts w:ascii="Courier New" w:eastAsia="Courier New" w:hAnsi="Courier New" w:cs="Courier New"/>
          <w:sz w:val="19"/>
          <w:szCs w:val="19"/>
        </w:rPr>
        <w:t>✅ Microservices Architecture</w:t>
      </w:r>
    </w:p>
    <w:p w14:paraId="257C10AB" w14:textId="77777777" w:rsidR="00D56BC2" w:rsidRDefault="00000000">
      <w:pPr>
        <w:shd w:val="clear" w:color="auto" w:fill="F5F5F5"/>
        <w:spacing w:after="20"/>
      </w:pPr>
      <w:r>
        <w:rPr>
          <w:rFonts w:ascii="Courier New" w:eastAsia="Courier New" w:hAnsi="Courier New" w:cs="Courier New"/>
          <w:sz w:val="19"/>
          <w:szCs w:val="19"/>
        </w:rPr>
        <w:t>✅ Authentication &amp; Authorization</w:t>
      </w:r>
    </w:p>
    <w:p w14:paraId="239848D7" w14:textId="77777777" w:rsidR="00D56BC2" w:rsidRDefault="00000000">
      <w:pPr>
        <w:shd w:val="clear" w:color="auto" w:fill="F5F5F5"/>
        <w:spacing w:after="20"/>
      </w:pPr>
      <w:r>
        <w:rPr>
          <w:rFonts w:ascii="Courier New" w:eastAsia="Courier New" w:hAnsi="Courier New" w:cs="Courier New"/>
          <w:sz w:val="19"/>
          <w:szCs w:val="19"/>
        </w:rPr>
        <w:t>✅ System Design Scenarios</w:t>
      </w:r>
    </w:p>
    <w:p w14:paraId="242F15FB" w14:textId="77777777" w:rsidR="00D56BC2" w:rsidRDefault="00000000">
      <w:pPr>
        <w:shd w:val="clear" w:color="auto" w:fill="F5F5F5"/>
        <w:spacing w:after="20"/>
      </w:pPr>
      <w:r>
        <w:rPr>
          <w:rFonts w:ascii="Courier New" w:eastAsia="Courier New" w:hAnsi="Courier New" w:cs="Courier New"/>
          <w:sz w:val="19"/>
          <w:szCs w:val="19"/>
        </w:rPr>
        <w:t>✅ Performance, Scalability &amp; Best Practices</w:t>
      </w:r>
    </w:p>
    <w:p w14:paraId="3D6B08AA" w14:textId="77777777" w:rsidR="00D56BC2" w:rsidRDefault="00D56BC2">
      <w:pPr>
        <w:spacing w:after="80"/>
      </w:pPr>
    </w:p>
    <w:p w14:paraId="4E382A5D" w14:textId="77777777" w:rsidR="00D56BC2" w:rsidRDefault="00000000">
      <w:pPr>
        <w:shd w:val="clear" w:color="auto" w:fill="F5F5F5"/>
        <w:spacing w:after="20"/>
      </w:pPr>
      <w:r>
        <w:rPr>
          <w:rFonts w:ascii="Courier New" w:eastAsia="Courier New" w:hAnsi="Courier New" w:cs="Courier New"/>
          <w:sz w:val="19"/>
          <w:szCs w:val="19"/>
        </w:rPr>
        <w:t>Whether you're a .NET Developer, Senior Engineer, Technical Lead, or Solution</w:t>
      </w:r>
    </w:p>
    <w:p w14:paraId="5BBE0BFF" w14:textId="77777777" w:rsidR="00D56BC2" w:rsidRDefault="00000000">
      <w:pPr>
        <w:shd w:val="clear" w:color="auto" w:fill="F5F5F5"/>
        <w:spacing w:after="20"/>
      </w:pPr>
      <w:r>
        <w:rPr>
          <w:rFonts w:ascii="Courier New" w:eastAsia="Courier New" w:hAnsi="Courier New" w:cs="Courier New"/>
          <w:sz w:val="19"/>
          <w:szCs w:val="19"/>
        </w:rPr>
        <w:t>Architect, this PDF can help you identify knowledge gaps and strengthen your</w:t>
      </w:r>
    </w:p>
    <w:p w14:paraId="24DF2A27" w14:textId="77777777" w:rsidR="00D56BC2" w:rsidRDefault="00000000">
      <w:pPr>
        <w:shd w:val="clear" w:color="auto" w:fill="F5F5F5"/>
        <w:spacing w:after="20"/>
      </w:pPr>
      <w:r>
        <w:rPr>
          <w:rFonts w:ascii="Courier New" w:eastAsia="Courier New" w:hAnsi="Courier New" w:cs="Courier New"/>
          <w:sz w:val="19"/>
          <w:szCs w:val="19"/>
        </w:rPr>
        <w:t>interview preparation.</w:t>
      </w:r>
    </w:p>
    <w:p w14:paraId="2060DEF4" w14:textId="77777777" w:rsidR="00D56BC2" w:rsidRDefault="00D56BC2">
      <w:pPr>
        <w:spacing w:after="80"/>
      </w:pPr>
    </w:p>
    <w:p w14:paraId="3F5606BD" w14:textId="77777777" w:rsidR="00D56BC2" w:rsidRDefault="00000000">
      <w:pPr>
        <w:shd w:val="clear" w:color="auto" w:fill="F5F5F5"/>
        <w:spacing w:after="20"/>
      </w:pPr>
      <w:r>
        <w:rPr>
          <w:rFonts w:ascii="Courier New" w:eastAsia="Courier New" w:hAnsi="Courier New" w:cs="Courier New"/>
          <w:sz w:val="19"/>
          <w:szCs w:val="19"/>
        </w:rPr>
        <w:t>📌 Save this post for future reference.</w:t>
      </w:r>
    </w:p>
    <w:p w14:paraId="624D612B" w14:textId="77777777" w:rsidR="00D56BC2" w:rsidRDefault="00000000">
      <w:pPr>
        <w:shd w:val="clear" w:color="auto" w:fill="F5F5F5"/>
        <w:spacing w:after="20"/>
      </w:pPr>
      <w:r>
        <w:rPr>
          <w:rFonts w:ascii="Courier New" w:eastAsia="Courier New" w:hAnsi="Courier New" w:cs="Courier New"/>
          <w:sz w:val="19"/>
          <w:szCs w:val="19"/>
        </w:rPr>
        <w:t>📌 Share it with your network to help other developers.</w:t>
      </w:r>
    </w:p>
    <w:p w14:paraId="4D9586A9" w14:textId="77777777" w:rsidR="00D56BC2" w:rsidRDefault="00000000">
      <w:pPr>
        <w:shd w:val="clear" w:color="auto" w:fill="F5F5F5"/>
        <w:spacing w:after="20"/>
      </w:pPr>
      <w:r>
        <w:rPr>
          <w:rFonts w:ascii="Courier New" w:eastAsia="Courier New" w:hAnsi="Courier New" w:cs="Courier New"/>
          <w:sz w:val="19"/>
          <w:szCs w:val="19"/>
        </w:rPr>
        <w:t>📌 Let me know in the comments: What's the toughest .NET interview question</w:t>
      </w:r>
    </w:p>
    <w:p w14:paraId="7C5BEBA4" w14:textId="77777777" w:rsidR="00D56BC2" w:rsidRDefault="00000000">
      <w:pPr>
        <w:shd w:val="clear" w:color="auto" w:fill="F5F5F5"/>
        <w:spacing w:after="20"/>
      </w:pPr>
      <w:r>
        <w:rPr>
          <w:rFonts w:ascii="Courier New" w:eastAsia="Courier New" w:hAnsi="Courier New" w:cs="Courier New"/>
          <w:sz w:val="19"/>
          <w:szCs w:val="19"/>
        </w:rPr>
        <w:t>you've faced?</w:t>
      </w:r>
    </w:p>
    <w:p w14:paraId="6D6BE225" w14:textId="77777777" w:rsidR="00D56BC2" w:rsidRDefault="00D56BC2">
      <w:pPr>
        <w:spacing w:after="80"/>
      </w:pPr>
    </w:p>
    <w:p w14:paraId="5ECF911D" w14:textId="77777777" w:rsidR="00D56BC2" w:rsidRDefault="00000000">
      <w:pPr>
        <w:shd w:val="clear" w:color="auto" w:fill="F5F5F5"/>
        <w:spacing w:after="20"/>
      </w:pPr>
      <w:r>
        <w:rPr>
          <w:rFonts w:ascii="Courier New" w:eastAsia="Courier New" w:hAnsi="Courier New" w:cs="Courier New"/>
          <w:sz w:val="19"/>
          <w:szCs w:val="19"/>
        </w:rPr>
        <w:t>#dotnet #aspnetcore #csharp #sqlserver #microservices #systemdesign</w:t>
      </w:r>
    </w:p>
    <w:p w14:paraId="5BFEE01F" w14:textId="77777777" w:rsidR="00D56BC2" w:rsidRDefault="00000000">
      <w:pPr>
        <w:shd w:val="clear" w:color="auto" w:fill="F5F5F5"/>
        <w:spacing w:after="20"/>
      </w:pPr>
      <w:r>
        <w:rPr>
          <w:rFonts w:ascii="Courier New" w:eastAsia="Courier New" w:hAnsi="Courier New" w:cs="Courier New"/>
          <w:sz w:val="19"/>
          <w:szCs w:val="19"/>
        </w:rPr>
        <w:t>#softwareengineering #techlead #dotnetdeveloper #interviewpreparation</w:t>
      </w:r>
    </w:p>
    <w:p w14:paraId="5BE8F641" w14:textId="77777777" w:rsidR="00D56BC2" w:rsidRDefault="00000000">
      <w:pPr>
        <w:shd w:val="clear" w:color="auto" w:fill="F5F5F5"/>
        <w:spacing w:after="20"/>
      </w:pPr>
      <w:r>
        <w:rPr>
          <w:rFonts w:ascii="Courier New" w:eastAsia="Courier New" w:hAnsi="Courier New" w:cs="Courier New"/>
          <w:sz w:val="19"/>
          <w:szCs w:val="19"/>
        </w:rPr>
        <w:t>#architecture #webapi #developer #coding #careergrowth #techcareers</w:t>
      </w:r>
    </w:p>
    <w:p w14:paraId="133BF229" w14:textId="77777777" w:rsidR="00D56BC2" w:rsidRDefault="00000000">
      <w:pPr>
        <w:pStyle w:val="Heading2"/>
        <w:spacing w:before="260" w:after="120"/>
      </w:pPr>
      <w:r>
        <w:rPr>
          <w:b/>
          <w:bCs/>
          <w:color w:val="111111"/>
          <w:sz w:val="27"/>
          <w:szCs w:val="27"/>
        </w:rPr>
        <w:t>How to Use This File</w:t>
      </w:r>
    </w:p>
    <w:p w14:paraId="7DC5BA80" w14:textId="77777777" w:rsidR="00D56BC2" w:rsidRDefault="00000000">
      <w:pPr>
        <w:spacing w:after="120"/>
      </w:pPr>
      <w:r>
        <w:rPr>
          <w:sz w:val="21"/>
          <w:szCs w:val="21"/>
        </w:rPr>
        <w:t>When given a new topic or prompt, generate a new post that follows the 8-part structure, tone, and formatting rules above — populated entirely with content relevant to the new topic. The example above is a reference for structure and style only, not content to copy.</w:t>
      </w:r>
    </w:p>
    <w:sectPr w:rsidR="00D56BC2">
      <w:pgSz w:w="12240" w:h="15840"/>
      <w:pgMar w:top="1080" w:right="1224" w:bottom="1080" w:left="122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D1BED"/>
    <w:multiLevelType w:val="hybridMultilevel"/>
    <w:tmpl w:val="2E06060C"/>
    <w:lvl w:ilvl="0" w:tplc="784A2284">
      <w:start w:val="1"/>
      <w:numFmt w:val="bullet"/>
      <w:lvlText w:val="•"/>
      <w:lvlJc w:val="left"/>
      <w:pPr>
        <w:ind w:left="504" w:hanging="288"/>
      </w:pPr>
    </w:lvl>
    <w:lvl w:ilvl="1" w:tplc="6F4665C0">
      <w:numFmt w:val="decimal"/>
      <w:lvlText w:val=""/>
      <w:lvlJc w:val="left"/>
    </w:lvl>
    <w:lvl w:ilvl="2" w:tplc="FE603CCC">
      <w:numFmt w:val="decimal"/>
      <w:lvlText w:val=""/>
      <w:lvlJc w:val="left"/>
    </w:lvl>
    <w:lvl w:ilvl="3" w:tplc="CD108694">
      <w:numFmt w:val="decimal"/>
      <w:lvlText w:val=""/>
      <w:lvlJc w:val="left"/>
    </w:lvl>
    <w:lvl w:ilvl="4" w:tplc="8404F680">
      <w:numFmt w:val="decimal"/>
      <w:lvlText w:val=""/>
      <w:lvlJc w:val="left"/>
    </w:lvl>
    <w:lvl w:ilvl="5" w:tplc="1E9A3F9A">
      <w:numFmt w:val="decimal"/>
      <w:lvlText w:val=""/>
      <w:lvlJc w:val="left"/>
    </w:lvl>
    <w:lvl w:ilvl="6" w:tplc="7556E95A">
      <w:numFmt w:val="decimal"/>
      <w:lvlText w:val=""/>
      <w:lvlJc w:val="left"/>
    </w:lvl>
    <w:lvl w:ilvl="7" w:tplc="BD808724">
      <w:numFmt w:val="decimal"/>
      <w:lvlText w:val=""/>
      <w:lvlJc w:val="left"/>
    </w:lvl>
    <w:lvl w:ilvl="8" w:tplc="DF7635D8">
      <w:numFmt w:val="decimal"/>
      <w:lvlText w:val=""/>
      <w:lvlJc w:val="left"/>
    </w:lvl>
  </w:abstractNum>
  <w:abstractNum w:abstractNumId="1" w15:restartNumberingAfterBreak="0">
    <w:nsid w:val="15E238D5"/>
    <w:multiLevelType w:val="hybridMultilevel"/>
    <w:tmpl w:val="A2B8FC08"/>
    <w:lvl w:ilvl="0" w:tplc="50728DDC">
      <w:start w:val="1"/>
      <w:numFmt w:val="bullet"/>
      <w:lvlText w:val="●"/>
      <w:lvlJc w:val="left"/>
      <w:pPr>
        <w:ind w:left="720" w:hanging="360"/>
      </w:pPr>
    </w:lvl>
    <w:lvl w:ilvl="1" w:tplc="C1A6A744">
      <w:start w:val="1"/>
      <w:numFmt w:val="bullet"/>
      <w:lvlText w:val="○"/>
      <w:lvlJc w:val="left"/>
      <w:pPr>
        <w:ind w:left="1440" w:hanging="360"/>
      </w:pPr>
    </w:lvl>
    <w:lvl w:ilvl="2" w:tplc="7848D566">
      <w:start w:val="1"/>
      <w:numFmt w:val="bullet"/>
      <w:lvlText w:val="■"/>
      <w:lvlJc w:val="left"/>
      <w:pPr>
        <w:ind w:left="2160" w:hanging="360"/>
      </w:pPr>
    </w:lvl>
    <w:lvl w:ilvl="3" w:tplc="2B7A6C5E">
      <w:start w:val="1"/>
      <w:numFmt w:val="bullet"/>
      <w:lvlText w:val="●"/>
      <w:lvlJc w:val="left"/>
      <w:pPr>
        <w:ind w:left="2880" w:hanging="360"/>
      </w:pPr>
    </w:lvl>
    <w:lvl w:ilvl="4" w:tplc="CC9AD0DE">
      <w:start w:val="1"/>
      <w:numFmt w:val="bullet"/>
      <w:lvlText w:val="○"/>
      <w:lvlJc w:val="left"/>
      <w:pPr>
        <w:ind w:left="3600" w:hanging="360"/>
      </w:pPr>
    </w:lvl>
    <w:lvl w:ilvl="5" w:tplc="85A2F942">
      <w:start w:val="1"/>
      <w:numFmt w:val="bullet"/>
      <w:lvlText w:val="■"/>
      <w:lvlJc w:val="left"/>
      <w:pPr>
        <w:ind w:left="4320" w:hanging="360"/>
      </w:pPr>
    </w:lvl>
    <w:lvl w:ilvl="6" w:tplc="F55C5670">
      <w:start w:val="1"/>
      <w:numFmt w:val="bullet"/>
      <w:lvlText w:val="●"/>
      <w:lvlJc w:val="left"/>
      <w:pPr>
        <w:ind w:left="5040" w:hanging="360"/>
      </w:pPr>
    </w:lvl>
    <w:lvl w:ilvl="7" w:tplc="68E6DD3E">
      <w:start w:val="1"/>
      <w:numFmt w:val="bullet"/>
      <w:lvlText w:val="●"/>
      <w:lvlJc w:val="left"/>
      <w:pPr>
        <w:ind w:left="5760" w:hanging="360"/>
      </w:pPr>
    </w:lvl>
    <w:lvl w:ilvl="8" w:tplc="2E5AB582">
      <w:start w:val="1"/>
      <w:numFmt w:val="bullet"/>
      <w:lvlText w:val="●"/>
      <w:lvlJc w:val="left"/>
      <w:pPr>
        <w:ind w:left="6480" w:hanging="360"/>
      </w:pPr>
    </w:lvl>
  </w:abstractNum>
  <w:abstractNum w:abstractNumId="2" w15:restartNumberingAfterBreak="0">
    <w:nsid w:val="386F3DE5"/>
    <w:multiLevelType w:val="hybridMultilevel"/>
    <w:tmpl w:val="7C009AAE"/>
    <w:lvl w:ilvl="0" w:tplc="7B607E94">
      <w:start w:val="1"/>
      <w:numFmt w:val="none"/>
      <w:lvlText w:val=""/>
      <w:lvlJc w:val="left"/>
      <w:pPr>
        <w:ind w:left="215" w:firstLine="0"/>
      </w:pPr>
    </w:lvl>
    <w:lvl w:ilvl="1" w:tplc="87AEAC3C">
      <w:numFmt w:val="decimal"/>
      <w:lvlText w:val=""/>
      <w:lvlJc w:val="left"/>
    </w:lvl>
    <w:lvl w:ilvl="2" w:tplc="2D30FF4A">
      <w:numFmt w:val="decimal"/>
      <w:lvlText w:val=""/>
      <w:lvlJc w:val="left"/>
    </w:lvl>
    <w:lvl w:ilvl="3" w:tplc="82D6E0F6">
      <w:numFmt w:val="decimal"/>
      <w:lvlText w:val=""/>
      <w:lvlJc w:val="left"/>
    </w:lvl>
    <w:lvl w:ilvl="4" w:tplc="CEB6B746">
      <w:numFmt w:val="decimal"/>
      <w:lvlText w:val=""/>
      <w:lvlJc w:val="left"/>
    </w:lvl>
    <w:lvl w:ilvl="5" w:tplc="6D12CB04">
      <w:numFmt w:val="decimal"/>
      <w:lvlText w:val=""/>
      <w:lvlJc w:val="left"/>
    </w:lvl>
    <w:lvl w:ilvl="6" w:tplc="01382FDC">
      <w:numFmt w:val="decimal"/>
      <w:lvlText w:val=""/>
      <w:lvlJc w:val="left"/>
    </w:lvl>
    <w:lvl w:ilvl="7" w:tplc="7D48AA16">
      <w:numFmt w:val="decimal"/>
      <w:lvlText w:val=""/>
      <w:lvlJc w:val="left"/>
    </w:lvl>
    <w:lvl w:ilvl="8" w:tplc="A1E0A4E0">
      <w:numFmt w:val="decimal"/>
      <w:lvlText w:val=""/>
      <w:lvlJc w:val="left"/>
    </w:lvl>
  </w:abstractNum>
  <w:num w:numId="1" w16cid:durableId="1459255062">
    <w:abstractNumId w:val="1"/>
    <w:lvlOverride w:ilvl="0">
      <w:startOverride w:val="1"/>
    </w:lvlOverride>
  </w:num>
  <w:num w:numId="2" w16cid:durableId="549267899">
    <w:abstractNumId w:val="2"/>
    <w:lvlOverride w:ilvl="0">
      <w:startOverride w:val="1"/>
    </w:lvlOverride>
  </w:num>
  <w:num w:numId="3" w16cid:durableId="21314308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BC2"/>
    <w:rsid w:val="00B44357"/>
    <w:rsid w:val="00D56BC2"/>
    <w:rsid w:val="00E00711"/>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93AD3"/>
  <w15:docId w15:val="{5DD94D02-DED4-4F1F-9EB5-3EC0B5AFC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648</Words>
  <Characters>3695</Characters>
  <Application>Microsoft Office Word</Application>
  <DocSecurity>0</DocSecurity>
  <Lines>30</Lines>
  <Paragraphs>8</Paragraphs>
  <ScaleCrop>false</ScaleCrop>
  <Company/>
  <LinksUpToDate>false</LinksUpToDate>
  <CharactersWithSpaces>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Nadim Attar</cp:lastModifiedBy>
  <cp:revision>2</cp:revision>
  <dcterms:created xsi:type="dcterms:W3CDTF">2026-09-09T05:52:00Z</dcterms:created>
  <dcterms:modified xsi:type="dcterms:W3CDTF">2026-09-09T06:11:00Z</dcterms:modified>
</cp:coreProperties>
</file>