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GEOL 551: Applied Petroleum Geology </w:t>
        <w:br w:type="textWrapping"/>
        <w:t xml:space="preserve">Assignment #4 - Due 3/4/2019</w:t>
      </w:r>
    </w:p>
    <w:p w:rsidR="00000000" w:rsidDel="00000000" w:rsidP="00000000" w:rsidRDefault="00000000" w:rsidRPr="00000000" w14:paraId="00000003">
      <w:pPr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Nadima Dwihusna</w:t>
      </w:r>
    </w:p>
    <w:p w:rsidR="00000000" w:rsidDel="00000000" w:rsidP="00000000" w:rsidRDefault="00000000" w:rsidRPr="00000000" w14:paraId="0000000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Homework Task: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Structure Map DSS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 Isopachs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Isopach DSS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Isopach Graneros (X bentonite) to  Dss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Isopach Huntsman to Graneros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Isopach Graneros to Mowry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 Cross section NS and EW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10 more depth intervals core description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6413" cy="543624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543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1: Structure Map of D-Sandstone from Well Log DSS Tops</w:t>
      </w:r>
    </w:p>
    <w:p w:rsidR="00000000" w:rsidDel="00000000" w:rsidP="00000000" w:rsidRDefault="00000000" w:rsidRPr="00000000" w14:paraId="00000014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12491" cy="570071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491" cy="570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2: Isopach Map of D-Sandstone to Huntsman Shale</w:t>
      </w:r>
    </w:p>
    <w:p w:rsidR="00000000" w:rsidDel="00000000" w:rsidP="00000000" w:rsidRDefault="00000000" w:rsidRPr="00000000" w14:paraId="0000001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02549" cy="568166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2549" cy="568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3: Isopach Map of Graneros (X-Bentonite) to D-Sandstone</w:t>
      </w:r>
    </w:p>
    <w:p w:rsidR="00000000" w:rsidDel="00000000" w:rsidP="00000000" w:rsidRDefault="00000000" w:rsidRPr="00000000" w14:paraId="0000001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070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4: Isopach Map of Graneros (X-Bentonite) to Huntsman</w:t>
      </w:r>
    </w:p>
    <w:p w:rsidR="00000000" w:rsidDel="00000000" w:rsidP="00000000" w:rsidRDefault="00000000" w:rsidRPr="00000000" w14:paraId="0000001F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19199" cy="60150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199" cy="601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5: Isopach Map of Graneros (X-Bentonite) to Mowry</w:t>
      </w:r>
    </w:p>
    <w:p w:rsidR="00000000" w:rsidDel="00000000" w:rsidP="00000000" w:rsidRDefault="00000000" w:rsidRPr="00000000" w14:paraId="00000021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8111715" cy="2800350"/>
            <wp:effectExtent b="2655682" l="-2655682" r="-2655682" t="2655682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1171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5648325</wp:posOffset>
            </wp:positionH>
            <wp:positionV relativeFrom="paragraph">
              <wp:posOffset>2762250</wp:posOffset>
            </wp:positionV>
            <wp:extent cx="2286000" cy="190500"/>
            <wp:effectExtent b="1047750" l="-1047749" r="-1047749" t="104775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60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3533775</wp:posOffset>
            </wp:positionH>
            <wp:positionV relativeFrom="paragraph">
              <wp:posOffset>3000375</wp:posOffset>
            </wp:positionV>
            <wp:extent cx="1810050" cy="1862138"/>
            <wp:effectExtent b="-26043" l="26044" r="26044" t="-26043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10050" cy="1862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8143875" cy="3643312"/>
            <wp:effectExtent b="2250281" l="-2250281" r="-2250281" t="2250281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625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3875" cy="364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3362325</wp:posOffset>
            </wp:positionV>
            <wp:extent cx="1633538" cy="1708214"/>
            <wp:effectExtent b="-37337" l="37338" r="37338" t="-37337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33538" cy="1708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5553075</wp:posOffset>
            </wp:positionH>
            <wp:positionV relativeFrom="paragraph">
              <wp:posOffset>3181350</wp:posOffset>
            </wp:positionV>
            <wp:extent cx="2155658" cy="190500"/>
            <wp:effectExtent b="982579" l="-982578" r="-982578" t="982579"/>
            <wp:wrapSquare wrapText="bothSides" distB="114300" distT="114300" distL="114300" distR="1143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565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1947863</wp:posOffset>
            </wp:positionH>
            <wp:positionV relativeFrom="paragraph">
              <wp:posOffset>171450</wp:posOffset>
            </wp:positionV>
            <wp:extent cx="623888" cy="4802757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4802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2752725</wp:posOffset>
            </wp:positionH>
            <wp:positionV relativeFrom="paragraph">
              <wp:posOffset>171450</wp:posOffset>
            </wp:positionV>
            <wp:extent cx="1209675" cy="1981200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</w:r>
    </w:p>
    <w:p w:rsidR="00000000" w:rsidDel="00000000" w:rsidP="00000000" w:rsidRDefault="00000000" w:rsidRPr="00000000" w14:paraId="0000004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7: Added Depth Intervals for Core Data </w:t>
      </w:r>
    </w:p>
    <w:p w:rsidR="00000000" w:rsidDel="00000000" w:rsidP="00000000" w:rsidRDefault="00000000" w:rsidRPr="00000000" w14:paraId="00000047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(Depth Intervals on the right)</w:t>
      </w:r>
    </w:p>
    <w:p w:rsidR="00000000" w:rsidDel="00000000" w:rsidP="00000000" w:rsidRDefault="00000000" w:rsidRPr="00000000" w14:paraId="0000004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