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Guide d’installation Zabbix 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Pour une découverte de l’outil Zabbix , on va choisir une méthode simple et rapide d’installation qui est en fait d’installer des images docker pré-configurée 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1- Créer un réseau docker isolé 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But : </w:t>
      </w:r>
      <w:r w:rsidDel="00000000" w:rsidR="00000000" w:rsidRPr="00000000">
        <w:rPr>
          <w:sz w:val="26"/>
          <w:szCs w:val="26"/>
          <w:rtl w:val="0"/>
        </w:rPr>
        <w:t xml:space="preserve">Pour que les conteneurs se "voient" entre eux en réseau privé, sans exposer tous les ports sur la machine.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0124d"/>
          <w:sz w:val="26"/>
          <w:szCs w:val="26"/>
        </w:rPr>
      </w:pPr>
      <w:r w:rsidDel="00000000" w:rsidR="00000000" w:rsidRPr="00000000">
        <w:rPr>
          <w:color w:val="20124d"/>
          <w:sz w:val="26"/>
          <w:szCs w:val="26"/>
          <w:rtl w:val="0"/>
        </w:rPr>
        <w:t xml:space="preserve">docker network create zabbix-net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5969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2-Lancer le conteneur </w:t>
      </w:r>
      <w:r w:rsidDel="00000000" w:rsidR="00000000" w:rsidRPr="00000000">
        <w:rPr>
          <w:b w:val="1"/>
          <w:color w:val="1155cc"/>
          <w:sz w:val="26"/>
          <w:szCs w:val="26"/>
          <w:rtl w:val="0"/>
        </w:rPr>
        <w:t xml:space="preserve">PostgreSQL</w:t>
      </w:r>
      <w:r w:rsidDel="00000000" w:rsidR="00000000" w:rsidRPr="00000000">
        <w:rPr>
          <w:color w:val="1155cc"/>
          <w:sz w:val="26"/>
          <w:szCs w:val="26"/>
          <w:rtl w:val="0"/>
        </w:rPr>
        <w:t xml:space="preserve"> pour stocker les données</w:t>
      </w:r>
    </w:p>
    <w:p w:rsidR="00000000" w:rsidDel="00000000" w:rsidP="00000000" w:rsidRDefault="00000000" w:rsidRPr="00000000" w14:paraId="0000000C">
      <w:pPr>
        <w:rPr>
          <w:color w:val="20124d"/>
          <w:sz w:val="26"/>
          <w:szCs w:val="26"/>
        </w:rPr>
      </w:pPr>
      <w:r w:rsidDel="00000000" w:rsidR="00000000" w:rsidRPr="00000000">
        <w:rPr>
          <w:color w:val="20124d"/>
          <w:sz w:val="26"/>
          <w:szCs w:val="26"/>
          <w:rtl w:val="0"/>
        </w:rPr>
        <w:t xml:space="preserve">docker run --name zabbix-db --network zabbix-net -e POSTGRES_USER=zabbix -e POSTGRES_PASSWORD=zabbix -e POSTGRES_DB=zabbix -d postgres:15</w:t>
      </w:r>
    </w:p>
    <w:p w:rsidR="00000000" w:rsidDel="00000000" w:rsidP="00000000" w:rsidRDefault="00000000" w:rsidRPr="00000000" w14:paraId="0000000D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Explication : 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--name zabbix-db</w:t>
      </w:r>
      <w:r w:rsidDel="00000000" w:rsidR="00000000" w:rsidRPr="00000000">
        <w:rPr>
          <w:sz w:val="26"/>
          <w:szCs w:val="26"/>
          <w:rtl w:val="0"/>
        </w:rPr>
        <w:t xml:space="preserve"> : nom du conteneur .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--network zabbix-net</w:t>
      </w:r>
      <w:r w:rsidDel="00000000" w:rsidR="00000000" w:rsidRPr="00000000">
        <w:rPr>
          <w:sz w:val="26"/>
          <w:szCs w:val="26"/>
          <w:rtl w:val="0"/>
        </w:rPr>
        <w:t xml:space="preserve"> : relie le conteneur au réseau Docker privé.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-e POSTGRES_USER=zabbix</w:t>
      </w:r>
      <w:r w:rsidDel="00000000" w:rsidR="00000000" w:rsidRPr="00000000">
        <w:rPr>
          <w:sz w:val="26"/>
          <w:szCs w:val="26"/>
          <w:rtl w:val="0"/>
        </w:rPr>
        <w:t xml:space="preserve"> : nom d'utilisateur de la base de données.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-e POSTGRES_PASSWORD=zabbix</w:t>
      </w:r>
      <w:r w:rsidDel="00000000" w:rsidR="00000000" w:rsidRPr="00000000">
        <w:rPr>
          <w:sz w:val="26"/>
          <w:szCs w:val="26"/>
          <w:rtl w:val="0"/>
        </w:rPr>
        <w:t xml:space="preserve"> : mot de passe de cet utilisateur.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-e POSTGRES_DB=zabbix</w:t>
      </w:r>
      <w:r w:rsidDel="00000000" w:rsidR="00000000" w:rsidRPr="00000000">
        <w:rPr>
          <w:sz w:val="26"/>
          <w:szCs w:val="26"/>
          <w:rtl w:val="0"/>
        </w:rPr>
        <w:t xml:space="preserve"> : nom de la base de données à créer.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-d</w:t>
      </w:r>
      <w:r w:rsidDel="00000000" w:rsidR="00000000" w:rsidRPr="00000000">
        <w:rPr>
          <w:sz w:val="26"/>
          <w:szCs w:val="26"/>
          <w:rtl w:val="0"/>
        </w:rPr>
        <w:t xml:space="preserve"> : lance en arrière-plan (détaché).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postgres:15</w:t>
      </w:r>
      <w:r w:rsidDel="00000000" w:rsidR="00000000" w:rsidRPr="00000000">
        <w:rPr>
          <w:sz w:val="26"/>
          <w:szCs w:val="26"/>
          <w:rtl w:val="0"/>
        </w:rPr>
        <w:t xml:space="preserve"> : image officielle PostgreSQL version 15.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019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3- Lancer le conteneur </w:t>
      </w:r>
      <w:r w:rsidDel="00000000" w:rsidR="00000000" w:rsidRPr="00000000">
        <w:rPr>
          <w:b w:val="1"/>
          <w:color w:val="1155cc"/>
          <w:sz w:val="26"/>
          <w:szCs w:val="26"/>
          <w:rtl w:val="0"/>
        </w:rPr>
        <w:t xml:space="preserve">Zabbix Server</w:t>
      </w:r>
    </w:p>
    <w:p w:rsidR="00000000" w:rsidDel="00000000" w:rsidP="00000000" w:rsidRDefault="00000000" w:rsidRPr="00000000" w14:paraId="00000013">
      <w:pPr>
        <w:rPr>
          <w:color w:val="20124d"/>
          <w:sz w:val="26"/>
          <w:szCs w:val="26"/>
        </w:rPr>
      </w:pPr>
      <w:r w:rsidDel="00000000" w:rsidR="00000000" w:rsidRPr="00000000">
        <w:rPr>
          <w:color w:val="20124d"/>
          <w:sz w:val="26"/>
          <w:szCs w:val="26"/>
          <w:rtl w:val="0"/>
        </w:rPr>
        <w:t xml:space="preserve">docker run --name zabbix-server --network zabbix-net -e DB_SERVER_HOST=zabbix-db -e POSTGRES_USER=zabbix -e POSTGRES_PASSWORD=zabbix -e ZBX_SERVER_NAME="Zabbix Server" -p 10051:10051 -d zabbix/zabbix-server-pgsql:alpine-latest</w:t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Explication </w:t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--name zabbix-server</w:t>
      </w:r>
      <w:r w:rsidDel="00000000" w:rsidR="00000000" w:rsidRPr="00000000">
        <w:rPr>
          <w:sz w:val="26"/>
          <w:szCs w:val="26"/>
          <w:rtl w:val="0"/>
        </w:rPr>
        <w:t xml:space="preserve"> : nom du conteneur.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--network zabbix-net</w:t>
      </w:r>
      <w:r w:rsidDel="00000000" w:rsidR="00000000" w:rsidRPr="00000000">
        <w:rPr>
          <w:sz w:val="26"/>
          <w:szCs w:val="26"/>
          <w:rtl w:val="0"/>
        </w:rPr>
        <w:t xml:space="preserve"> : même réseau pour communiquer avec la base.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-e DB_SERVER_HOST=zabbix-db</w:t>
      </w:r>
      <w:r w:rsidDel="00000000" w:rsidR="00000000" w:rsidRPr="00000000">
        <w:rPr>
          <w:sz w:val="26"/>
          <w:szCs w:val="26"/>
          <w:rtl w:val="0"/>
        </w:rPr>
        <w:t xml:space="preserve"> : nom du conteneur de la base (grâce au réseau).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-e POSTGRES_USER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-e POSTGRES_PASSWORD</w:t>
      </w:r>
      <w:r w:rsidDel="00000000" w:rsidR="00000000" w:rsidRPr="00000000">
        <w:rPr>
          <w:sz w:val="26"/>
          <w:szCs w:val="26"/>
          <w:rtl w:val="0"/>
        </w:rPr>
        <w:t xml:space="preserve"> : identifiants pour accéder à la DB.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-e ZBX_SERVER_NAME="Zabbix Server"</w:t>
      </w:r>
      <w:r w:rsidDel="00000000" w:rsidR="00000000" w:rsidRPr="00000000">
        <w:rPr>
          <w:sz w:val="26"/>
          <w:szCs w:val="26"/>
          <w:rtl w:val="0"/>
        </w:rPr>
        <w:t xml:space="preserve"> : nom qui apparaîtra dans l’interface Web.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-p 10051:10051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expose le port Zabbix Server (agent ↔ server).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-d</w:t>
      </w:r>
      <w:r w:rsidDel="00000000" w:rsidR="00000000" w:rsidRPr="00000000">
        <w:rPr>
          <w:sz w:val="26"/>
          <w:szCs w:val="26"/>
          <w:rtl w:val="0"/>
        </w:rPr>
        <w:t xml:space="preserve"> : mode détaché.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zabbix/zabbix-server-pgsql:alpine-latest</w:t>
      </w:r>
      <w:r w:rsidDel="00000000" w:rsidR="00000000" w:rsidRPr="00000000">
        <w:rPr>
          <w:sz w:val="26"/>
          <w:szCs w:val="26"/>
          <w:rtl w:val="0"/>
        </w:rPr>
        <w:t xml:space="preserve"> : image officielle légère du serveur Zabbix avec support PostgreSQL.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549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4-</w:t>
      </w:r>
      <w:r w:rsidDel="00000000" w:rsidR="00000000" w:rsidRPr="00000000">
        <w:rPr>
          <w:b w:val="1"/>
          <w:color w:val="1155cc"/>
          <w:sz w:val="26"/>
          <w:szCs w:val="26"/>
          <w:rtl w:val="0"/>
        </w:rPr>
        <w:t xml:space="preserve">Lancer le conteneur Zabbix Frontend (interface Web)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0124d"/>
          <w:sz w:val="26"/>
          <w:szCs w:val="26"/>
        </w:rPr>
      </w:pPr>
      <w:r w:rsidDel="00000000" w:rsidR="00000000" w:rsidRPr="00000000">
        <w:rPr>
          <w:color w:val="20124d"/>
          <w:sz w:val="26"/>
          <w:szCs w:val="26"/>
          <w:rtl w:val="0"/>
        </w:rPr>
        <w:t xml:space="preserve">docker run --name zabbix-web --network zabbix-net -e DB_SERVER_HOST=zabbix-db -e POSTGRES_USER=zabbix -e POSTGRES_PASSWORD=zabbix -e ZBX_SERVER_HOST=zabbix-server -e PHP_TZ=Africa/Tunis -p 8080:8080 -d zabbix/zabbix-web-nginx-pgsql:alpine-latest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Explication :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--name zabbix-web</w:t>
      </w:r>
      <w:r w:rsidDel="00000000" w:rsidR="00000000" w:rsidRPr="00000000">
        <w:rPr>
          <w:sz w:val="26"/>
          <w:szCs w:val="26"/>
          <w:rtl w:val="0"/>
        </w:rPr>
        <w:t xml:space="preserve"> : nom du conteneur Web.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--network zabbix-net</w:t>
      </w:r>
      <w:r w:rsidDel="00000000" w:rsidR="00000000" w:rsidRPr="00000000">
        <w:rPr>
          <w:sz w:val="26"/>
          <w:szCs w:val="26"/>
          <w:rtl w:val="0"/>
        </w:rPr>
        <w:t xml:space="preserve"> : communique avec les deux autres conteneurs.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-e DB_SERVER_HOST=zabbix-db</w:t>
      </w:r>
      <w:r w:rsidDel="00000000" w:rsidR="00000000" w:rsidRPr="00000000">
        <w:rPr>
          <w:sz w:val="26"/>
          <w:szCs w:val="26"/>
          <w:rtl w:val="0"/>
        </w:rPr>
        <w:t xml:space="preserve"> : adresse de la base.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-e POSTGRES_USER/PASSWORD</w:t>
      </w:r>
      <w:r w:rsidDel="00000000" w:rsidR="00000000" w:rsidRPr="00000000">
        <w:rPr>
          <w:sz w:val="26"/>
          <w:szCs w:val="26"/>
          <w:rtl w:val="0"/>
        </w:rPr>
        <w:t xml:space="preserve"> : identifiants DB.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-e ZBX_SERVER_HOST=zabbix-server</w:t>
      </w:r>
      <w:r w:rsidDel="00000000" w:rsidR="00000000" w:rsidRPr="00000000">
        <w:rPr>
          <w:sz w:val="26"/>
          <w:szCs w:val="26"/>
          <w:rtl w:val="0"/>
        </w:rPr>
        <w:t xml:space="preserve"> : adresse du serveur Zabbix.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-e PHP_TZ=Africa/Tunis</w:t>
      </w:r>
      <w:r w:rsidDel="00000000" w:rsidR="00000000" w:rsidRPr="00000000">
        <w:rPr>
          <w:sz w:val="26"/>
          <w:szCs w:val="26"/>
          <w:rtl w:val="0"/>
        </w:rPr>
        <w:t xml:space="preserve"> : fuseau horaire pour les graphes, logs, etc.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-p 8080:8080</w:t>
      </w:r>
      <w:r w:rsidDel="00000000" w:rsidR="00000000" w:rsidRPr="00000000">
        <w:rPr>
          <w:sz w:val="26"/>
          <w:szCs w:val="26"/>
          <w:rtl w:val="0"/>
        </w:rPr>
        <w:t xml:space="preserve"> : expose l’interface web sur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http://localhost:8080</w:t>
        <w:br w:type="textWrapping"/>
        <w:t xml:space="preserve">-d</w:t>
      </w:r>
      <w:r w:rsidDel="00000000" w:rsidR="00000000" w:rsidRPr="00000000">
        <w:rPr>
          <w:sz w:val="26"/>
          <w:szCs w:val="26"/>
          <w:rtl w:val="0"/>
        </w:rPr>
        <w:t xml:space="preserve"> : mode détaché.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zabbix/zabbix-web-nginx-pgsql:alpine-latest</w:t>
      </w:r>
      <w:r w:rsidDel="00000000" w:rsidR="00000000" w:rsidRPr="00000000">
        <w:rPr>
          <w:sz w:val="26"/>
          <w:szCs w:val="26"/>
          <w:rtl w:val="0"/>
        </w:rPr>
        <w:t xml:space="preserve"> : image Zabbix Web (NGINX + PHP + support PostgreSQL).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62650" cy="785834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85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180975</wp:posOffset>
            </wp:positionV>
            <wp:extent cx="4110038" cy="3768720"/>
            <wp:effectExtent b="0" l="0" r="0" t="0"/>
            <wp:wrapNone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768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603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741b47"/>
          <w:sz w:val="28"/>
          <w:szCs w:val="28"/>
        </w:rPr>
      </w:pPr>
      <w:r w:rsidDel="00000000" w:rsidR="00000000" w:rsidRPr="00000000">
        <w:rPr>
          <w:b w:val="1"/>
          <w:color w:val="741b47"/>
          <w:sz w:val="28"/>
          <w:szCs w:val="28"/>
          <w:rtl w:val="0"/>
        </w:rPr>
        <w:t xml:space="preserve">Étapes pour monitorer google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32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81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60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422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533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ou via docker-compose d’un seul coup 🙂</w:t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https://github.com/NadineAbedrabba/zabbix-monitoring</w:t>
      </w:r>
    </w:p>
    <w:p w:rsidR="00000000" w:rsidDel="00000000" w:rsidP="00000000" w:rsidRDefault="00000000" w:rsidRPr="00000000" w14:paraId="0000004C">
      <w:pPr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Résultat :</w:t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5781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16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244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741b47"/>
          <w:sz w:val="28"/>
          <w:szCs w:val="28"/>
        </w:rPr>
      </w:pPr>
      <w:r w:rsidDel="00000000" w:rsidR="00000000" w:rsidRPr="00000000">
        <w:rPr>
          <w:b w:val="1"/>
          <w:color w:val="741b47"/>
          <w:sz w:val="28"/>
          <w:szCs w:val="28"/>
          <w:rtl w:val="0"/>
        </w:rPr>
        <w:t xml:space="preserve">Étapes pour surveiller ma machine locale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supervision portera sur les ressources système (CPU, RAM, stockage) de l’environnement WSL de ma machine locale uniquement, en raison des contraintes liées à l’architecture d’installation actuelle de Zabbix.</w:t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1c4587"/>
          <w:sz w:val="26"/>
          <w:szCs w:val="26"/>
        </w:rPr>
      </w:pPr>
      <w:r w:rsidDel="00000000" w:rsidR="00000000" w:rsidRPr="00000000">
        <w:rPr>
          <w:color w:val="1c4587"/>
          <w:sz w:val="26"/>
          <w:szCs w:val="26"/>
          <w:rtl w:val="0"/>
        </w:rPr>
        <w:t xml:space="preserve">1-Installer Zabbix Agent dans WSL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20124d"/>
          <w:sz w:val="26"/>
          <w:szCs w:val="26"/>
        </w:rPr>
      </w:pPr>
      <w:r w:rsidDel="00000000" w:rsidR="00000000" w:rsidRPr="00000000">
        <w:rPr>
          <w:color w:val="20124d"/>
          <w:sz w:val="26"/>
          <w:szCs w:val="26"/>
          <w:rtl w:val="0"/>
        </w:rPr>
        <w:t xml:space="preserve">sudo apt update</w:t>
      </w:r>
    </w:p>
    <w:p w:rsidR="00000000" w:rsidDel="00000000" w:rsidP="00000000" w:rsidRDefault="00000000" w:rsidRPr="00000000" w14:paraId="00000059">
      <w:pPr>
        <w:rPr>
          <w:color w:val="20124d"/>
          <w:sz w:val="26"/>
          <w:szCs w:val="26"/>
        </w:rPr>
      </w:pPr>
      <w:r w:rsidDel="00000000" w:rsidR="00000000" w:rsidRPr="00000000">
        <w:rPr>
          <w:color w:val="20124d"/>
          <w:sz w:val="26"/>
          <w:szCs w:val="26"/>
          <w:rtl w:val="0"/>
        </w:rPr>
        <w:t xml:space="preserve">sudo apt install zabbix-agent</w:t>
      </w:r>
    </w:p>
    <w:p w:rsidR="00000000" w:rsidDel="00000000" w:rsidP="00000000" w:rsidRDefault="00000000" w:rsidRPr="00000000" w14:paraId="0000005A">
      <w:pPr>
        <w:rPr>
          <w:color w:val="20124d"/>
          <w:sz w:val="26"/>
          <w:szCs w:val="26"/>
        </w:rPr>
      </w:pPr>
      <w:r w:rsidDel="00000000" w:rsidR="00000000" w:rsidRPr="00000000">
        <w:rPr>
          <w:color w:val="20124d"/>
          <w:sz w:val="26"/>
          <w:szCs w:val="26"/>
        </w:rPr>
        <w:drawing>
          <wp:inline distB="114300" distT="114300" distL="114300" distR="114300">
            <wp:extent cx="5731200" cy="21590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073763"/>
          <w:sz w:val="26"/>
          <w:szCs w:val="26"/>
        </w:rPr>
      </w:pPr>
      <w:r w:rsidDel="00000000" w:rsidR="00000000" w:rsidRPr="00000000">
        <w:rPr>
          <w:color w:val="073763"/>
          <w:sz w:val="26"/>
          <w:szCs w:val="26"/>
          <w:rtl w:val="0"/>
        </w:rPr>
        <w:t xml:space="preserve">2-Configurer le Zabbix Agent</w:t>
      </w:r>
    </w:p>
    <w:p w:rsidR="00000000" w:rsidDel="00000000" w:rsidP="00000000" w:rsidRDefault="00000000" w:rsidRPr="00000000" w14:paraId="0000005D">
      <w:pPr>
        <w:rPr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20124d"/>
          <w:sz w:val="26"/>
          <w:szCs w:val="26"/>
        </w:rPr>
      </w:pPr>
      <w:r w:rsidDel="00000000" w:rsidR="00000000" w:rsidRPr="00000000">
        <w:rPr>
          <w:color w:val="20124d"/>
          <w:sz w:val="26"/>
          <w:szCs w:val="26"/>
          <w:rtl w:val="0"/>
        </w:rPr>
        <w:t xml:space="preserve">sudo nano /etc/zabbix/zabbix_agentd.conf</w:t>
      </w:r>
    </w:p>
    <w:p w:rsidR="00000000" w:rsidDel="00000000" w:rsidP="00000000" w:rsidRDefault="00000000" w:rsidRPr="00000000" w14:paraId="0000005F">
      <w:pPr>
        <w:rPr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change cette ligne  : Hostname=WSL-Machine</w:t>
      </w:r>
    </w:p>
    <w:p w:rsidR="00000000" w:rsidDel="00000000" w:rsidP="00000000" w:rsidRDefault="00000000" w:rsidRPr="00000000" w14:paraId="00000061">
      <w:pPr>
        <w:rPr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073763"/>
          <w:sz w:val="26"/>
          <w:szCs w:val="26"/>
        </w:rPr>
      </w:pPr>
      <w:r w:rsidDel="00000000" w:rsidR="00000000" w:rsidRPr="00000000">
        <w:rPr>
          <w:color w:val="073763"/>
          <w:sz w:val="26"/>
          <w:szCs w:val="26"/>
          <w:rtl w:val="0"/>
        </w:rPr>
        <w:t xml:space="preserve">3-Démarrer le Zabbix Agent dans WSL</w:t>
      </w:r>
    </w:p>
    <w:p w:rsidR="00000000" w:rsidDel="00000000" w:rsidP="00000000" w:rsidRDefault="00000000" w:rsidRPr="00000000" w14:paraId="00000063">
      <w:pPr>
        <w:rPr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20124d"/>
          <w:sz w:val="26"/>
          <w:szCs w:val="26"/>
        </w:rPr>
      </w:pPr>
      <w:r w:rsidDel="00000000" w:rsidR="00000000" w:rsidRPr="00000000">
        <w:rPr>
          <w:color w:val="20124d"/>
          <w:sz w:val="26"/>
          <w:szCs w:val="26"/>
          <w:rtl w:val="0"/>
        </w:rPr>
        <w:t xml:space="preserve">sudo zabbix_agentd</w:t>
      </w:r>
    </w:p>
    <w:p w:rsidR="00000000" w:rsidDel="00000000" w:rsidP="00000000" w:rsidRDefault="00000000" w:rsidRPr="00000000" w14:paraId="00000065">
      <w:pPr>
        <w:rPr>
          <w:color w:val="073763"/>
          <w:sz w:val="26"/>
          <w:szCs w:val="26"/>
        </w:rPr>
      </w:pPr>
      <w:r w:rsidDel="00000000" w:rsidR="00000000" w:rsidRPr="00000000">
        <w:rPr>
          <w:color w:val="073763"/>
          <w:sz w:val="26"/>
          <w:szCs w:val="26"/>
        </w:rPr>
        <w:drawing>
          <wp:inline distB="114300" distT="114300" distL="114300" distR="114300">
            <wp:extent cx="5731200" cy="9525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073763"/>
          <w:sz w:val="26"/>
          <w:szCs w:val="26"/>
        </w:rPr>
      </w:pPr>
      <w:r w:rsidDel="00000000" w:rsidR="00000000" w:rsidRPr="00000000">
        <w:rPr>
          <w:color w:val="073763"/>
          <w:sz w:val="26"/>
          <w:szCs w:val="26"/>
          <w:rtl w:val="0"/>
        </w:rPr>
        <w:t xml:space="preserve">4-Créer un hôte dans Zabbix Web</w:t>
      </w:r>
    </w:p>
    <w:p w:rsidR="00000000" w:rsidDel="00000000" w:rsidP="00000000" w:rsidRDefault="00000000" w:rsidRPr="00000000" w14:paraId="00000068">
      <w:pPr>
        <w:rPr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073763"/>
          <w:sz w:val="26"/>
          <w:szCs w:val="26"/>
        </w:rPr>
      </w:pPr>
      <w:r w:rsidDel="00000000" w:rsidR="00000000" w:rsidRPr="00000000">
        <w:rPr>
          <w:color w:val="073763"/>
          <w:sz w:val="26"/>
          <w:szCs w:val="26"/>
        </w:rPr>
        <w:drawing>
          <wp:inline distB="114300" distT="114300" distL="114300" distR="114300">
            <wp:extent cx="5731200" cy="3263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073763"/>
          <w:sz w:val="26"/>
          <w:szCs w:val="26"/>
        </w:rPr>
      </w:pPr>
      <w:r w:rsidDel="00000000" w:rsidR="00000000" w:rsidRPr="00000000">
        <w:rPr>
          <w:color w:val="073763"/>
          <w:sz w:val="26"/>
          <w:szCs w:val="26"/>
        </w:rPr>
        <w:drawing>
          <wp:inline distB="114300" distT="114300" distL="114300" distR="114300">
            <wp:extent cx="5731200" cy="3937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color w:val="073763"/>
          <w:sz w:val="26"/>
          <w:szCs w:val="26"/>
          <w:u w:val="none"/>
        </w:rPr>
      </w:pPr>
      <w:r w:rsidDel="00000000" w:rsidR="00000000" w:rsidRPr="00000000">
        <w:rPr>
          <w:color w:val="073763"/>
          <w:sz w:val="26"/>
          <w:szCs w:val="26"/>
          <w:rtl w:val="0"/>
        </w:rPr>
        <w:t xml:space="preserve">Charger CPU</w:t>
      </w:r>
    </w:p>
    <w:p w:rsidR="00000000" w:rsidDel="00000000" w:rsidP="00000000" w:rsidRDefault="00000000" w:rsidRPr="00000000" w14:paraId="0000006D">
      <w:pPr>
        <w:ind w:left="720" w:firstLine="0"/>
        <w:rPr>
          <w:color w:val="073763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stress --cpu 4 --timeout 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color w:val="073763"/>
          <w:sz w:val="26"/>
          <w:szCs w:val="26"/>
          <w:u w:val="none"/>
        </w:rPr>
      </w:pPr>
      <w:r w:rsidDel="00000000" w:rsidR="00000000" w:rsidRPr="00000000">
        <w:rPr>
          <w:color w:val="073763"/>
          <w:sz w:val="26"/>
          <w:szCs w:val="26"/>
          <w:rtl w:val="0"/>
        </w:rPr>
        <w:t xml:space="preserve">Charger la RAM</w:t>
      </w:r>
    </w:p>
    <w:p w:rsidR="00000000" w:rsidDel="00000000" w:rsidP="00000000" w:rsidRDefault="00000000" w:rsidRPr="00000000" w14:paraId="0000006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stress --vm 2 --vm-bytes 512M --timeout 60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color w:val="073763"/>
          <w:sz w:val="26"/>
          <w:szCs w:val="26"/>
          <w:u w:val="none"/>
        </w:rPr>
      </w:pPr>
      <w:r w:rsidDel="00000000" w:rsidR="00000000" w:rsidRPr="00000000">
        <w:rPr>
          <w:color w:val="073763"/>
          <w:sz w:val="26"/>
          <w:szCs w:val="26"/>
          <w:rtl w:val="0"/>
        </w:rPr>
        <w:t xml:space="preserve">Charger le disque</w:t>
      </w:r>
    </w:p>
    <w:p w:rsidR="00000000" w:rsidDel="00000000" w:rsidP="00000000" w:rsidRDefault="00000000" w:rsidRPr="00000000" w14:paraId="00000071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stress --io 2 --timeout 60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color w:val="073763"/>
          <w:sz w:val="26"/>
          <w:szCs w:val="26"/>
          <w:u w:val="none"/>
        </w:rPr>
      </w:pPr>
      <w:r w:rsidDel="00000000" w:rsidR="00000000" w:rsidRPr="00000000">
        <w:rPr>
          <w:color w:val="073763"/>
          <w:sz w:val="26"/>
          <w:szCs w:val="26"/>
          <w:rtl w:val="0"/>
        </w:rPr>
        <w:t xml:space="preserve">Charge combinée </w:t>
      </w:r>
    </w:p>
    <w:p w:rsidR="00000000" w:rsidDel="00000000" w:rsidP="00000000" w:rsidRDefault="00000000" w:rsidRPr="00000000" w14:paraId="00000073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stress --cpu 2 --vm 1 --vm-bytes 1G --io 2 --timeout 60</w:t>
      </w:r>
    </w:p>
    <w:p w:rsidR="00000000" w:rsidDel="00000000" w:rsidP="00000000" w:rsidRDefault="00000000" w:rsidRPr="00000000" w14:paraId="00000074">
      <w:pPr>
        <w:ind w:left="720" w:firstLine="0"/>
        <w:rPr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color w:val="073763"/>
          <w:sz w:val="26"/>
          <w:szCs w:val="26"/>
        </w:rPr>
      </w:pPr>
      <w:r w:rsidDel="00000000" w:rsidR="00000000" w:rsidRPr="00000000">
        <w:rPr>
          <w:color w:val="073763"/>
          <w:sz w:val="26"/>
          <w:szCs w:val="26"/>
        </w:rPr>
        <w:drawing>
          <wp:inline distB="114300" distT="114300" distL="114300" distR="114300">
            <wp:extent cx="5731200" cy="1384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color w:val="073763"/>
          <w:sz w:val="26"/>
          <w:szCs w:val="26"/>
        </w:rPr>
      </w:pPr>
      <w:r w:rsidDel="00000000" w:rsidR="00000000" w:rsidRPr="00000000">
        <w:rPr>
          <w:color w:val="073763"/>
          <w:sz w:val="26"/>
          <w:szCs w:val="26"/>
        </w:rPr>
        <w:drawing>
          <wp:inline distB="114300" distT="114300" distL="114300" distR="114300">
            <wp:extent cx="5731200" cy="2743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3.png"/><Relationship Id="rId21" Type="http://schemas.openxmlformats.org/officeDocument/2006/relationships/image" Target="media/image16.png"/><Relationship Id="rId24" Type="http://schemas.openxmlformats.org/officeDocument/2006/relationships/image" Target="media/image10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header" Target="header1.xml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14.png"/><Relationship Id="rId11" Type="http://schemas.openxmlformats.org/officeDocument/2006/relationships/image" Target="media/image8.png"/><Relationship Id="rId10" Type="http://schemas.openxmlformats.org/officeDocument/2006/relationships/image" Target="media/image15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9.png"/><Relationship Id="rId16" Type="http://schemas.openxmlformats.org/officeDocument/2006/relationships/image" Target="media/image2.png"/><Relationship Id="rId19" Type="http://schemas.openxmlformats.org/officeDocument/2006/relationships/image" Target="media/image13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