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56C" w:rsidRDefault="00BB356C" w:rsidP="00BB356C">
      <w:pPr>
        <w:rPr>
          <w:rFonts w:asciiTheme="minorBidi" w:hAnsiTheme="minorBidi"/>
          <w:b/>
          <w:bCs/>
          <w:sz w:val="54"/>
          <w:szCs w:val="54"/>
          <w:lang w:val="en-US"/>
        </w:rPr>
      </w:pPr>
      <w:r w:rsidRPr="00BB356C">
        <w:rPr>
          <w:rFonts w:asciiTheme="minorBidi" w:hAnsiTheme="minorBidi"/>
          <w:b/>
          <w:bCs/>
          <w:sz w:val="54"/>
          <w:szCs w:val="54"/>
          <w:lang w:val="en-US"/>
        </w:rPr>
        <w:t>Capital Expenditure</w:t>
      </w:r>
      <w:r w:rsidRPr="00BB356C">
        <w:rPr>
          <w:rFonts w:asciiTheme="minorBidi" w:hAnsiTheme="minorBidi"/>
          <w:b/>
          <w:bCs/>
          <w:sz w:val="54"/>
          <w:szCs w:val="54"/>
          <w:lang w:val="en-US"/>
        </w:rPr>
        <w:t xml:space="preserve"> </w:t>
      </w:r>
      <w:r>
        <w:rPr>
          <w:rFonts w:asciiTheme="minorBidi" w:hAnsiTheme="minorBidi"/>
          <w:b/>
          <w:bCs/>
          <w:sz w:val="54"/>
          <w:szCs w:val="54"/>
          <w:lang w:val="en-US"/>
        </w:rPr>
        <w:t>(CapEx)</w:t>
      </w:r>
    </w:p>
    <w:p w:rsidR="00BB356C" w:rsidRDefault="008135C2" w:rsidP="00BB356C">
      <w:pPr>
        <w:rPr>
          <w:rFonts w:asciiTheme="minorBidi" w:hAnsiTheme="minorBidi"/>
          <w:b/>
          <w:bCs/>
          <w:sz w:val="54"/>
          <w:szCs w:val="54"/>
          <w:lang w:val="en-US"/>
        </w:rPr>
      </w:pPr>
      <w:r w:rsidRPr="008135C2">
        <w:rPr>
          <w:rFonts w:asciiTheme="minorBidi" w:hAnsiTheme="minorBidi"/>
          <w:b/>
          <w:bCs/>
          <w:noProof/>
          <w:sz w:val="54"/>
          <w:szCs w:val="54"/>
          <w:lang w:eastAsia="fr-FR"/>
        </w:rPr>
        <w:drawing>
          <wp:inline distT="0" distB="0" distL="0" distR="0">
            <wp:extent cx="5760720" cy="3448647"/>
            <wp:effectExtent l="0" t="0" r="0" b="0"/>
            <wp:docPr id="1" name="Image 1" descr="C:\Users\admin\Pictures\Screenshots\Capture d’écran (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Capture d’écran (8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56C" w:rsidRDefault="00BB356C" w:rsidP="00BB356C">
      <w:pPr>
        <w:rPr>
          <w:rFonts w:asciiTheme="minorBidi" w:hAnsiTheme="minorBidi"/>
          <w:b/>
          <w:bCs/>
          <w:sz w:val="54"/>
          <w:szCs w:val="54"/>
          <w:lang w:val="en-US"/>
        </w:rPr>
      </w:pPr>
    </w:p>
    <w:p w:rsidR="00BB356C" w:rsidRDefault="00BB356C" w:rsidP="00BB356C">
      <w:pPr>
        <w:rPr>
          <w:rFonts w:asciiTheme="minorBidi" w:hAnsiTheme="minorBidi"/>
          <w:b/>
          <w:bCs/>
          <w:sz w:val="54"/>
          <w:szCs w:val="54"/>
          <w:lang w:val="en-US"/>
        </w:rPr>
      </w:pPr>
      <w:r>
        <w:rPr>
          <w:rFonts w:asciiTheme="minorBidi" w:hAnsiTheme="minorBidi"/>
          <w:b/>
          <w:bCs/>
          <w:sz w:val="54"/>
          <w:szCs w:val="54"/>
          <w:lang w:val="en-US"/>
        </w:rPr>
        <w:t>Operational</w:t>
      </w:r>
      <w:r w:rsidRPr="00BB356C">
        <w:rPr>
          <w:rFonts w:asciiTheme="minorBidi" w:hAnsiTheme="minorBidi"/>
          <w:b/>
          <w:bCs/>
          <w:sz w:val="54"/>
          <w:szCs w:val="54"/>
          <w:lang w:val="en-US"/>
        </w:rPr>
        <w:t xml:space="preserve"> Expenditure </w:t>
      </w:r>
      <w:r>
        <w:rPr>
          <w:rFonts w:asciiTheme="minorBidi" w:hAnsiTheme="minorBidi"/>
          <w:b/>
          <w:bCs/>
          <w:sz w:val="54"/>
          <w:szCs w:val="54"/>
          <w:lang w:val="en-US"/>
        </w:rPr>
        <w:t>(</w:t>
      </w:r>
      <w:r>
        <w:rPr>
          <w:rFonts w:asciiTheme="minorBidi" w:hAnsiTheme="minorBidi"/>
          <w:b/>
          <w:bCs/>
          <w:sz w:val="54"/>
          <w:szCs w:val="54"/>
          <w:lang w:val="en-US"/>
        </w:rPr>
        <w:t>O</w:t>
      </w:r>
      <w:r>
        <w:rPr>
          <w:rFonts w:asciiTheme="minorBidi" w:hAnsiTheme="minorBidi"/>
          <w:b/>
          <w:bCs/>
          <w:sz w:val="54"/>
          <w:szCs w:val="54"/>
          <w:lang w:val="en-US"/>
        </w:rPr>
        <w:t>pEx)</w:t>
      </w:r>
    </w:p>
    <w:p w:rsidR="005602F4" w:rsidRPr="00BB356C" w:rsidRDefault="005602F4" w:rsidP="00BB356C">
      <w:pPr>
        <w:rPr>
          <w:rFonts w:asciiTheme="minorBidi" w:hAnsiTheme="minorBidi"/>
          <w:b/>
          <w:bCs/>
          <w:sz w:val="54"/>
          <w:szCs w:val="54"/>
          <w:lang w:val="en-US"/>
        </w:rPr>
      </w:pPr>
      <w:r w:rsidRPr="005602F4">
        <w:rPr>
          <w:rFonts w:asciiTheme="minorBidi" w:hAnsiTheme="minorBidi"/>
          <w:b/>
          <w:bCs/>
          <w:noProof/>
          <w:sz w:val="54"/>
          <w:szCs w:val="54"/>
          <w:lang w:eastAsia="fr-FR"/>
        </w:rPr>
        <w:drawing>
          <wp:inline distT="0" distB="0" distL="0" distR="0">
            <wp:extent cx="5760720" cy="3392769"/>
            <wp:effectExtent l="0" t="0" r="0" b="0"/>
            <wp:docPr id="2" name="Image 2" descr="C:\Users\admin\Pictures\Screenshots\Capture d’écran (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Capture d’écran (8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11AA" w:rsidRPr="009D4BEC" w:rsidRDefault="00C211AA" w:rsidP="00C211AA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9D4BEC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lastRenderedPageBreak/>
        <w:t>CapEx vs OpEx</w:t>
      </w:r>
    </w:p>
    <w:p w:rsidR="00C211AA" w:rsidRPr="009D4BEC" w:rsidRDefault="00C211AA" w:rsidP="00C211AA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222933"/>
          <w:sz w:val="21"/>
          <w:szCs w:val="21"/>
          <w:lang w:val="en-US"/>
        </w:rPr>
      </w:pPr>
      <w:r w:rsidRPr="009D4BEC">
        <w:rPr>
          <w:rFonts w:ascii="Arial" w:hAnsi="Arial" w:cs="Arial"/>
          <w:color w:val="222933"/>
          <w:sz w:val="21"/>
          <w:szCs w:val="21"/>
          <w:lang w:val="en-US"/>
        </w:rPr>
        <w:t>Differences between Capital Expenditure and Operational Expenditure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910"/>
        <w:gridCol w:w="4759"/>
      </w:tblGrid>
      <w:tr w:rsidR="00C211AA" w:rsidRPr="009D4BEC" w:rsidTr="00C211AA">
        <w:trPr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32"/>
                <w:szCs w:val="32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32"/>
                <w:szCs w:val="32"/>
                <w:lang w:val="en-US"/>
              </w:rPr>
              <w:t>Capital Expenditure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32"/>
                <w:szCs w:val="32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32"/>
                <w:szCs w:val="32"/>
                <w:lang w:val="en-US"/>
              </w:rPr>
              <w:t>Operational Expenditure</w:t>
            </w:r>
          </w:p>
        </w:tc>
      </w:tr>
      <w:tr w:rsidR="00C211AA" w:rsidRPr="009D4BEC" w:rsidTr="00C211AA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Up front cost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Significant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None</w:t>
            </w:r>
          </w:p>
        </w:tc>
      </w:tr>
      <w:tr w:rsidR="00C211AA" w:rsidRPr="009D4BEC" w:rsidTr="00C211AA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Ongoing cost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Low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Based on usage</w:t>
            </w:r>
          </w:p>
        </w:tc>
      </w:tr>
      <w:tr w:rsidR="00C211AA" w:rsidRPr="009D4BEC" w:rsidTr="00C211AA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Tax Deduction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Over time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Same year</w:t>
            </w:r>
          </w:p>
        </w:tc>
      </w:tr>
      <w:tr w:rsidR="00C211AA" w:rsidRPr="009D4BEC" w:rsidTr="00C211AA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Early Termination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Anytime</w:t>
            </w:r>
          </w:p>
        </w:tc>
      </w:tr>
      <w:tr w:rsidR="00C211AA" w:rsidRPr="009D4BEC" w:rsidTr="00C211AA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Maintenance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Significant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Low</w:t>
            </w:r>
          </w:p>
        </w:tc>
      </w:tr>
      <w:tr w:rsidR="00C211AA" w:rsidRPr="009D4BEC" w:rsidTr="00C211AA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Value over time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Lowers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C211AA" w:rsidRPr="009D4BEC" w:rsidRDefault="00C211AA">
            <w:pPr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</w:pPr>
            <w:r w:rsidRPr="009D4BEC">
              <w:rPr>
                <w:rFonts w:ascii="Arial" w:hAnsi="Arial" w:cs="Arial"/>
                <w:color w:val="222933"/>
                <w:sz w:val="21"/>
                <w:szCs w:val="21"/>
                <w:lang w:val="en-US"/>
              </w:rPr>
              <w:t>No change</w:t>
            </w:r>
          </w:p>
        </w:tc>
      </w:tr>
    </w:tbl>
    <w:p w:rsidR="00C776BA" w:rsidRPr="009D4BEC" w:rsidRDefault="00C776BA" w:rsidP="00C211AA">
      <w:pPr>
        <w:rPr>
          <w:lang w:val="en-US"/>
        </w:rPr>
      </w:pPr>
    </w:p>
    <w:sectPr w:rsidR="00C776BA" w:rsidRPr="009D4B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2"/>
    <w:rsid w:val="000B1B39"/>
    <w:rsid w:val="001878E9"/>
    <w:rsid w:val="001A217A"/>
    <w:rsid w:val="001D4505"/>
    <w:rsid w:val="00241AC0"/>
    <w:rsid w:val="00287812"/>
    <w:rsid w:val="00323032"/>
    <w:rsid w:val="003535BA"/>
    <w:rsid w:val="00400569"/>
    <w:rsid w:val="00403F58"/>
    <w:rsid w:val="0050058A"/>
    <w:rsid w:val="005125F8"/>
    <w:rsid w:val="005602F4"/>
    <w:rsid w:val="00587FB5"/>
    <w:rsid w:val="00625DBA"/>
    <w:rsid w:val="0065786B"/>
    <w:rsid w:val="006E572F"/>
    <w:rsid w:val="00700894"/>
    <w:rsid w:val="00721622"/>
    <w:rsid w:val="00724D92"/>
    <w:rsid w:val="007C5497"/>
    <w:rsid w:val="008135C2"/>
    <w:rsid w:val="00850B06"/>
    <w:rsid w:val="008F4A76"/>
    <w:rsid w:val="0097582A"/>
    <w:rsid w:val="0099510B"/>
    <w:rsid w:val="009A3800"/>
    <w:rsid w:val="009B00EC"/>
    <w:rsid w:val="009D4BEC"/>
    <w:rsid w:val="009E2195"/>
    <w:rsid w:val="00A00C03"/>
    <w:rsid w:val="00A41F46"/>
    <w:rsid w:val="00B36877"/>
    <w:rsid w:val="00BB356C"/>
    <w:rsid w:val="00C014A8"/>
    <w:rsid w:val="00C211AA"/>
    <w:rsid w:val="00C776BA"/>
    <w:rsid w:val="00C842A1"/>
    <w:rsid w:val="00CC4943"/>
    <w:rsid w:val="00D3148E"/>
    <w:rsid w:val="00D62B9D"/>
    <w:rsid w:val="00DC7699"/>
    <w:rsid w:val="00E04FDE"/>
    <w:rsid w:val="00EA6897"/>
    <w:rsid w:val="00EF6503"/>
    <w:rsid w:val="00EF6DEA"/>
    <w:rsid w:val="00F061A0"/>
    <w:rsid w:val="00F063D4"/>
    <w:rsid w:val="00F66100"/>
    <w:rsid w:val="00F81028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D3615"/>
    <w:rPr>
      <w:b/>
      <w:bCs/>
    </w:rPr>
  </w:style>
  <w:style w:type="paragraph" w:styleId="Paragraphedeliste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Grilledutableau">
    <w:name w:val="Table Grid"/>
    <w:basedOn w:val="Tableau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35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dcterms:created xsi:type="dcterms:W3CDTF">2025-05-11T11:42:00Z</dcterms:created>
  <dcterms:modified xsi:type="dcterms:W3CDTF">2025-05-11T12:42:00Z</dcterms:modified>
</cp:coreProperties>
</file>