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A4B4" w14:textId="6D790E5D" w:rsidR="00002ADC" w:rsidRDefault="00002ADC" w:rsidP="00002ADC">
      <w:pPr>
        <w:shd w:val="clear" w:color="auto" w:fill="FFFFFF"/>
        <w:spacing w:after="0" w:line="240" w:lineRule="auto"/>
        <w:rPr>
          <w:rFonts w:ascii="Arial" w:eastAsia="Times New Roman" w:hAnsi="Arial" w:cs="Arial"/>
          <w:b/>
          <w:bCs/>
          <w:color w:val="202124"/>
          <w:kern w:val="0"/>
          <w:sz w:val="35"/>
          <w:szCs w:val="35"/>
          <w:lang w:val="en-GB" w:eastAsia="fr-FR"/>
          <w14:ligatures w14:val="none"/>
        </w:rPr>
      </w:pPr>
      <w:r w:rsidRPr="00002ADC">
        <w:rPr>
          <w:rFonts w:ascii="Arial" w:eastAsia="Times New Roman" w:hAnsi="Arial" w:cs="Arial"/>
          <w:b/>
          <w:bCs/>
          <w:color w:val="202124"/>
          <w:kern w:val="0"/>
          <w:sz w:val="35"/>
          <w:szCs w:val="35"/>
          <w:lang w:val="en-GB" w:eastAsia="fr-FR"/>
          <w14:ligatures w14:val="none"/>
        </w:rPr>
        <w:t xml:space="preserve">3.5 </w:t>
      </w:r>
      <w:proofErr w:type="spellStart"/>
      <w:r w:rsidRPr="00002ADC">
        <w:rPr>
          <w:rFonts w:ascii="Arial" w:eastAsia="Times New Roman" w:hAnsi="Arial" w:cs="Arial"/>
          <w:b/>
          <w:bCs/>
          <w:color w:val="202124"/>
          <w:kern w:val="0"/>
          <w:sz w:val="35"/>
          <w:szCs w:val="35"/>
          <w:lang w:val="en-GB" w:eastAsia="fr-FR"/>
          <w14:ligatures w14:val="none"/>
        </w:rPr>
        <w:t>OneLake</w:t>
      </w:r>
      <w:proofErr w:type="spellEnd"/>
      <w:r w:rsidRPr="00002ADC">
        <w:rPr>
          <w:rFonts w:ascii="Arial" w:eastAsia="Times New Roman" w:hAnsi="Arial" w:cs="Arial"/>
          <w:b/>
          <w:bCs/>
          <w:color w:val="202124"/>
          <w:kern w:val="0"/>
          <w:sz w:val="35"/>
          <w:szCs w:val="35"/>
          <w:lang w:val="en-GB" w:eastAsia="fr-FR"/>
          <w14:ligatures w14:val="none"/>
        </w:rPr>
        <w:t xml:space="preserve"> integration for </w:t>
      </w:r>
      <w:proofErr w:type="spellStart"/>
      <w:r w:rsidRPr="00002ADC">
        <w:rPr>
          <w:rFonts w:ascii="Arial" w:eastAsia="Times New Roman" w:hAnsi="Arial" w:cs="Arial"/>
          <w:b/>
          <w:bCs/>
          <w:color w:val="202124"/>
          <w:kern w:val="0"/>
          <w:sz w:val="35"/>
          <w:szCs w:val="35"/>
          <w:lang w:val="en-GB" w:eastAsia="fr-FR"/>
          <w14:ligatures w14:val="none"/>
        </w:rPr>
        <w:t>eventhouse</w:t>
      </w:r>
      <w:proofErr w:type="spellEnd"/>
      <w:r w:rsidRPr="00002ADC">
        <w:rPr>
          <w:rFonts w:ascii="Arial" w:eastAsia="Times New Roman" w:hAnsi="Arial" w:cs="Arial"/>
          <w:b/>
          <w:bCs/>
          <w:color w:val="202124"/>
          <w:kern w:val="0"/>
          <w:sz w:val="35"/>
          <w:szCs w:val="35"/>
          <w:lang w:val="en-GB" w:eastAsia="fr-FR"/>
          <w14:ligatures w14:val="none"/>
        </w:rPr>
        <w:t xml:space="preserve"> &amp; </w:t>
      </w:r>
      <w:r w:rsidR="00C37C8A">
        <w:rPr>
          <w:rFonts w:ascii="Arial" w:eastAsia="Times New Roman" w:hAnsi="Arial" w:cs="Arial"/>
          <w:b/>
          <w:bCs/>
          <w:color w:val="202124"/>
          <w:kern w:val="0"/>
          <w:sz w:val="35"/>
          <w:szCs w:val="35"/>
          <w:lang w:val="en-GB" w:eastAsia="fr-FR"/>
          <w14:ligatures w14:val="none"/>
        </w:rPr>
        <w:t>s</w:t>
      </w:r>
      <w:r>
        <w:rPr>
          <w:rFonts w:ascii="Arial" w:eastAsia="Times New Roman" w:hAnsi="Arial" w:cs="Arial"/>
          <w:b/>
          <w:bCs/>
          <w:color w:val="202124"/>
          <w:kern w:val="0"/>
          <w:sz w:val="35"/>
          <w:szCs w:val="35"/>
          <w:lang w:val="en-GB" w:eastAsia="fr-FR"/>
          <w14:ligatures w14:val="none"/>
        </w:rPr>
        <w:t xml:space="preserve">emantic </w:t>
      </w:r>
      <w:r w:rsidR="00C37C8A">
        <w:rPr>
          <w:rFonts w:ascii="Arial" w:eastAsia="Times New Roman" w:hAnsi="Arial" w:cs="Arial"/>
          <w:b/>
          <w:bCs/>
          <w:color w:val="202124"/>
          <w:kern w:val="0"/>
          <w:sz w:val="35"/>
          <w:szCs w:val="35"/>
          <w:lang w:val="en-GB" w:eastAsia="fr-FR"/>
          <w14:ligatures w14:val="none"/>
        </w:rPr>
        <w:t>m</w:t>
      </w:r>
      <w:r>
        <w:rPr>
          <w:rFonts w:ascii="Arial" w:eastAsia="Times New Roman" w:hAnsi="Arial" w:cs="Arial"/>
          <w:b/>
          <w:bCs/>
          <w:color w:val="202124"/>
          <w:kern w:val="0"/>
          <w:sz w:val="35"/>
          <w:szCs w:val="35"/>
          <w:lang w:val="en-GB" w:eastAsia="fr-FR"/>
          <w14:ligatures w14:val="none"/>
        </w:rPr>
        <w:t>odel</w:t>
      </w:r>
      <w:r w:rsidRPr="00002ADC">
        <w:rPr>
          <w:rFonts w:ascii="Arial" w:eastAsia="Times New Roman" w:hAnsi="Arial" w:cs="Arial"/>
          <w:b/>
          <w:bCs/>
          <w:color w:val="202124"/>
          <w:kern w:val="0"/>
          <w:sz w:val="35"/>
          <w:szCs w:val="35"/>
          <w:lang w:val="en-GB" w:eastAsia="fr-FR"/>
          <w14:ligatures w14:val="none"/>
        </w:rPr>
        <w:t>s</w:t>
      </w:r>
    </w:p>
    <w:p w14:paraId="541ED87C" w14:textId="77777777" w:rsidR="00DA337E" w:rsidRPr="00002ADC" w:rsidRDefault="00DA337E" w:rsidP="00002ADC">
      <w:pPr>
        <w:shd w:val="clear" w:color="auto" w:fill="FFFFFF"/>
        <w:spacing w:after="0" w:line="240" w:lineRule="auto"/>
        <w:rPr>
          <w:rFonts w:ascii="Arial" w:eastAsia="Times New Roman" w:hAnsi="Arial" w:cs="Arial"/>
          <w:b/>
          <w:bCs/>
          <w:color w:val="202124"/>
          <w:kern w:val="0"/>
          <w:sz w:val="24"/>
          <w:szCs w:val="24"/>
          <w:lang w:val="en-GB" w:eastAsia="fr-FR"/>
          <w14:ligatures w14:val="none"/>
        </w:rPr>
      </w:pPr>
    </w:p>
    <w:p w14:paraId="63598EDD" w14:textId="3E63E071" w:rsidR="00002ADC" w:rsidRPr="00002ADC" w:rsidRDefault="00002ADC" w:rsidP="00002ADC">
      <w:pPr>
        <w:shd w:val="clear" w:color="auto" w:fill="FFFFFF"/>
        <w:spacing w:after="100" w:afterAutospacing="1" w:line="240" w:lineRule="auto"/>
        <w:outlineLvl w:val="3"/>
        <w:rPr>
          <w:rFonts w:ascii="Arial" w:eastAsia="Times New Roman" w:hAnsi="Arial" w:cs="Arial"/>
          <w:color w:val="202124"/>
          <w:kern w:val="0"/>
          <w:sz w:val="27"/>
          <w:szCs w:val="27"/>
          <w:lang w:val="en-GB" w:eastAsia="fr-FR"/>
          <w14:ligatures w14:val="none"/>
        </w:rPr>
      </w:pPr>
      <w:r w:rsidRPr="00002ADC">
        <w:rPr>
          <w:rFonts w:ascii="Arial" w:eastAsia="Times New Roman" w:hAnsi="Arial" w:cs="Arial"/>
          <w:color w:val="202124"/>
          <w:kern w:val="0"/>
          <w:sz w:val="27"/>
          <w:szCs w:val="27"/>
          <w:lang w:val="en-GB" w:eastAsia="fr-FR"/>
          <w14:ligatures w14:val="none"/>
        </w:rPr>
        <w:t>Key points</w:t>
      </w:r>
    </w:p>
    <w:p w14:paraId="52F6DA64" w14:textId="77777777" w:rsidR="00DA337E" w:rsidRDefault="00002ADC" w:rsidP="00DA337E">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A337E">
        <w:rPr>
          <w:rFonts w:ascii="Arial" w:eastAsia="Times New Roman" w:hAnsi="Arial" w:cs="Arial"/>
          <w:color w:val="202124"/>
          <w:kern w:val="0"/>
          <w:sz w:val="24"/>
          <w:szCs w:val="24"/>
          <w:lang w:val="en-GB" w:eastAsia="fr-FR"/>
          <w14:ligatures w14:val="none"/>
        </w:rPr>
        <w:t xml:space="preserve">In the </w:t>
      </w:r>
      <w:proofErr w:type="spellStart"/>
      <w:r w:rsidRPr="00DA337E">
        <w:rPr>
          <w:rFonts w:ascii="Arial" w:eastAsia="Times New Roman" w:hAnsi="Arial" w:cs="Arial"/>
          <w:color w:val="202124"/>
          <w:kern w:val="0"/>
          <w:sz w:val="24"/>
          <w:szCs w:val="24"/>
          <w:lang w:val="en-GB" w:eastAsia="fr-FR"/>
          <w14:ligatures w14:val="none"/>
        </w:rPr>
        <w:t>Eventhouse</w:t>
      </w:r>
      <w:proofErr w:type="spellEnd"/>
      <w:r w:rsidRPr="00DA337E">
        <w:rPr>
          <w:rFonts w:ascii="Arial" w:eastAsia="Times New Roman" w:hAnsi="Arial" w:cs="Arial"/>
          <w:color w:val="202124"/>
          <w:kern w:val="0"/>
          <w:sz w:val="24"/>
          <w:szCs w:val="24"/>
          <w:lang w:val="en-GB" w:eastAsia="fr-FR"/>
          <w14:ligatures w14:val="none"/>
        </w:rPr>
        <w:t xml:space="preserve">, you have a setting called </w:t>
      </w:r>
      <w:proofErr w:type="spellStart"/>
      <w:r w:rsidRPr="00DA337E">
        <w:rPr>
          <w:rFonts w:ascii="Arial" w:eastAsia="Times New Roman" w:hAnsi="Arial" w:cs="Arial"/>
          <w:color w:val="202124"/>
          <w:kern w:val="0"/>
          <w:sz w:val="24"/>
          <w:szCs w:val="24"/>
          <w:lang w:val="en-GB" w:eastAsia="fr-FR"/>
          <w14:ligatures w14:val="none"/>
        </w:rPr>
        <w:t>OneLake</w:t>
      </w:r>
      <w:proofErr w:type="spellEnd"/>
      <w:r w:rsidRPr="00DA337E">
        <w:rPr>
          <w:rFonts w:ascii="Arial" w:eastAsia="Times New Roman" w:hAnsi="Arial" w:cs="Arial"/>
          <w:color w:val="202124"/>
          <w:kern w:val="0"/>
          <w:sz w:val="24"/>
          <w:szCs w:val="24"/>
          <w:lang w:val="en-GB" w:eastAsia="fr-FR"/>
          <w14:ligatures w14:val="none"/>
        </w:rPr>
        <w:t xml:space="preserve"> availability, which when you turn it on, means that you can query the data in your KQL database in Delta Lake format via other Fabric engines such as Direct Lake mode in Power BI, Warehouse, Lakehouse, Notebooks, and more.</w:t>
      </w:r>
    </w:p>
    <w:p w14:paraId="1DEDF459" w14:textId="77777777" w:rsidR="00DA337E" w:rsidRDefault="00DA337E" w:rsidP="00DA337E">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5147581" w14:textId="294A56FF" w:rsidR="0024746F" w:rsidRPr="0024746F" w:rsidRDefault="00002ADC" w:rsidP="0024746F">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A337E">
        <w:rPr>
          <w:rFonts w:ascii="Arial" w:eastAsia="Times New Roman" w:hAnsi="Arial" w:cs="Arial"/>
          <w:color w:val="202124"/>
          <w:kern w:val="0"/>
          <w:sz w:val="24"/>
          <w:szCs w:val="24"/>
          <w:lang w:val="en-GB" w:eastAsia="fr-FR"/>
          <w14:ligatures w14:val="none"/>
        </w:rPr>
        <w:t>The details of this are as follows:</w:t>
      </w:r>
    </w:p>
    <w:p w14:paraId="333360C7" w14:textId="340B1730" w:rsidR="0024746F" w:rsidRPr="0024746F" w:rsidRDefault="0024746F" w:rsidP="0024746F">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inline distT="0" distB="0" distL="0" distR="0" wp14:anchorId="31D4CB1A" wp14:editId="56FC0530">
            <wp:extent cx="5722620" cy="3756660"/>
            <wp:effectExtent l="0" t="0" r="0" b="0"/>
            <wp:docPr id="232837749" name="Picture 2"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7749" name="Picture 2" descr="A screenshot of a computer erro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3756660"/>
                    </a:xfrm>
                    <a:prstGeom prst="rect">
                      <a:avLst/>
                    </a:prstGeom>
                    <a:noFill/>
                    <a:ln>
                      <a:noFill/>
                    </a:ln>
                  </pic:spPr>
                </pic:pic>
              </a:graphicData>
            </a:graphic>
          </wp:inline>
        </w:drawing>
      </w:r>
    </w:p>
    <w:p w14:paraId="49E5132A" w14:textId="77777777" w:rsidR="00002ADC" w:rsidRPr="00002ADC" w:rsidRDefault="00002ADC" w:rsidP="00002ADC">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002ADC">
        <w:rPr>
          <w:rFonts w:ascii="Arial" w:eastAsia="Times New Roman" w:hAnsi="Arial" w:cs="Arial"/>
          <w:color w:val="202124"/>
          <w:kern w:val="0"/>
          <w:sz w:val="24"/>
          <w:szCs w:val="24"/>
          <w:lang w:val="en-GB" w:eastAsia="fr-FR"/>
          <w14:ligatures w14:val="none"/>
        </w:rPr>
        <w:t xml:space="preserve">You can turn on </w:t>
      </w:r>
      <w:proofErr w:type="spellStart"/>
      <w:r w:rsidRPr="00002ADC">
        <w:rPr>
          <w:rFonts w:ascii="Arial" w:eastAsia="Times New Roman" w:hAnsi="Arial" w:cs="Arial"/>
          <w:b/>
          <w:bCs/>
          <w:color w:val="202124"/>
          <w:kern w:val="0"/>
          <w:sz w:val="24"/>
          <w:szCs w:val="24"/>
          <w:lang w:val="en-GB" w:eastAsia="fr-FR"/>
          <w14:ligatures w14:val="none"/>
        </w:rPr>
        <w:t>OneLake</w:t>
      </w:r>
      <w:proofErr w:type="spellEnd"/>
      <w:r w:rsidRPr="00002ADC">
        <w:rPr>
          <w:rFonts w:ascii="Arial" w:eastAsia="Times New Roman" w:hAnsi="Arial" w:cs="Arial"/>
          <w:b/>
          <w:bCs/>
          <w:color w:val="202124"/>
          <w:kern w:val="0"/>
          <w:sz w:val="24"/>
          <w:szCs w:val="24"/>
          <w:lang w:val="en-GB" w:eastAsia="fr-FR"/>
          <w14:ligatures w14:val="none"/>
        </w:rPr>
        <w:t xml:space="preserve"> availability</w:t>
      </w:r>
      <w:r w:rsidRPr="00002ADC">
        <w:rPr>
          <w:rFonts w:ascii="Arial" w:eastAsia="Times New Roman" w:hAnsi="Arial" w:cs="Arial"/>
          <w:color w:val="202124"/>
          <w:kern w:val="0"/>
          <w:sz w:val="24"/>
          <w:szCs w:val="24"/>
          <w:lang w:val="en-GB" w:eastAsia="fr-FR"/>
          <w14:ligatures w14:val="none"/>
        </w:rPr>
        <w:t xml:space="preserve"> either on a KQL database or table level.</w:t>
      </w:r>
    </w:p>
    <w:p w14:paraId="2457D129" w14:textId="77777777" w:rsidR="00DA337E" w:rsidRDefault="00002ADC" w:rsidP="00DA337E">
      <w:pPr>
        <w:pStyle w:val="ListParagraph"/>
        <w:numPr>
          <w:ilvl w:val="0"/>
          <w:numId w:val="27"/>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A337E">
        <w:rPr>
          <w:rFonts w:ascii="Arial" w:eastAsia="Times New Roman" w:hAnsi="Arial" w:cs="Arial"/>
          <w:color w:val="202124"/>
          <w:kern w:val="0"/>
          <w:sz w:val="24"/>
          <w:szCs w:val="24"/>
          <w:lang w:val="en-GB" w:eastAsia="fr-FR"/>
          <w14:ligatures w14:val="none"/>
        </w:rPr>
        <w:t xml:space="preserve">To turn on </w:t>
      </w:r>
      <w:proofErr w:type="spellStart"/>
      <w:r w:rsidRPr="00DA337E">
        <w:rPr>
          <w:rFonts w:ascii="Arial" w:eastAsia="Times New Roman" w:hAnsi="Arial" w:cs="Arial"/>
          <w:b/>
          <w:bCs/>
          <w:color w:val="202124"/>
          <w:kern w:val="0"/>
          <w:sz w:val="24"/>
          <w:szCs w:val="24"/>
          <w:lang w:val="en-GB" w:eastAsia="fr-FR"/>
          <w14:ligatures w14:val="none"/>
        </w:rPr>
        <w:t>OneLake</w:t>
      </w:r>
      <w:proofErr w:type="spellEnd"/>
      <w:r w:rsidRPr="00DA337E">
        <w:rPr>
          <w:rFonts w:ascii="Arial" w:eastAsia="Times New Roman" w:hAnsi="Arial" w:cs="Arial"/>
          <w:b/>
          <w:bCs/>
          <w:color w:val="202124"/>
          <w:kern w:val="0"/>
          <w:sz w:val="24"/>
          <w:szCs w:val="24"/>
          <w:lang w:val="en-GB" w:eastAsia="fr-FR"/>
          <w14:ligatures w14:val="none"/>
        </w:rPr>
        <w:t xml:space="preserve"> availability</w:t>
      </w:r>
      <w:r w:rsidRPr="00DA337E">
        <w:rPr>
          <w:rFonts w:ascii="Arial" w:eastAsia="Times New Roman" w:hAnsi="Arial" w:cs="Arial"/>
          <w:color w:val="202124"/>
          <w:kern w:val="0"/>
          <w:sz w:val="24"/>
          <w:szCs w:val="24"/>
          <w:lang w:val="en-GB" w:eastAsia="fr-FR"/>
          <w14:ligatures w14:val="none"/>
        </w:rPr>
        <w:t xml:space="preserve">, browse to the </w:t>
      </w:r>
      <w:proofErr w:type="spellStart"/>
      <w:r w:rsidRPr="00DA337E">
        <w:rPr>
          <w:rFonts w:ascii="Arial" w:eastAsia="Times New Roman" w:hAnsi="Arial" w:cs="Arial"/>
          <w:b/>
          <w:bCs/>
          <w:color w:val="202124"/>
          <w:kern w:val="0"/>
          <w:sz w:val="24"/>
          <w:szCs w:val="24"/>
          <w:lang w:val="en-GB" w:eastAsia="fr-FR"/>
          <w14:ligatures w14:val="none"/>
        </w:rPr>
        <w:t>OneLake</w:t>
      </w:r>
      <w:proofErr w:type="spellEnd"/>
      <w:r w:rsidRPr="00DA337E">
        <w:rPr>
          <w:rFonts w:ascii="Arial" w:eastAsia="Times New Roman" w:hAnsi="Arial" w:cs="Arial"/>
          <w:color w:val="202124"/>
          <w:kern w:val="0"/>
          <w:sz w:val="24"/>
          <w:szCs w:val="24"/>
          <w:lang w:val="en-GB" w:eastAsia="fr-FR"/>
          <w14:ligatures w14:val="none"/>
        </w:rPr>
        <w:t xml:space="preserve"> section in the details pane of your KQL database or table.</w:t>
      </w:r>
    </w:p>
    <w:p w14:paraId="0C5D2701" w14:textId="77777777" w:rsidR="00DA337E" w:rsidRDefault="00DA337E" w:rsidP="00DA337E">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78FB076" w14:textId="77777777" w:rsidR="00DA337E" w:rsidRDefault="00002ADC" w:rsidP="00DA337E">
      <w:pPr>
        <w:pStyle w:val="ListParagraph"/>
        <w:numPr>
          <w:ilvl w:val="0"/>
          <w:numId w:val="27"/>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A337E">
        <w:rPr>
          <w:rFonts w:ascii="Arial" w:eastAsia="Times New Roman" w:hAnsi="Arial" w:cs="Arial"/>
          <w:color w:val="202124"/>
          <w:kern w:val="0"/>
          <w:sz w:val="24"/>
          <w:szCs w:val="24"/>
          <w:lang w:val="en-GB" w:eastAsia="fr-FR"/>
          <w14:ligatures w14:val="none"/>
        </w:rPr>
        <w:t xml:space="preserve">Set </w:t>
      </w:r>
      <w:r w:rsidRPr="00DA337E">
        <w:rPr>
          <w:rFonts w:ascii="Arial" w:eastAsia="Times New Roman" w:hAnsi="Arial" w:cs="Arial"/>
          <w:b/>
          <w:bCs/>
          <w:color w:val="202124"/>
          <w:kern w:val="0"/>
          <w:sz w:val="24"/>
          <w:szCs w:val="24"/>
          <w:lang w:val="en-GB" w:eastAsia="fr-FR"/>
          <w14:ligatures w14:val="none"/>
        </w:rPr>
        <w:t>Availability</w:t>
      </w:r>
      <w:r w:rsidRPr="00DA337E">
        <w:rPr>
          <w:rFonts w:ascii="Arial" w:eastAsia="Times New Roman" w:hAnsi="Arial" w:cs="Arial"/>
          <w:color w:val="202124"/>
          <w:kern w:val="0"/>
          <w:sz w:val="24"/>
          <w:szCs w:val="24"/>
          <w:lang w:val="en-GB" w:eastAsia="fr-FR"/>
          <w14:ligatures w14:val="none"/>
        </w:rPr>
        <w:t xml:space="preserve"> to </w:t>
      </w:r>
      <w:r w:rsidRPr="00DA337E">
        <w:rPr>
          <w:rFonts w:ascii="Arial" w:eastAsia="Times New Roman" w:hAnsi="Arial" w:cs="Arial"/>
          <w:b/>
          <w:bCs/>
          <w:color w:val="202124"/>
          <w:kern w:val="0"/>
          <w:sz w:val="24"/>
          <w:szCs w:val="24"/>
          <w:lang w:val="en-GB" w:eastAsia="fr-FR"/>
          <w14:ligatures w14:val="none"/>
        </w:rPr>
        <w:t>On</w:t>
      </w:r>
      <w:r w:rsidRPr="00DA337E">
        <w:rPr>
          <w:rFonts w:ascii="Arial" w:eastAsia="Times New Roman" w:hAnsi="Arial" w:cs="Arial"/>
          <w:color w:val="202124"/>
          <w:kern w:val="0"/>
          <w:sz w:val="24"/>
          <w:szCs w:val="24"/>
          <w:lang w:val="en-GB" w:eastAsia="fr-FR"/>
          <w14:ligatures w14:val="none"/>
        </w:rPr>
        <w:t>.</w:t>
      </w:r>
    </w:p>
    <w:p w14:paraId="02EE094A" w14:textId="1655206B" w:rsidR="0024746F" w:rsidRPr="0024746F" w:rsidRDefault="0024746F" w:rsidP="0024746F">
      <w:pPr>
        <w:pStyle w:val="ListParagraph"/>
        <w:rPr>
          <w:rFonts w:ascii="Arial" w:eastAsia="Times New Roman" w:hAnsi="Arial" w:cs="Arial"/>
          <w:color w:val="202124"/>
          <w:kern w:val="0"/>
          <w:sz w:val="24"/>
          <w:szCs w:val="24"/>
          <w:lang w:val="en-GB" w:eastAsia="fr-FR"/>
          <w14:ligatures w14:val="none"/>
        </w:rPr>
      </w:pPr>
      <w:r>
        <w:rPr>
          <w:noProof/>
        </w:rPr>
        <w:drawing>
          <wp:inline distT="0" distB="0" distL="0" distR="0" wp14:anchorId="76C5A8F7" wp14:editId="34330ED7">
            <wp:extent cx="2255520" cy="1440180"/>
            <wp:effectExtent l="0" t="0" r="0" b="7620"/>
            <wp:docPr id="90640312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03125" name="Picture 6"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5520" cy="1440180"/>
                    </a:xfrm>
                    <a:prstGeom prst="rect">
                      <a:avLst/>
                    </a:prstGeom>
                    <a:noFill/>
                    <a:ln>
                      <a:noFill/>
                    </a:ln>
                  </pic:spPr>
                </pic:pic>
              </a:graphicData>
            </a:graphic>
          </wp:inline>
        </w:drawing>
      </w:r>
    </w:p>
    <w:p w14:paraId="6E717FBF" w14:textId="77777777" w:rsidR="00DA337E" w:rsidRPr="00DA337E" w:rsidRDefault="00DA337E" w:rsidP="00DA337E">
      <w:pPr>
        <w:pStyle w:val="ListParagraph"/>
        <w:rPr>
          <w:rFonts w:ascii="Arial" w:eastAsia="Times New Roman" w:hAnsi="Arial" w:cs="Arial"/>
          <w:color w:val="202124"/>
          <w:kern w:val="0"/>
          <w:sz w:val="24"/>
          <w:szCs w:val="24"/>
          <w:lang w:val="en-GB" w:eastAsia="fr-FR"/>
          <w14:ligatures w14:val="none"/>
        </w:rPr>
      </w:pPr>
    </w:p>
    <w:p w14:paraId="058EBF33" w14:textId="7A55C5BC" w:rsidR="00002ADC" w:rsidRDefault="00002ADC" w:rsidP="00DA337E">
      <w:pPr>
        <w:pStyle w:val="ListParagraph"/>
        <w:numPr>
          <w:ilvl w:val="0"/>
          <w:numId w:val="27"/>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A337E">
        <w:rPr>
          <w:rFonts w:ascii="Arial" w:eastAsia="Times New Roman" w:hAnsi="Arial" w:cs="Arial"/>
          <w:color w:val="202124"/>
          <w:kern w:val="0"/>
          <w:sz w:val="24"/>
          <w:szCs w:val="24"/>
          <w:lang w:val="en-GB" w:eastAsia="fr-FR"/>
          <w14:ligatures w14:val="none"/>
        </w:rPr>
        <w:t>The database refreshes automatically.</w:t>
      </w:r>
    </w:p>
    <w:p w14:paraId="384FF8CC" w14:textId="3A6E88D1" w:rsidR="0024746F" w:rsidRPr="00DA337E" w:rsidRDefault="0024746F" w:rsidP="0024746F">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inline distT="0" distB="0" distL="0" distR="0" wp14:anchorId="690FEB30" wp14:editId="3D837CB0">
            <wp:extent cx="2125980" cy="1188720"/>
            <wp:effectExtent l="0" t="0" r="7620" b="0"/>
            <wp:docPr id="160208276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82768" name="Picture 4" descr="A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5980" cy="1188720"/>
                    </a:xfrm>
                    <a:prstGeom prst="rect">
                      <a:avLst/>
                    </a:prstGeom>
                    <a:noFill/>
                    <a:ln>
                      <a:noFill/>
                    </a:ln>
                  </pic:spPr>
                </pic:pic>
              </a:graphicData>
            </a:graphic>
          </wp:inline>
        </w:drawing>
      </w:r>
    </w:p>
    <w:p w14:paraId="5049BD2D" w14:textId="77777777" w:rsidR="00002ADC" w:rsidRPr="00002ADC" w:rsidRDefault="00002ADC" w:rsidP="00002ADC">
      <w:pPr>
        <w:shd w:val="clear" w:color="auto" w:fill="FFFFFF"/>
        <w:spacing w:before="100" w:beforeAutospacing="1" w:after="100" w:afterAutospacing="1" w:line="240" w:lineRule="auto"/>
        <w:ind w:left="720"/>
        <w:rPr>
          <w:rFonts w:ascii="Arial" w:eastAsia="Times New Roman" w:hAnsi="Arial" w:cs="Arial"/>
          <w:color w:val="202124"/>
          <w:kern w:val="0"/>
          <w:sz w:val="24"/>
          <w:szCs w:val="24"/>
          <w:lang w:val="en-GB" w:eastAsia="fr-FR"/>
          <w14:ligatures w14:val="none"/>
        </w:rPr>
      </w:pPr>
    </w:p>
    <w:p w14:paraId="269D9D51" w14:textId="622EE6EE" w:rsidR="00AF1F14" w:rsidRDefault="009B3F06"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anchor distT="0" distB="0" distL="114300" distR="114300" simplePos="0" relativeHeight="251658240" behindDoc="0" locked="0" layoutInCell="1" allowOverlap="1" wp14:anchorId="0F0A5A7B" wp14:editId="75406D10">
            <wp:simplePos x="0" y="0"/>
            <wp:positionH relativeFrom="column">
              <wp:posOffset>-823537</wp:posOffset>
            </wp:positionH>
            <wp:positionV relativeFrom="paragraph">
              <wp:posOffset>853209</wp:posOffset>
            </wp:positionV>
            <wp:extent cx="7373265" cy="3574473"/>
            <wp:effectExtent l="0" t="0" r="0" b="6985"/>
            <wp:wrapNone/>
            <wp:docPr id="1423218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18276"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73265" cy="3574473"/>
                    </a:xfrm>
                    <a:prstGeom prst="rect">
                      <a:avLst/>
                    </a:prstGeom>
                    <a:noFill/>
                    <a:ln>
                      <a:noFill/>
                    </a:ln>
                  </pic:spPr>
                </pic:pic>
              </a:graphicData>
            </a:graphic>
            <wp14:sizeRelH relativeFrom="page">
              <wp14:pctWidth>0</wp14:pctWidth>
            </wp14:sizeRelH>
            <wp14:sizeRelV relativeFrom="page">
              <wp14:pctHeight>0</wp14:pctHeight>
            </wp14:sizeRelV>
          </wp:anchor>
        </w:drawing>
      </w:r>
      <w:r w:rsidR="00002ADC" w:rsidRPr="00002ADC">
        <w:rPr>
          <w:rFonts w:ascii="Arial" w:eastAsia="Times New Roman" w:hAnsi="Arial" w:cs="Arial"/>
          <w:color w:val="202124"/>
          <w:kern w:val="0"/>
          <w:sz w:val="24"/>
          <w:szCs w:val="24"/>
          <w:lang w:val="en-GB" w:eastAsia="fr-FR"/>
          <w14:ligatures w14:val="none"/>
        </w:rPr>
        <w:t xml:space="preserve">You turned on </w:t>
      </w:r>
      <w:proofErr w:type="spellStart"/>
      <w:r w:rsidR="00002ADC" w:rsidRPr="00002ADC">
        <w:rPr>
          <w:rFonts w:ascii="Arial" w:eastAsia="Times New Roman" w:hAnsi="Arial" w:cs="Arial"/>
          <w:b/>
          <w:bCs/>
          <w:color w:val="202124"/>
          <w:kern w:val="0"/>
          <w:sz w:val="24"/>
          <w:szCs w:val="24"/>
          <w:lang w:val="en-GB" w:eastAsia="fr-FR"/>
          <w14:ligatures w14:val="none"/>
        </w:rPr>
        <w:t>OneLake</w:t>
      </w:r>
      <w:proofErr w:type="spellEnd"/>
      <w:r w:rsidR="00002ADC" w:rsidRPr="00002ADC">
        <w:rPr>
          <w:rFonts w:ascii="Arial" w:eastAsia="Times New Roman" w:hAnsi="Arial" w:cs="Arial"/>
          <w:b/>
          <w:bCs/>
          <w:color w:val="202124"/>
          <w:kern w:val="0"/>
          <w:sz w:val="24"/>
          <w:szCs w:val="24"/>
          <w:lang w:val="en-GB" w:eastAsia="fr-FR"/>
          <w14:ligatures w14:val="none"/>
        </w:rPr>
        <w:t xml:space="preserve"> availability</w:t>
      </w:r>
      <w:r w:rsidR="00002ADC" w:rsidRPr="00002ADC">
        <w:rPr>
          <w:rFonts w:ascii="Arial" w:eastAsia="Times New Roman" w:hAnsi="Arial" w:cs="Arial"/>
          <w:color w:val="202124"/>
          <w:kern w:val="0"/>
          <w:sz w:val="24"/>
          <w:szCs w:val="24"/>
          <w:lang w:val="en-GB" w:eastAsia="fr-FR"/>
          <w14:ligatures w14:val="none"/>
        </w:rPr>
        <w:t xml:space="preserve"> in your KQL database. You can now access all the new data added to your database at the given </w:t>
      </w:r>
      <w:proofErr w:type="spellStart"/>
      <w:r w:rsidR="00002ADC" w:rsidRPr="00002ADC">
        <w:rPr>
          <w:rFonts w:ascii="Arial" w:eastAsia="Times New Roman" w:hAnsi="Arial" w:cs="Arial"/>
          <w:color w:val="202124"/>
          <w:kern w:val="0"/>
          <w:sz w:val="24"/>
          <w:szCs w:val="24"/>
          <w:lang w:val="en-GB" w:eastAsia="fr-FR"/>
          <w14:ligatures w14:val="none"/>
        </w:rPr>
        <w:t>OneLake</w:t>
      </w:r>
      <w:proofErr w:type="spellEnd"/>
      <w:r w:rsidR="00002ADC" w:rsidRPr="00002ADC">
        <w:rPr>
          <w:rFonts w:ascii="Arial" w:eastAsia="Times New Roman" w:hAnsi="Arial" w:cs="Arial"/>
          <w:color w:val="202124"/>
          <w:kern w:val="0"/>
          <w:sz w:val="24"/>
          <w:szCs w:val="24"/>
          <w:lang w:val="en-GB" w:eastAsia="fr-FR"/>
          <w14:ligatures w14:val="none"/>
        </w:rPr>
        <w:t xml:space="preserve"> path in Delta Lake format. You can also choose to create a </w:t>
      </w:r>
      <w:proofErr w:type="spellStart"/>
      <w:r w:rsidR="00002ADC" w:rsidRPr="00002ADC">
        <w:rPr>
          <w:rFonts w:ascii="Arial" w:eastAsia="Times New Roman" w:hAnsi="Arial" w:cs="Arial"/>
          <w:color w:val="202124"/>
          <w:kern w:val="0"/>
          <w:sz w:val="24"/>
          <w:szCs w:val="24"/>
          <w:lang w:val="en-GB" w:eastAsia="fr-FR"/>
          <w14:ligatures w14:val="none"/>
        </w:rPr>
        <w:t>OneLake</w:t>
      </w:r>
      <w:proofErr w:type="spellEnd"/>
      <w:r w:rsidR="00002ADC" w:rsidRPr="00002ADC">
        <w:rPr>
          <w:rFonts w:ascii="Arial" w:eastAsia="Times New Roman" w:hAnsi="Arial" w:cs="Arial"/>
          <w:color w:val="202124"/>
          <w:kern w:val="0"/>
          <w:sz w:val="24"/>
          <w:szCs w:val="24"/>
          <w:lang w:val="en-GB" w:eastAsia="fr-FR"/>
          <w14:ligatures w14:val="none"/>
        </w:rPr>
        <w:t xml:space="preserve"> shortcut from a Lakehouse, Data Warehouse, or query the data directly via Power BI Direct Lake mode.</w:t>
      </w:r>
    </w:p>
    <w:p w14:paraId="7A201359" w14:textId="29C4138E" w:rsidR="00AF1F14" w:rsidRDefault="00AF1F14"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6502EF4B"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2906D6E"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15672A9F"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55DAD2E"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22C695F"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A295074"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C8C6C90"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C66F187"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F073D83"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4CC091E" w14:textId="77777777" w:rsidR="00836B79" w:rsidRDefault="00836B79" w:rsidP="00D31769">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61A04A5B" w14:textId="7C3E10F4" w:rsidR="00836B79" w:rsidRPr="005C54DB" w:rsidRDefault="005C54DB" w:rsidP="00D31769">
      <w:pPr>
        <w:shd w:val="clear" w:color="auto" w:fill="FFFFFF"/>
        <w:spacing w:before="100" w:beforeAutospacing="1" w:after="100" w:afterAutospacing="1" w:line="240" w:lineRule="auto"/>
        <w:rPr>
          <w:rFonts w:ascii="Arial" w:eastAsia="Times New Roman" w:hAnsi="Arial" w:cs="Arial"/>
          <w:b/>
          <w:bCs/>
          <w:color w:val="202124"/>
          <w:kern w:val="0"/>
          <w:sz w:val="24"/>
          <w:szCs w:val="24"/>
          <w:lang w:val="en-GB" w:eastAsia="fr-FR"/>
          <w14:ligatures w14:val="none"/>
        </w:rPr>
      </w:pPr>
      <w:r>
        <w:rPr>
          <w:rFonts w:ascii="Arial" w:eastAsia="Times New Roman" w:hAnsi="Arial" w:cs="Arial"/>
          <w:color w:val="202124"/>
          <w:kern w:val="0"/>
          <w:sz w:val="24"/>
          <w:szCs w:val="24"/>
          <w:lang w:val="en-GB" w:eastAsia="fr-FR"/>
          <w14:ligatures w14:val="none"/>
        </w:rPr>
        <w:t>L</w:t>
      </w:r>
      <w:r w:rsidR="00836B79">
        <w:rPr>
          <w:rFonts w:ascii="Arial" w:eastAsia="Times New Roman" w:hAnsi="Arial" w:cs="Arial"/>
          <w:color w:val="202124"/>
          <w:kern w:val="0"/>
          <w:sz w:val="24"/>
          <w:szCs w:val="24"/>
          <w:lang w:val="en-GB" w:eastAsia="fr-FR"/>
          <w14:ligatures w14:val="none"/>
        </w:rPr>
        <w:t>icensing</w:t>
      </w:r>
      <w:r>
        <w:rPr>
          <w:rFonts w:ascii="Arial" w:eastAsia="Times New Roman" w:hAnsi="Arial" w:cs="Arial"/>
          <w:color w:val="202124"/>
          <w:kern w:val="0"/>
          <w:sz w:val="24"/>
          <w:szCs w:val="24"/>
          <w:lang w:val="en-GB" w:eastAsia="fr-FR"/>
          <w14:ligatures w14:val="none"/>
        </w:rPr>
        <w:t xml:space="preserve"> (supported SKUs for this feature “</w:t>
      </w:r>
      <w:proofErr w:type="spellStart"/>
      <w:r w:rsidRPr="005C54DB">
        <w:rPr>
          <w:rFonts w:ascii="Arial" w:eastAsia="Times New Roman" w:hAnsi="Arial" w:cs="Arial"/>
          <w:color w:val="202124"/>
          <w:kern w:val="0"/>
          <w:sz w:val="24"/>
          <w:szCs w:val="24"/>
          <w:lang w:val="en-GB" w:eastAsia="fr-FR"/>
          <w14:ligatures w14:val="none"/>
        </w:rPr>
        <w:t>OneLake</w:t>
      </w:r>
      <w:proofErr w:type="spellEnd"/>
      <w:r w:rsidRPr="005C54DB">
        <w:rPr>
          <w:rFonts w:ascii="Arial" w:eastAsia="Times New Roman" w:hAnsi="Arial" w:cs="Arial"/>
          <w:color w:val="202124"/>
          <w:kern w:val="0"/>
          <w:sz w:val="24"/>
          <w:szCs w:val="24"/>
          <w:lang w:val="en-GB" w:eastAsia="fr-FR"/>
          <w14:ligatures w14:val="none"/>
        </w:rPr>
        <w:t xml:space="preserve"> integration for </w:t>
      </w:r>
      <w:proofErr w:type="spellStart"/>
      <w:r w:rsidRPr="005C54DB">
        <w:rPr>
          <w:rFonts w:ascii="Arial" w:eastAsia="Times New Roman" w:hAnsi="Arial" w:cs="Arial"/>
          <w:color w:val="202124"/>
          <w:kern w:val="0"/>
          <w:sz w:val="24"/>
          <w:szCs w:val="24"/>
          <w:lang w:val="en-GB" w:eastAsia="fr-FR"/>
          <w14:ligatures w14:val="none"/>
        </w:rPr>
        <w:t>eventhouse</w:t>
      </w:r>
      <w:proofErr w:type="spellEnd"/>
      <w:r w:rsidRPr="005C54DB">
        <w:rPr>
          <w:rFonts w:ascii="Arial" w:eastAsia="Times New Roman" w:hAnsi="Arial" w:cs="Arial"/>
          <w:color w:val="202124"/>
          <w:kern w:val="0"/>
          <w:sz w:val="24"/>
          <w:szCs w:val="24"/>
          <w:lang w:val="en-GB" w:eastAsia="fr-FR"/>
          <w14:ligatures w14:val="none"/>
        </w:rPr>
        <w:t xml:space="preserve"> &amp; semantic models</w:t>
      </w:r>
      <w:r>
        <w:rPr>
          <w:rFonts w:ascii="Arial" w:eastAsia="Times New Roman" w:hAnsi="Arial" w:cs="Arial"/>
          <w:color w:val="202124"/>
          <w:kern w:val="0"/>
          <w:sz w:val="24"/>
          <w:szCs w:val="24"/>
          <w:lang w:val="en-GB" w:eastAsia="fr-FR"/>
          <w14:ligatures w14:val="none"/>
        </w:rPr>
        <w:t>”)</w:t>
      </w:r>
      <w:r w:rsidR="00836B79">
        <w:rPr>
          <w:rFonts w:ascii="Arial" w:eastAsia="Times New Roman" w:hAnsi="Arial" w:cs="Arial"/>
          <w:color w:val="202124"/>
          <w:kern w:val="0"/>
          <w:sz w:val="24"/>
          <w:szCs w:val="24"/>
          <w:lang w:val="en-GB" w:eastAsia="fr-FR"/>
          <w14:ligatures w14:val="none"/>
        </w:rPr>
        <w:t>:</w:t>
      </w:r>
    </w:p>
    <w:p w14:paraId="31A1A9AC" w14:textId="6AC936BF" w:rsidR="00836B79" w:rsidRDefault="00836B79" w:rsidP="00836B79">
      <w:pPr>
        <w:pStyle w:val="ListParagraph"/>
        <w:numPr>
          <w:ilvl w:val="0"/>
          <w:numId w:val="28"/>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rFonts w:ascii="Arial" w:eastAsia="Times New Roman" w:hAnsi="Arial" w:cs="Arial"/>
          <w:color w:val="202124"/>
          <w:kern w:val="0"/>
          <w:sz w:val="24"/>
          <w:szCs w:val="24"/>
          <w:lang w:val="en-GB" w:eastAsia="fr-FR"/>
          <w14:ligatures w14:val="none"/>
        </w:rPr>
        <w:t>Power BI Premium P</w:t>
      </w:r>
      <w:r w:rsidR="005C54DB">
        <w:rPr>
          <w:rFonts w:ascii="Arial" w:eastAsia="Times New Roman" w:hAnsi="Arial" w:cs="Arial"/>
          <w:color w:val="202124"/>
          <w:kern w:val="0"/>
          <w:sz w:val="24"/>
          <w:szCs w:val="24"/>
          <w:lang w:val="en-GB" w:eastAsia="fr-FR"/>
          <w14:ligatures w14:val="none"/>
        </w:rPr>
        <w:t xml:space="preserve"> SKU</w:t>
      </w:r>
    </w:p>
    <w:p w14:paraId="1D487AB9" w14:textId="1B605E62" w:rsidR="00836B79" w:rsidRDefault="00836B79" w:rsidP="00836B79">
      <w:pPr>
        <w:pStyle w:val="ListParagraph"/>
        <w:numPr>
          <w:ilvl w:val="0"/>
          <w:numId w:val="28"/>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rFonts w:ascii="Arial" w:eastAsia="Times New Roman" w:hAnsi="Arial" w:cs="Arial"/>
          <w:color w:val="202124"/>
          <w:kern w:val="0"/>
          <w:sz w:val="24"/>
          <w:szCs w:val="24"/>
          <w:lang w:val="en-GB" w:eastAsia="fr-FR"/>
          <w14:ligatures w14:val="none"/>
        </w:rPr>
        <w:t>Microsoft Fabric F</w:t>
      </w:r>
      <w:r w:rsidR="005C54DB">
        <w:rPr>
          <w:rFonts w:ascii="Arial" w:eastAsia="Times New Roman" w:hAnsi="Arial" w:cs="Arial"/>
          <w:color w:val="202124"/>
          <w:kern w:val="0"/>
          <w:sz w:val="24"/>
          <w:szCs w:val="24"/>
          <w:lang w:val="en-GB" w:eastAsia="fr-FR"/>
          <w14:ligatures w14:val="none"/>
        </w:rPr>
        <w:t xml:space="preserve"> SKU</w:t>
      </w:r>
    </w:p>
    <w:p w14:paraId="1DCC8AAF" w14:textId="77777777" w:rsidR="00322975" w:rsidRDefault="00322975" w:rsidP="00322975">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872B028" w14:textId="72A1AF41" w:rsidR="00BF13B9" w:rsidRPr="00BF13B9" w:rsidRDefault="008A1B84" w:rsidP="00BF13B9">
      <w:pPr>
        <w:pStyle w:val="ListParagraph"/>
        <w:numPr>
          <w:ilvl w:val="0"/>
          <w:numId w:val="29"/>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rFonts w:ascii="Arial" w:eastAsia="Times New Roman" w:hAnsi="Arial" w:cs="Arial"/>
          <w:color w:val="202124"/>
          <w:kern w:val="0"/>
          <w:sz w:val="24"/>
          <w:szCs w:val="24"/>
          <w:lang w:val="en-GB" w:eastAsia="fr-FR"/>
          <w14:ligatures w14:val="none"/>
        </w:rPr>
        <w:t>Also,</w:t>
      </w:r>
      <w:r w:rsidR="00BF13B9">
        <w:rPr>
          <w:rFonts w:ascii="Arial" w:eastAsia="Times New Roman" w:hAnsi="Arial" w:cs="Arial"/>
          <w:color w:val="202124"/>
          <w:kern w:val="0"/>
          <w:sz w:val="24"/>
          <w:szCs w:val="24"/>
          <w:lang w:val="en-GB" w:eastAsia="fr-FR"/>
          <w14:ligatures w14:val="none"/>
        </w:rPr>
        <w:t xml:space="preserve"> you need to have the large format semantic model enabled, as well as have at least the contributor role to set this up.</w:t>
      </w:r>
    </w:p>
    <w:sectPr w:rsidR="00BF13B9" w:rsidRPr="00BF13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5F2"/>
    <w:multiLevelType w:val="hybridMultilevel"/>
    <w:tmpl w:val="8A38E7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1E7DAC"/>
    <w:multiLevelType w:val="hybridMultilevel"/>
    <w:tmpl w:val="30AE03E4"/>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 w15:restartNumberingAfterBreak="0">
    <w:nsid w:val="0AA33D85"/>
    <w:multiLevelType w:val="multilevel"/>
    <w:tmpl w:val="E4B22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w:eastAsia="Times New Roman" w:hAnsi="Arial" w:cs="Arial"/>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5F6E"/>
    <w:multiLevelType w:val="hybridMultilevel"/>
    <w:tmpl w:val="6E985F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7048C3"/>
    <w:multiLevelType w:val="hybridMultilevel"/>
    <w:tmpl w:val="97F414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984147"/>
    <w:multiLevelType w:val="hybridMultilevel"/>
    <w:tmpl w:val="079C5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3977C2"/>
    <w:multiLevelType w:val="hybridMultilevel"/>
    <w:tmpl w:val="5C045E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C203E8"/>
    <w:multiLevelType w:val="hybridMultilevel"/>
    <w:tmpl w:val="02EED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1A3E48"/>
    <w:multiLevelType w:val="multilevel"/>
    <w:tmpl w:val="1EEE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4390E"/>
    <w:multiLevelType w:val="multilevel"/>
    <w:tmpl w:val="0B4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00DC5"/>
    <w:multiLevelType w:val="hybridMultilevel"/>
    <w:tmpl w:val="C0E4A3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FB34AA"/>
    <w:multiLevelType w:val="multilevel"/>
    <w:tmpl w:val="2F368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77701"/>
    <w:multiLevelType w:val="hybridMultilevel"/>
    <w:tmpl w:val="5D7AAA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E406663"/>
    <w:multiLevelType w:val="hybridMultilevel"/>
    <w:tmpl w:val="4C105E2E"/>
    <w:lvl w:ilvl="0" w:tplc="FE8AA6D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FA3E9D"/>
    <w:multiLevelType w:val="hybridMultilevel"/>
    <w:tmpl w:val="956CCC3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91B5853"/>
    <w:multiLevelType w:val="hybridMultilevel"/>
    <w:tmpl w:val="69462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AEF6980"/>
    <w:multiLevelType w:val="hybridMultilevel"/>
    <w:tmpl w:val="598EF526"/>
    <w:lvl w:ilvl="0" w:tplc="040C0005">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7" w15:restartNumberingAfterBreak="0">
    <w:nsid w:val="50AD53D7"/>
    <w:multiLevelType w:val="hybridMultilevel"/>
    <w:tmpl w:val="2910D95E"/>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8" w15:restartNumberingAfterBreak="0">
    <w:nsid w:val="51A72758"/>
    <w:multiLevelType w:val="hybridMultilevel"/>
    <w:tmpl w:val="22069A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4285C9C"/>
    <w:multiLevelType w:val="multilevel"/>
    <w:tmpl w:val="154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EC30FC"/>
    <w:multiLevelType w:val="hybridMultilevel"/>
    <w:tmpl w:val="68DC21CC"/>
    <w:lvl w:ilvl="0" w:tplc="040C000F">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1" w15:restartNumberingAfterBreak="0">
    <w:nsid w:val="5B400186"/>
    <w:multiLevelType w:val="multilevel"/>
    <w:tmpl w:val="2D5C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AC2603"/>
    <w:multiLevelType w:val="multilevel"/>
    <w:tmpl w:val="11D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93408"/>
    <w:multiLevelType w:val="hybridMultilevel"/>
    <w:tmpl w:val="092AFD8C"/>
    <w:lvl w:ilvl="0" w:tplc="CA607432">
      <w:numFmt w:val="bullet"/>
      <w:lvlText w:val=""/>
      <w:lvlJc w:val="left"/>
      <w:pPr>
        <w:ind w:left="360" w:hanging="360"/>
      </w:pPr>
      <w:rPr>
        <w:rFonts w:ascii="Wingdings" w:eastAsia="Times New Roman" w:hAnsi="Wingdings"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6EE16FF2"/>
    <w:multiLevelType w:val="hybridMultilevel"/>
    <w:tmpl w:val="AFC00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3DD2A73"/>
    <w:multiLevelType w:val="multilevel"/>
    <w:tmpl w:val="693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23DFF"/>
    <w:multiLevelType w:val="multilevel"/>
    <w:tmpl w:val="4A8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D72C8"/>
    <w:multiLevelType w:val="hybridMultilevel"/>
    <w:tmpl w:val="1DD60A2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15:restartNumberingAfterBreak="0">
    <w:nsid w:val="7FA65C3A"/>
    <w:multiLevelType w:val="multilevel"/>
    <w:tmpl w:val="CA9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3096">
    <w:abstractNumId w:val="19"/>
  </w:num>
  <w:num w:numId="2" w16cid:durableId="53551672">
    <w:abstractNumId w:val="28"/>
  </w:num>
  <w:num w:numId="3" w16cid:durableId="569265749">
    <w:abstractNumId w:val="17"/>
  </w:num>
  <w:num w:numId="4" w16cid:durableId="1483959125">
    <w:abstractNumId w:val="27"/>
  </w:num>
  <w:num w:numId="5" w16cid:durableId="1985352053">
    <w:abstractNumId w:val="26"/>
  </w:num>
  <w:num w:numId="6" w16cid:durableId="556204091">
    <w:abstractNumId w:val="6"/>
  </w:num>
  <w:num w:numId="7" w16cid:durableId="930351585">
    <w:abstractNumId w:val="11"/>
  </w:num>
  <w:num w:numId="8" w16cid:durableId="1069301955">
    <w:abstractNumId w:val="14"/>
  </w:num>
  <w:num w:numId="9" w16cid:durableId="1899973910">
    <w:abstractNumId w:val="5"/>
  </w:num>
  <w:num w:numId="10" w16cid:durableId="1161694182">
    <w:abstractNumId w:val="9"/>
  </w:num>
  <w:num w:numId="11" w16cid:durableId="297690409">
    <w:abstractNumId w:val="10"/>
  </w:num>
  <w:num w:numId="12" w16cid:durableId="2010908814">
    <w:abstractNumId w:val="25"/>
  </w:num>
  <w:num w:numId="13" w16cid:durableId="543830535">
    <w:abstractNumId w:val="0"/>
  </w:num>
  <w:num w:numId="14" w16cid:durableId="1874876103">
    <w:abstractNumId w:val="8"/>
  </w:num>
  <w:num w:numId="15" w16cid:durableId="825438075">
    <w:abstractNumId w:val="12"/>
  </w:num>
  <w:num w:numId="16" w16cid:durableId="441145872">
    <w:abstractNumId w:val="2"/>
  </w:num>
  <w:num w:numId="17" w16cid:durableId="1538003827">
    <w:abstractNumId w:val="15"/>
  </w:num>
  <w:num w:numId="18" w16cid:durableId="824736442">
    <w:abstractNumId w:val="1"/>
  </w:num>
  <w:num w:numId="19" w16cid:durableId="12149713">
    <w:abstractNumId w:val="3"/>
  </w:num>
  <w:num w:numId="20" w16cid:durableId="1769547264">
    <w:abstractNumId w:val="7"/>
  </w:num>
  <w:num w:numId="21" w16cid:durableId="1232152629">
    <w:abstractNumId w:val="20"/>
  </w:num>
  <w:num w:numId="22" w16cid:durableId="1010836076">
    <w:abstractNumId w:val="16"/>
  </w:num>
  <w:num w:numId="23" w16cid:durableId="178856530">
    <w:abstractNumId w:val="4"/>
  </w:num>
  <w:num w:numId="24" w16cid:durableId="805897194">
    <w:abstractNumId w:val="22"/>
  </w:num>
  <w:num w:numId="25" w16cid:durableId="2080784917">
    <w:abstractNumId w:val="21"/>
  </w:num>
  <w:num w:numId="26" w16cid:durableId="1527213703">
    <w:abstractNumId w:val="24"/>
  </w:num>
  <w:num w:numId="27" w16cid:durableId="1516074457">
    <w:abstractNumId w:val="18"/>
  </w:num>
  <w:num w:numId="28" w16cid:durableId="975062013">
    <w:abstractNumId w:val="13"/>
  </w:num>
  <w:num w:numId="29" w16cid:durableId="4401543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B6"/>
    <w:rsid w:val="000016BF"/>
    <w:rsid w:val="00002ADC"/>
    <w:rsid w:val="0000391A"/>
    <w:rsid w:val="00027998"/>
    <w:rsid w:val="000A6F1E"/>
    <w:rsid w:val="000B6A64"/>
    <w:rsid w:val="000C35B4"/>
    <w:rsid w:val="000F15D8"/>
    <w:rsid w:val="00117AF8"/>
    <w:rsid w:val="001A74E3"/>
    <w:rsid w:val="001F0720"/>
    <w:rsid w:val="0024746F"/>
    <w:rsid w:val="00277170"/>
    <w:rsid w:val="002A6B9E"/>
    <w:rsid w:val="00322975"/>
    <w:rsid w:val="00326E3A"/>
    <w:rsid w:val="00361BFE"/>
    <w:rsid w:val="00380A7C"/>
    <w:rsid w:val="003D06F8"/>
    <w:rsid w:val="003E3598"/>
    <w:rsid w:val="00470DFA"/>
    <w:rsid w:val="0052355E"/>
    <w:rsid w:val="00537617"/>
    <w:rsid w:val="00544615"/>
    <w:rsid w:val="00570DB8"/>
    <w:rsid w:val="00570FF8"/>
    <w:rsid w:val="00576C91"/>
    <w:rsid w:val="005B07FB"/>
    <w:rsid w:val="005B6665"/>
    <w:rsid w:val="005C35E4"/>
    <w:rsid w:val="005C54DB"/>
    <w:rsid w:val="005F3DEE"/>
    <w:rsid w:val="00622C82"/>
    <w:rsid w:val="00671386"/>
    <w:rsid w:val="006C36EF"/>
    <w:rsid w:val="006D1F1B"/>
    <w:rsid w:val="00734588"/>
    <w:rsid w:val="007A1A6F"/>
    <w:rsid w:val="007B795D"/>
    <w:rsid w:val="0083425F"/>
    <w:rsid w:val="00836B79"/>
    <w:rsid w:val="00867769"/>
    <w:rsid w:val="00887CF2"/>
    <w:rsid w:val="008A1B84"/>
    <w:rsid w:val="009429B4"/>
    <w:rsid w:val="009B3F06"/>
    <w:rsid w:val="009C533E"/>
    <w:rsid w:val="00AE1738"/>
    <w:rsid w:val="00AF1F14"/>
    <w:rsid w:val="00B7229E"/>
    <w:rsid w:val="00BF13B9"/>
    <w:rsid w:val="00BF7766"/>
    <w:rsid w:val="00C0390F"/>
    <w:rsid w:val="00C37C8A"/>
    <w:rsid w:val="00C51723"/>
    <w:rsid w:val="00CE47E2"/>
    <w:rsid w:val="00D01E19"/>
    <w:rsid w:val="00D03B6F"/>
    <w:rsid w:val="00D2775B"/>
    <w:rsid w:val="00D31769"/>
    <w:rsid w:val="00D46111"/>
    <w:rsid w:val="00D52938"/>
    <w:rsid w:val="00D677B6"/>
    <w:rsid w:val="00DA337E"/>
    <w:rsid w:val="00DF3026"/>
    <w:rsid w:val="00E00132"/>
    <w:rsid w:val="00E51816"/>
    <w:rsid w:val="00E96C5A"/>
    <w:rsid w:val="00EB3E42"/>
    <w:rsid w:val="00EC06EC"/>
    <w:rsid w:val="00F71A56"/>
    <w:rsid w:val="00F75266"/>
    <w:rsid w:val="00F91118"/>
    <w:rsid w:val="00FA0CE6"/>
    <w:rsid w:val="00FF05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2E2F"/>
  <w15:chartTrackingRefBased/>
  <w15:docId w15:val="{58F0C5EC-38E4-4B76-AA08-49517EB3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E19"/>
  </w:style>
  <w:style w:type="paragraph" w:styleId="Heading1">
    <w:name w:val="heading 1"/>
    <w:basedOn w:val="Normal"/>
    <w:next w:val="Normal"/>
    <w:link w:val="Heading1Char"/>
    <w:uiPriority w:val="9"/>
    <w:qFormat/>
    <w:rsid w:val="00D67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7B6"/>
    <w:rPr>
      <w:rFonts w:eastAsiaTheme="majorEastAsia" w:cstheme="majorBidi"/>
      <w:color w:val="272727" w:themeColor="text1" w:themeTint="D8"/>
    </w:rPr>
  </w:style>
  <w:style w:type="paragraph" w:styleId="Title">
    <w:name w:val="Title"/>
    <w:basedOn w:val="Normal"/>
    <w:next w:val="Normal"/>
    <w:link w:val="TitleChar"/>
    <w:uiPriority w:val="10"/>
    <w:qFormat/>
    <w:rsid w:val="00D67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7B6"/>
    <w:pPr>
      <w:spacing w:before="160"/>
      <w:jc w:val="center"/>
    </w:pPr>
    <w:rPr>
      <w:i/>
      <w:iCs/>
      <w:color w:val="404040" w:themeColor="text1" w:themeTint="BF"/>
    </w:rPr>
  </w:style>
  <w:style w:type="character" w:customStyle="1" w:styleId="QuoteChar">
    <w:name w:val="Quote Char"/>
    <w:basedOn w:val="DefaultParagraphFont"/>
    <w:link w:val="Quote"/>
    <w:uiPriority w:val="29"/>
    <w:rsid w:val="00D677B6"/>
    <w:rPr>
      <w:i/>
      <w:iCs/>
      <w:color w:val="404040" w:themeColor="text1" w:themeTint="BF"/>
    </w:rPr>
  </w:style>
  <w:style w:type="paragraph" w:styleId="ListParagraph">
    <w:name w:val="List Paragraph"/>
    <w:basedOn w:val="Normal"/>
    <w:uiPriority w:val="34"/>
    <w:qFormat/>
    <w:rsid w:val="00D677B6"/>
    <w:pPr>
      <w:ind w:left="720"/>
      <w:contextualSpacing/>
    </w:pPr>
  </w:style>
  <w:style w:type="character" w:styleId="IntenseEmphasis">
    <w:name w:val="Intense Emphasis"/>
    <w:basedOn w:val="DefaultParagraphFont"/>
    <w:uiPriority w:val="21"/>
    <w:qFormat/>
    <w:rsid w:val="00D677B6"/>
    <w:rPr>
      <w:i/>
      <w:iCs/>
      <w:color w:val="0F4761" w:themeColor="accent1" w:themeShade="BF"/>
    </w:rPr>
  </w:style>
  <w:style w:type="paragraph" w:styleId="IntenseQuote">
    <w:name w:val="Intense Quote"/>
    <w:basedOn w:val="Normal"/>
    <w:next w:val="Normal"/>
    <w:link w:val="IntenseQuoteChar"/>
    <w:uiPriority w:val="30"/>
    <w:qFormat/>
    <w:rsid w:val="00D67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7B6"/>
    <w:rPr>
      <w:i/>
      <w:iCs/>
      <w:color w:val="0F4761" w:themeColor="accent1" w:themeShade="BF"/>
    </w:rPr>
  </w:style>
  <w:style w:type="character" w:styleId="IntenseReference">
    <w:name w:val="Intense Reference"/>
    <w:basedOn w:val="DefaultParagraphFont"/>
    <w:uiPriority w:val="32"/>
    <w:qFormat/>
    <w:rsid w:val="00D677B6"/>
    <w:rPr>
      <w:b/>
      <w:bCs/>
      <w:smallCaps/>
      <w:color w:val="0F4761" w:themeColor="accent1" w:themeShade="BF"/>
      <w:spacing w:val="5"/>
    </w:rPr>
  </w:style>
  <w:style w:type="character" w:styleId="Hyperlink">
    <w:name w:val="Hyperlink"/>
    <w:basedOn w:val="DefaultParagraphFont"/>
    <w:uiPriority w:val="99"/>
    <w:unhideWhenUsed/>
    <w:rsid w:val="00BF7766"/>
    <w:rPr>
      <w:color w:val="467886" w:themeColor="hyperlink"/>
      <w:u w:val="single"/>
    </w:rPr>
  </w:style>
  <w:style w:type="character" w:styleId="UnresolvedMention">
    <w:name w:val="Unresolved Mention"/>
    <w:basedOn w:val="DefaultParagraphFont"/>
    <w:uiPriority w:val="99"/>
    <w:semiHidden/>
    <w:unhideWhenUsed/>
    <w:rsid w:val="00BF7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190</Words>
  <Characters>1045</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Zamouche</dc:creator>
  <cp:keywords/>
  <dc:description/>
  <cp:lastModifiedBy>Nadir Zamouche</cp:lastModifiedBy>
  <cp:revision>55</cp:revision>
  <dcterms:created xsi:type="dcterms:W3CDTF">2025-11-27T14:18:00Z</dcterms:created>
  <dcterms:modified xsi:type="dcterms:W3CDTF">2025-12-27T18:19:00Z</dcterms:modified>
</cp:coreProperties>
</file>