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A794" w14:textId="77777777" w:rsidR="005328E3" w:rsidRPr="005328E3" w:rsidRDefault="005328E3" w:rsidP="005328E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5"/>
          <w:szCs w:val="35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b/>
          <w:bCs/>
          <w:kern w:val="0"/>
          <w:sz w:val="35"/>
          <w:szCs w:val="35"/>
          <w:lang w:val="en-GB" w:eastAsia="fr-FR"/>
          <w14:ligatures w14:val="none"/>
        </w:rPr>
        <w:t>6.1 Choose a storage mode</w:t>
      </w:r>
    </w:p>
    <w:p w14:paraId="441C1EA5" w14:textId="3FE67533" w:rsidR="005328E3" w:rsidRPr="005328E3" w:rsidRDefault="005328E3" w:rsidP="005328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storage mode (or connection mode) for Power BI semantic models</w:t>
      </w:r>
    </w:p>
    <w:p w14:paraId="300F0115" w14:textId="4AA9489D" w:rsidR="00970E5C" w:rsidRPr="005328E3" w:rsidRDefault="005328E3" w:rsidP="005328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328E3">
        <w:rPr>
          <w:rFonts w:ascii="Arial" w:hAnsi="Arial" w:cs="Arial"/>
          <w:noProof/>
        </w:rPr>
        <w:drawing>
          <wp:inline distT="0" distB="0" distL="0" distR="0" wp14:anchorId="70F1D4E8" wp14:editId="7A73822B">
            <wp:extent cx="5760720" cy="2651760"/>
            <wp:effectExtent l="0" t="0" r="0" b="0"/>
            <wp:docPr id="1312847403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7403" name="Picture 1" descr="A diagram of a software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D30B" w14:textId="77777777" w:rsidR="005328E3" w:rsidRPr="005328E3" w:rsidRDefault="005328E3" w:rsidP="005328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t>Import mode</w:t>
      </w:r>
    </w:p>
    <w:p w14:paraId="4B8D9FC5" w14:textId="77777777" w:rsidR="005328E3" w:rsidRPr="005328E3" w:rsidRDefault="005328E3" w:rsidP="005328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might want to choose IMPORT MODE when…</w:t>
      </w:r>
    </w:p>
    <w:p w14:paraId="4C6970F7" w14:textId="77777777" w:rsidR="00900705" w:rsidRDefault="00900705" w:rsidP="0090070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our data size is small enough to fit in memory</w:t>
      </w:r>
    </w:p>
    <w:p w14:paraId="46E956BE" w14:textId="77777777" w:rsidR="00900705" w:rsidRDefault="00900705" w:rsidP="0090070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11B4F18" w14:textId="60375CA0" w:rsidR="00900705" w:rsidRDefault="00900705" w:rsidP="0090070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 prioritise read performance</w:t>
      </w:r>
    </w:p>
    <w:p w14:paraId="3717DF92" w14:textId="77777777" w:rsidR="00900705" w:rsidRDefault="00900705" w:rsidP="0090070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760EBA6" w14:textId="77777777" w:rsidR="00900705" w:rsidRDefault="00900705" w:rsidP="0090070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 have no requirement for near real-time updates</w:t>
      </w:r>
    </w:p>
    <w:p w14:paraId="6C3D1E3D" w14:textId="77777777" w:rsidR="00900705" w:rsidRPr="00900705" w:rsidRDefault="00900705" w:rsidP="0090070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8271165" w14:textId="77777777" w:rsidR="00900705" w:rsidRDefault="00900705" w:rsidP="0090070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 want to use Calculated Columns/ Tables</w:t>
      </w:r>
    </w:p>
    <w:p w14:paraId="7DD30BB5" w14:textId="77777777" w:rsidR="00900705" w:rsidRPr="00900705" w:rsidRDefault="00900705" w:rsidP="0090070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3F80675" w14:textId="3CFCFD13" w:rsidR="00900705" w:rsidRPr="00900705" w:rsidRDefault="005328E3" w:rsidP="0090070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want to combine data from multiple data sources</w:t>
      </w:r>
    </w:p>
    <w:p w14:paraId="58947FCF" w14:textId="77777777" w:rsidR="00900705" w:rsidRPr="00900705" w:rsidRDefault="00900705" w:rsidP="009007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B8223F4" w14:textId="77777777" w:rsidR="005328E3" w:rsidRPr="005328E3" w:rsidRDefault="005328E3" w:rsidP="005328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t xml:space="preserve">Direct Lake mode </w:t>
      </w:r>
    </w:p>
    <w:p w14:paraId="3AAA1A23" w14:textId="77777777" w:rsidR="005328E3" w:rsidRPr="005328E3" w:rsidRDefault="005328E3" w:rsidP="005328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might want to choose DIRECT LAKE MODE when…</w:t>
      </w:r>
    </w:p>
    <w:p w14:paraId="3C9BB1CF" w14:textId="77777777" w:rsidR="00900705" w:rsidRDefault="00900705" w:rsidP="0090070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 need near real-time updates</w:t>
      </w:r>
    </w:p>
    <w:p w14:paraId="0D823ABD" w14:textId="77777777" w:rsidR="00900705" w:rsidRDefault="00900705" w:rsidP="0090070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0178A71" w14:textId="252B69B0" w:rsidR="00900705" w:rsidRDefault="00900705" w:rsidP="0090070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our data is stored in one Fabric data store</w:t>
      </w:r>
    </w:p>
    <w:p w14:paraId="4134E469" w14:textId="77777777" w:rsidR="00900705" w:rsidRDefault="00900705" w:rsidP="0090070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C255AF3" w14:textId="77777777" w:rsidR="00900705" w:rsidRDefault="005328E3" w:rsidP="0090070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Your dataset size is large (tens or hundreds of GB)</w:t>
      </w:r>
    </w:p>
    <w:p w14:paraId="201F0B79" w14:textId="77777777" w:rsidR="00900705" w:rsidRPr="00900705" w:rsidRDefault="00900705" w:rsidP="0090070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3FFAEF4" w14:textId="20118B9A" w:rsidR="005328E3" w:rsidRPr="00900705" w:rsidRDefault="005328E3" w:rsidP="0090070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have data modelling capability ‘upstream’, in a Lakehouse or Data Warehouse</w:t>
      </w:r>
    </w:p>
    <w:p w14:paraId="62E7AB1E" w14:textId="77777777" w:rsidR="005328E3" w:rsidRPr="005328E3" w:rsidRDefault="005328E3" w:rsidP="005328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b/>
          <w:bCs/>
          <w:color w:val="202124"/>
          <w:kern w:val="0"/>
          <w:sz w:val="30"/>
          <w:szCs w:val="30"/>
          <w:lang w:val="en-GB" w:eastAsia="fr-FR"/>
          <w14:ligatures w14:val="none"/>
        </w:rPr>
        <w:lastRenderedPageBreak/>
        <w:t>Direct Query mode</w:t>
      </w:r>
    </w:p>
    <w:p w14:paraId="6C9C8DFD" w14:textId="77777777" w:rsidR="005328E3" w:rsidRPr="005328E3" w:rsidRDefault="005328E3" w:rsidP="005328E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328E3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Choose DIRECT QUERY mode when…</w:t>
      </w:r>
    </w:p>
    <w:p w14:paraId="195E1BC9" w14:textId="77777777" w:rsidR="00900705" w:rsidRDefault="00900705" w:rsidP="0090070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ou need near real-time updates</w:t>
      </w:r>
    </w:p>
    <w:p w14:paraId="5F758DC1" w14:textId="77777777" w:rsidR="00900705" w:rsidRDefault="00900705" w:rsidP="00900705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FD9BD19" w14:textId="77777777" w:rsidR="00900705" w:rsidRDefault="005328E3" w:rsidP="0090070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can do data transformation ‘upstream’</w:t>
      </w:r>
    </w:p>
    <w:p w14:paraId="1F383DCD" w14:textId="77777777" w:rsidR="00900705" w:rsidRPr="00900705" w:rsidRDefault="00900705" w:rsidP="0090070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186898F" w14:textId="77777777" w:rsidR="00900705" w:rsidRDefault="00900705" w:rsidP="0090070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B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uilding a </w:t>
      </w:r>
      <w:r w:rsidR="008836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composite model</w:t>
      </w:r>
    </w:p>
    <w:p w14:paraId="515815A1" w14:textId="77777777" w:rsidR="00900705" w:rsidRPr="00900705" w:rsidRDefault="00900705" w:rsidP="00900705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9224337" w14:textId="160FA701" w:rsidR="00570FF8" w:rsidRPr="00900705" w:rsidRDefault="008836E3" w:rsidP="0090070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Your</w:t>
      </w:r>
      <w:r w:rsidR="005328E3" w:rsidRPr="00900705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data lives in a data source compatible with Direct Query</w:t>
      </w:r>
    </w:p>
    <w:sectPr w:rsidR="00570FF8" w:rsidRPr="009007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1116"/>
    <w:multiLevelType w:val="hybridMultilevel"/>
    <w:tmpl w:val="5216B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54696"/>
    <w:multiLevelType w:val="multilevel"/>
    <w:tmpl w:val="785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12F"/>
    <w:multiLevelType w:val="multilevel"/>
    <w:tmpl w:val="DF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161E2"/>
    <w:multiLevelType w:val="multilevel"/>
    <w:tmpl w:val="B69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C2033"/>
    <w:multiLevelType w:val="multilevel"/>
    <w:tmpl w:val="C65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D1A6F"/>
    <w:multiLevelType w:val="hybridMultilevel"/>
    <w:tmpl w:val="818C4B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54056"/>
    <w:multiLevelType w:val="hybridMultilevel"/>
    <w:tmpl w:val="BC5807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51944">
    <w:abstractNumId w:val="4"/>
  </w:num>
  <w:num w:numId="2" w16cid:durableId="785079178">
    <w:abstractNumId w:val="2"/>
  </w:num>
  <w:num w:numId="3" w16cid:durableId="251357264">
    <w:abstractNumId w:val="1"/>
  </w:num>
  <w:num w:numId="4" w16cid:durableId="1736930923">
    <w:abstractNumId w:val="3"/>
  </w:num>
  <w:num w:numId="5" w16cid:durableId="773207526">
    <w:abstractNumId w:val="6"/>
  </w:num>
  <w:num w:numId="6" w16cid:durableId="1429084625">
    <w:abstractNumId w:val="0"/>
  </w:num>
  <w:num w:numId="7" w16cid:durableId="1463841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35"/>
    <w:rsid w:val="00080A7A"/>
    <w:rsid w:val="000A6F1E"/>
    <w:rsid w:val="005328E3"/>
    <w:rsid w:val="00570FF8"/>
    <w:rsid w:val="00722621"/>
    <w:rsid w:val="00792435"/>
    <w:rsid w:val="008836E3"/>
    <w:rsid w:val="00900705"/>
    <w:rsid w:val="00970E5C"/>
    <w:rsid w:val="00E219D8"/>
    <w:rsid w:val="00E23E4C"/>
    <w:rsid w:val="00EB3E42"/>
    <w:rsid w:val="00EC5586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D392F"/>
  <w15:chartTrackingRefBased/>
  <w15:docId w15:val="{0D14ACDB-5560-4361-BA29-C3A762F7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740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9</cp:revision>
  <dcterms:created xsi:type="dcterms:W3CDTF">2025-12-24T12:16:00Z</dcterms:created>
  <dcterms:modified xsi:type="dcterms:W3CDTF">2025-12-24T12:37:00Z</dcterms:modified>
</cp:coreProperties>
</file>