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Arial" w:cs="Arial" w:eastAsia="Arial" w:hAnsi="Arial"/>
          <w:color w:val="5F6B76"/>
          <w:spacing w:val="60"/>
          <w:sz w:val="22"/>
          <w:szCs w:val="22"/>
        </w:rPr>
        <w:t xml:space="preserve">ПСИХОЛОГІЧНА ПРОСВІТА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6F62"/>
          <w:sz w:val="64"/>
          <w:szCs w:val="64"/>
        </w:rPr>
        <w:t xml:space="preserve">Мій робочий зошит</w:t>
      </w:r>
    </w:p>
    <w:p>
      <w:pPr>
        <w:spacing w:after="600"/>
        <w:jc w:val="center"/>
      </w:pPr>
      <w:r>
        <w:rPr>
          <w:rFonts w:ascii="Arial" w:cs="Arial" w:eastAsia="Arial" w:hAnsi="Arial"/>
          <w:color w:val="1F2933"/>
          <w:sz w:val="36"/>
          <w:szCs w:val="36"/>
        </w:rPr>
        <w:t xml:space="preserve">5–6 клас</w:t>
      </w:r>
    </w:p>
    <w:p>
      <w:pPr>
        <w:spacing w:after="12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24 теми року: ресурси, емоції, безпека, кордони, стрес, тривога, кризові події, конфлікти, самооцінка, стійкість, емпатія, сон, втома, цінності, підсумки, цифровий світ, помилки, втрата, іспити, час, сильні сторони, рефлексія</w:t>
      </w:r>
    </w:p>
    <w:p>
      <w:pPr>
        <w:pBdr>
          <w:bottom w:val="single" w:color="9AA5B1" w:sz="6" w:space="1"/>
        </w:pBdr>
        <w:spacing w:before="40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Ім’я (можна не писати): </w:t>
      </w:r>
    </w:p>
    <w:p>
      <w:pPr>
        <w:pBdr>
          <w:bottom w:val="single" w:color="9AA5B1" w:sz="6" w:space="1"/>
        </w:pBdr>
        <w:spacing w:before="40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Навчальний рік: </w:t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Як працювати із зошитом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Зошит — для тебе. Його ніхто не збирає й не оцінює.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Пиши й малюй так, як тобі зручно. Немає «правильних» чи «неправильних» відповідей.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Можеш пропустити будь-яке завдання: у тебе завжди є право сказати «пас».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Не пиши чужих секретів і особистих даних інших людей.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Якщо тобі важко, розкажи дорослому, якому довіряєш. Дитяча лінія 116 111 (безкоштовно, анонімно, цілодобово).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Зміст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1. Знайомство та мої ресурси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2. Емоційний компас: що я відчуваю?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3. Психологічна безпека та коло довіри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4. Наші кордони: повага до себе та інших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5. Стрес і тіло: як зняти напруження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6. Сила моєї думки: долаємо тривогу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7. Як зберегти спокій під час кризових подій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8. Конфлікт чи непорозуміння: шукаємо вихід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9. Самооцінка та впевненість у собі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10. Психологічна резильєнтність: мої опори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11. Емпатія: підтримуємо тих, хто поруч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12. Сон, відпочинок і гаджети: відновлюємо баланс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13. Протидія ментальній втомі та виснаженню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14. Цінності та мої життєві орієнтири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15. Психологічний підсумок семестру: мої перемоги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16. Повернення до ритму: відновлення ресурсів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17. Сильні почуття й безпека (чутлива тема)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18. Психологічна стійкість у цифровому світі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19. Страх помилки та досягнення успіху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20. Втрата й сум (чутлива тема)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21. Академічний стрес та іспити/тестування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22. Тайм-менеджмент для ментального здоров’я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23. Мої сильні сторони та власна унікальність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24. Рефлексія року: чому я навчився/навчилася</w:t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1. Знайомство та мої ресурси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Ресурс — це те, що допомагає мені, коли радісно чи важко.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Ресурси бувають різні: люди, місця, заняття, мої якості, моє тіло.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 можу сказати «пас», і це нормально.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Мене звати… Мені подобається…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ресурси (познач те, що є в мене):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Друг або подруга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Дорослий, якому довіряю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Улюблене місце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Улюблена справа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Моя якість: ______________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Мапа моїх ресурсів: намалюй острови (що мене підтримує) і мости між ними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32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я хочу навчитись цього року?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2. Емоційний компас: що я відчуваю?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Усі емоції важливі: вони підказують, що мені потрібно.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Емоцію можна назвати й помітити, де вона в тілі.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Щоб заспокоїтись, можна дихати, рухатись, попросити підтримки.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Які емоції я відчував/-ла цього тижня?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радість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злість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смуток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страх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сором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цікавість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спокій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образа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Розфарбуй, де в тілі живе емоція (контур тіла):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6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мені допомагає, коли я злюся чи сумую?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3. Психологічна безпека та коло довіри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Безпечно — коли мене поважають і можна сказати «стоп».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Є дорослі, до яких можна звернутись.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Секрети, від яких страшно або погано, розповідають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Моє коло довіри: впиши імена тих, до кого можу звернутись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робить клас безпечним?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Ми не сміємось з помилок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Ми слухаємо одне одного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Можна сказати «пас»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Ми не дражнимо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3 дорослі, до яких можу звернутись: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4. Наші кордони: повага до себе та інших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Моє тіло — моє. Я можу сказати «ні».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 поважаю й чужі межі.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Якщо хтось порушує мої межі, я розповідаю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щит: «так», «ні», хто допоможе, знак «стоп»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я можу сказати: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«Мені це не подобається»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«Стоп»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«Я не хочу»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«Я розкажу дорослому»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Моя межа, яку поважатимуть: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5. Стрес і тіло: як зняти напруження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Стрес — коли тілу й голові важко. Це буває з усіма.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Тіло підказує: серце б’ється, живіт напружений.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Допомагає: видих довший за вдих, рух, відпочинок, розмова.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Де в тілі живе напруга? Розфарбуй: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мені допомагає: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Повільні вдихи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Обійми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Рухатись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Малювати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Поговорити з дорослим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Відпочити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спосіб заспокоїтись: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6. Сила моєї думки: долаємо тривогу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Тривога — сигнал, а не вирок.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Думки — це не факти.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Допомагає: назвати, подихати, розповісти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Хмара думок: напиши, що тривожить, і намалюй, як хмара відпливає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Добра думка, яку скажу собі: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мені допомагає, коли тривожно: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Подихати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Обійми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Сказати вголос, що боюсь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Намалювати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7. Як зберегти спокій під час кризових подій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У страшних ситуаціях тіло може завмирати, злитись чи тікати. Це нормально.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Допомагає: видих довший за вдих, обійми, назвати 5 речей, які бачу.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Є дорослі, які допоможуть.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маяк: де мені спокійно? Намалюй: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кроки: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Дихаю повільно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Називаю 5 речей навколо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Шукаю дорослого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Тримаю улюблену річ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Слова, які скажу собі: «Я…»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8. Конфлікт чи непорозуміння: шукаємо вихід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Сперечатись — нормально. Важливо, як ми це робимо.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Слова замість кулаків: що я відчуваю, чого хочу.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Булінг — не сварка. Про нього розповідають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«Коли ти…, я відчуваю…, я хочу…»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допомагає після сварки: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Пауза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Вибачитись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Виправити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Попросити дорослого допомогти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Міст між нами: намалюй, що допомагає помиритись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9. Самооцінка та впевненість у собі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 цінний/-а, навіть коли помиляюсь.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Помилка — це «ще не вмію».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 можу говорити до себе добре, як до друга.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Три речі, що в мені круті: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портрет суперсил: намалюй себе й підпиши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скажу собі, коли не вийде: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10. Психологічна резильєнтність: мої опори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Стійкість — гнутись, але не ламатись.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Мої опори: люди, місця, заняття, якості.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Просити допомоги — сила.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Дерево опор: корінь — хто мене підтримує, гілки — що я вмію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допомагає, коли важко: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Обійми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Повільні вдихи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Розповісти дорослому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Малювання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«Ще не вмію» — що я хочу навчитись: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11. Емпатія: підтримуємо тих, хто поруч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Помітити, зрозуміти, підтримати.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Добре слово допомагає.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Якщо небезпечно, розкажи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можна сказати засмученому другові: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«Мені шкода. Я поруч»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«Хочеш обійми?»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«Не плач!»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Листівка підтримки другу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Одна добра дія цього тижня: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12. Сон, відпочинок і гаджети: відновлюємо баланс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Сон допомагає мозку й настрою.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Вечірній ритуал: спокій і тиша.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Телефон поза ліжком.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допомагає заснути: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Книжка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Теплий душ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Тиха музика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Повільні вдихи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вечірній ритуал (3 речі):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Годинник мого дня зі смайликами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13. Протидія ментальній втомі та виснаженню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Втома — сигнал, що потрібна підзарядка.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Що заряджає, а що розряджає?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Якщо сил мало довго, розкажи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Батарейка сил: що заряджає (праворуч) і що розряджає (ліворуч)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мене заряджає: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Сон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Рух надворі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Друзі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Малювання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Одна перерва, яку зроблю: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14. Цінності та мої життєві орієнтири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Цінності — те, що мені дороге.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Їх видно у вчинках.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У кожного свої.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для мене важливо: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Родина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Друзі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Доброта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Чесність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Знання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Творчість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Скарбничка важливого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Один добрий вчинок цього тижня: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15. Психологічний підсумок семестру: мої перемоги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Перемога — не лише оцінка.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Мозок краще запам’ятовує погане: добре треба помічати.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Складний семестр теж вдалось пройти.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3 перемоги цього семестру: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Чого я навчився/-лась: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Лист-малюнок собі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0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16. Повернення до ритму: відновлення ресурсів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Після канікул тілу потрібен час.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Лягаю трохи раніше, збираю портфель звечора.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Страшно — розкажи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допомагає повернутись у ритм: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Лягти раніше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Світло зранку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Розминка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Портфель звечора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ранковий ритуал: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Годинник мого дня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08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17. Сильні почуття й безпека (чутлива тема)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Можна пропустити будь-яке завдання й вийти.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Сильні почуття — як хвиля; безпечні способи й дорослі допомагають.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Якщо дуже погано чи є думка завдати собі шкоди, одразу скажи дорослому або подзвони на 116 111.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Безпечні способи, що допомагають мені: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Повільні вдихи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Обійми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Розповісти дорослому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Малювання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Тиха музика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дорослі, до яких можу звернутись: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я скажу дорослому: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18. Психологічна стійкість у цифровому світі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Особисте — моє: не розповідаю незнайомим.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Страшне чи дивне — кажу дорослому.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Пишу так, як сказав/-ла б в очі.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Щит у мережі: 4 частини — особисте, дорослі, добре ставлення, мій 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Безпечні звички: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Не ділюсь паролями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Кажу про дивне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Блокую того, хто ображає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правила в мережі: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19. Страх помилки та досягнення успіху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Помилка — підказка.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«Ще не вмію».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Прошу допомоги й пробую інакше.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Сходи з помилок: що навчило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скажу собі, коли не вийшло: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допомагає: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Вдихи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Попросити допомоги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Спробувати ще раз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20. Втрата й сум (чутлива тема)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Можна пропустити будь-яке завдання й вийти.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Сум, злість, страх, навіть сміх — усе нормально.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Поруч дорослі; можна не розповідати, достатньо побути разом.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Безпечне місце: де мені спокійно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мені допомагає: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Обійми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Розмова з дорослим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Малювання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Прогулянка з дорослим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Дорослі, до яких можу звернутись: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21. Академічний стрес та іспити/тестування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Хвилювання перед контрольною — нормальне.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Повільні вдихи заспокоюють.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Повторюю по трохи щодня.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Контейнер для хвилювань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Мій маленький план підготовки (3 кроки):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я скажу собі: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22. Тайм-менеджмент для ментального здоров’я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День має частини: уроки, гра, відпочинок, сон.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Таймер й перерви допомагають.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Якщо справ забагато, розкажи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Годинник мого дня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4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3 головні справи сьогодні: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Коли я роблю перерву: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23. Мої сильні сторони та власна унікальність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У кожного свої суперсили.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Не змагаємось суперсилами.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 особливий/-а саме таким/-ою.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Герб суперсил: що вмію, яким я є, що люблю, хто підтримує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Мої суперсили: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Добрий/-а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Сміливий/-а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Допитливий/-а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Творчий/-а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☐  Чесний/-а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Як використаю суперсилу цього тижня: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24. Рефлексія року: чому я навчився/навчилася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Згадуємо, що навчились.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Складний рік теж можна пройти; не обов’язково «знаходити користь».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Літо — для відпочинку.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Три речі, яких я навчився/-лась: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Хто мені допоміг цього року: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Лист-малюнок собі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08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8"/>
                <w:szCs w:val="18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Мій підсумок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1"/>
          <w:szCs w:val="21"/>
        </w:rPr>
        <w:t xml:space="preserve">Заповни наприкінці семестру чи року.</w:t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Три мої перемоги: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Чого я навчився/-лась: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допомагає мені найбільше (ресурси, дії, люди):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2"/>
          <w:szCs w:val="22"/>
        </w:rPr>
        <w:t xml:space="preserve">Що я хочу зробити далі:</w:t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3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Куди звернутись по допомогу</w:t>
      </w:r>
    </w:p>
    <w:p>
      <w:pPr>
        <w:spacing w:after="80" w:before="6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Просити допомоги — це сила. Ти не мусиш справлятись сам/-а.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2"/>
                <w:szCs w:val="22"/>
              </w:rPr>
              <w:t xml:space="preserve">116 111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Дитяча лінія: безкоштовно, анонімно, цілодобово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2"/>
                <w:szCs w:val="22"/>
              </w:rPr>
              <w:t xml:space="preserve">0 800 500 335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Психологічна підтримка: безкоштовно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2"/>
                <w:szCs w:val="22"/>
              </w:rPr>
              <w:t xml:space="preserve">102 / 103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Поліція / швидка допомога при загрозі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2"/>
                <w:szCs w:val="22"/>
              </w:rPr>
              <w:t xml:space="preserve">Шкільний психолог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Кабінет, час прийому: ______________________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2"/>
                <w:szCs w:val="22"/>
              </w:rPr>
              <w:t xml:space="preserve">Мої дорослі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1) ______________  2) ______________  3) ______________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30"/>
          <w:szCs w:val="30"/>
        </w:rPr>
        <w:t xml:space="preserve">Що ще почитати, подивитись і джерела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Рекомендації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Inside Out (2015), Pixar: подивись із дорослим і поговоріть про емоції.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Практика: «видих довший за вдих» по 1 хвилині перед сном.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Практика: коло довіри — список 3–5 дорослих, до кого можна звернутись.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Джерела, на які спираються уроки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8"/>
          <w:szCs w:val="18"/>
        </w:rPr>
        <w:t xml:space="preserve">Зведений перелік (скорочено). Повний реєстр і більше рекомендацій — у файлі project_sources.html. Бібліографічні дані наведено за знаннями автора без звірки з першоджерелами: перед цитуванням перевірте.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Hobfoll, S. E. (1989). Conservation of resources: A new attempt at conceptualizing stress. American Psychologist, 44(3), 513–524.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Allen, K., Kern, M. L., Vella-Brodrick, D., Hattie, J., &amp; Waters, L. (2018). What schools need to know about fostering school belonging: A meta-analysis. Educational Psychology Review, 30, 1–34.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Gross, J. J. (1998). The emerging field of emotion regulation: An integrative review. Review of General Psychology, 2(3), 271–299.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Gross, J. J., &amp; John, O. P. (2003). Individual differences in two emotion regulation processes. Journal of Personality and Social Psychology, 85(2), 348–362.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Bowlby, J. (1988). A Secure Base. Basic Books.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Faber, A., &amp; Mazlish, E. (1980/2012). How to Talk So Kids Will Listen &amp; Listen So Kids Will Talk. Scribner.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Ryan, R. M., &amp; Deci, E. L. (2000). Self-determination theory and the facilitation of intrinsic motivation, social development, and well-being. American Psychologist, 55(1), 68–78.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Barber, B. K. (1996). Parental psychological control: Revisiting a neglected construct. Child Development, 67(6), 3296–3319.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McEwen, B. S. (1998). Protective and damaging effects of stress mediators. New England Journal of Medicine, 338(3), 171–179.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Thayer, J. F., Åhs, F., Fredrikson, M., Sollers, J. J., &amp; Wager, T. D. (2012). A meta-analysis of heart rate variability and neuroimaging studies. Neuroscience &amp; Biobehavioral Reviews, 36(2), 747–756.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Beck, A. T., Rush, A. J., Shaw, B. F., &amp; Emery, G. (1979). Cognitive Therapy of Depression. Guilford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LeDoux, J. (1996). The Emotional Brain. Simon &amp; Schuster.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van der Kolk, B. (2014). The Body Keeps the Score. Viking.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World Health Organization (2011). Psychological First Aid: Guide for Field Workers. WHO.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Glasl, F. (1982). The process of conflict escalation and roles of third parties. In G. B. J. Bomers &amp; R. B. Peterson (Eds.), Conflict management and industrial relations. Kluwer-Nijhoff.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Fisher, R., &amp; Ury, W. (1981). Getting to Yes. Houghton Mifflin.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Rosenberg, M. (1965). Society and the Adolescent Self-Image. Princeton University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Baumeister, R. F., Campbell, J. D., Krueger, J. I., &amp; Vohs, K. D. (2003). Does high self-esteem cause better performance, interpersonal success, happiness, or healthier lifestyles? Psychological Science in the Public Interest, 4(1), 1–44.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Masten, A. S. (2001). Ordinary magic: Resilience processes in development. American Psychologist, 56(3), 227–238.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Luthar, S. S., Cicchetti, D., &amp; Becker, B. (2000). The construct of resilience: A critical evaluation and guidelines for future work. Child Development, 71(3), 543–562.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Davis, M. H. (1983). Measuring individual differences in empathy: Evidence for a multidimensional approach. Journal of Personality and Social Psychology, 44(1), 113–126.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Decety, J., &amp; Jackson, P. L. (2004). The functional architecture of human empathy. Behavioral and Cognitive Neuroscience Reviews, 3(2), 71–100.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Hirshkowitz, M., Whiton, K., Albert, S. M., et al. (2015). National Sleep Foundation’s sleep time duration recommendations: Methodology and results summary. Sleep Health, 1(1), 40–43.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Paruthi, S., Brooks, L. J., D’Ambrosio, C., et al. (2016). Recommended amount of sleep for pediatric populations: A consensus statement of the American Academy of Sleep Medicine. Journal of Clinical Sleep Medicine, 12(6), 785–786.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Maslach, C., Schaufeli, W. B., &amp; Leiter, M. P. (2001). Job burnout. Annual Review of Psychology, 52, 397–422.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Maslach, C., &amp; Leiter, M. P. (2016). Understanding the burnout experience: Recent research and its implications for psychiatry. World Psychiatry, 15(2), 103–111.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Schwartz, S. H. (1992). Universals in the content and structure of values: Theoretical advances and empirical tests in 20 countries. Advances in Experimental Social Psychology, 25, 1–65.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Schwartz, S. H. (2012). An overview of the Schwartz theory of basic values. Online Readings in Psychology and Culture, 2(1).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Amabile, T., &amp; Kramer, S. (2011). The Progress Principle: Using Small Wins to Ignite Joy, Engagement, and Creativity at Work. Harvard Business Review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Baumeister, R. F., Bratslavsky, E., Finkenauer, C., &amp; Vohs, K. D. (2001). Bad is stronger than good. Review of General Psychology, 5(4), 323–370.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Dai, H., Milkman, K. L., &amp; Riis, J. (2014). The fresh start effect: Temporal landmarks motivate aspirational behavior. Management Science, 60(10), 2563–2582.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Lally, P., van Jaarsveld, C. H. M., Potts, H. W. W., &amp; Wardle, J. (2010). How are habits formed: Modelling habit formation in the real world. European Journal of Social Psychology, 40(6), 998–1009.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Hawton, K., Saunders, K. E. A., &amp; O’Connor, R. C. (2012). Self-harm and suicide in adolescents. The Lancet, 379(9834), 2373–2382.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Nock, M. K. (2010). Self-injury. Annual Review of Clinical Psychology, 6, 339–363.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Valkenburg, P. M., Meier, A., &amp; Beyens, I. (2022). Social media use and its impact on adolescent mental health: An umbrella review of the evidence. Current Opinion in Psychology, 44, 58–68.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Kowalski, R. M., Giumetti, G. W., Schroeder, A. N., &amp; Lattanner, M. R. (2014). Bullying in the digital age: A critical review and meta-analysis of cyberbullying research among youth. Psychological Bulletin, 140(4), 1073–1137.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Elliot, A. J., &amp; Church, M. A. (1997). A hierarchical model of approach and avoidance achievement motivation. Journal of Personality and Social Psychology, 72(1), 218–232.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Elliot, A. J., &amp; Thrash, T. M. (2004). The intergenerational transmission of fear of failure. Personality and Social Psychology Bulletin, 30(8), 957–971.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Stroebe, M., &amp; Schut, H. (1999). The dual process model of coping with bereavement: Rationale and description. Death Studies, 23(3), 197–224.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Stroebe, M., Schut, H., &amp; Boerner, K. (2017). Cautioning health-care professionals: Bereaved persons are misguided through the stages of grief. Omega, 74(4), 455–473.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Dunlosky, J., Rawson, K. A., Marsh, E. J., Nathan, M. J., &amp; Willingham, D. T. (2013). Improving students’ learning with effective learning techniques: Promising directions from cognitive and educational psychology. Psychological Science in the Public Interest, 14(1), 4–58.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Roediger, H. L., &amp; Karpicke, J. D. (2006). Test-enhanced learning: Taking memory tests improves long-term retention. Psychological Science, 17(3), 249–255.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Aeon, B., Faber, A., &amp; Panaccio, A. (2021). Does time management work? A meta-analysis. PLOS ONE, 16(1), e0245066.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Aeon, B., &amp; Aguinis, H. (2017). It’s about time: New perspectives and insights on time management. Academy of Management Perspectives, 31(4), 309–330.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Peterson, C., &amp; Seligman, M. E. P. (2004). Character Strengths and Virtues: A Handbook and Classification. Oxford University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Park, N., &amp; Peterson, C. (2006). Moral competence and character strengths among adolescents: The development and validation of the Values in Action Inventory of Strengths for Youth. Journal of Adolescence, 29(6), 891–909.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Boud, D., Keogh, R., &amp; Walker, D. (Eds.) (1985). Reflection: Turning Experience into Learning. Kogan Page.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7"/>
          <w:szCs w:val="17"/>
        </w:rPr>
        <w:t xml:space="preserve">Kolb, D. A. (1984). Experiential Learning: Experience as the Source of Learning and Development. Prentice Hall.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6"/>
        <w:sz w:val="16"/>
        <w:szCs w:val="16"/>
      </w:rPr>
      <w:t xml:space="preserve">Мій робочий зошит · 5–6 клас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Мій робочий зошит · 5–6 клас</dc:title>
  <dc:creator>Психологічна просвіта</dc:creator>
  <cp:lastModifiedBy>Un-named</cp:lastModifiedBy>
  <cp:revision>1</cp:revision>
  <dcterms:created xsi:type="dcterms:W3CDTF">2026-10-25T03:34:46.510Z</dcterms:created>
  <dcterms:modified xsi:type="dcterms:W3CDTF">2026-10-25T03:34:46.510Z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