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6848437"/>
        <w:docPartObj>
          <w:docPartGallery w:val="Cover Pages"/>
          <w:docPartUnique/>
        </w:docPartObj>
      </w:sdtPr>
      <w:sdtContent>
        <w:p w14:paraId="2407B205" w14:textId="6C342FB3" w:rsidR="0023259F" w:rsidRDefault="0023259F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94113D5" wp14:editId="4CAE9C83">
                <wp:simplePos x="0" y="0"/>
                <wp:positionH relativeFrom="column">
                  <wp:posOffset>-775970</wp:posOffset>
                </wp:positionH>
                <wp:positionV relativeFrom="paragraph">
                  <wp:posOffset>0</wp:posOffset>
                </wp:positionV>
                <wp:extent cx="1952625" cy="1056640"/>
                <wp:effectExtent l="0" t="0" r="9525" b="0"/>
                <wp:wrapTight wrapText="bothSides">
                  <wp:wrapPolygon edited="0">
                    <wp:start x="0" y="0"/>
                    <wp:lineTo x="0" y="21029"/>
                    <wp:lineTo x="21495" y="21029"/>
                    <wp:lineTo x="21495" y="0"/>
                    <wp:lineTo x="0" y="0"/>
                  </wp:wrapPolygon>
                </wp:wrapTight>
                <wp:docPr id="6" name="Image 6" descr="Une image contenant dessi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trasbourg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105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8"/>
          </w:tblGrid>
          <w:tr w:rsidR="0023259F" w14:paraId="35BAE9D3" w14:textId="77777777" w:rsidTr="009403A9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502439694DE4CA9938614DE86E943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452575" w14:textId="5A92AEC5" w:rsidR="0023259F" w:rsidRDefault="0023259F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Projet de programmation parallèle </w:t>
                    </w:r>
                  </w:p>
                </w:tc>
              </w:sdtContent>
            </w:sdt>
          </w:tr>
          <w:tr w:rsidR="0023259F" w14:paraId="14B88C2B" w14:textId="77777777" w:rsidTr="009403A9">
            <w:tc>
              <w:tcPr>
                <w:tcW w:w="724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86011FF3FC94391BDF5F9A7CDBD2FB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A901D7" w14:textId="7A0BA7C6" w:rsidR="0023259F" w:rsidRDefault="0023259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Parallélisation de calcul de Darboux </w:t>
                    </w:r>
                  </w:p>
                </w:sdtContent>
              </w:sdt>
            </w:tc>
          </w:tr>
          <w:tr w:rsidR="0023259F" w14:paraId="445FA43E" w14:textId="77777777" w:rsidTr="009403A9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A4CE37E4C6874CE0B159E1C226ED01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E61927" w14:textId="100DA8BF" w:rsidR="0023259F" w:rsidRDefault="0023259F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Licence 3 informatique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591"/>
            <w:tblW w:w="3857" w:type="pct"/>
            <w:tblLook w:val="04A0" w:firstRow="1" w:lastRow="0" w:firstColumn="1" w:lastColumn="0" w:noHBand="0" w:noVBand="1"/>
          </w:tblPr>
          <w:tblGrid>
            <w:gridCol w:w="7000"/>
          </w:tblGrid>
          <w:tr w:rsidR="009403A9" w14:paraId="4F5B3C26" w14:textId="77777777" w:rsidTr="009403A9">
            <w:tc>
              <w:tcPr>
                <w:tcW w:w="700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19E262430E046EDA0A8EE325C5E06A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F7EE95A" w14:textId="77777777" w:rsidR="009403A9" w:rsidRDefault="009403A9" w:rsidP="009403A9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BELARIBI NADJIB                      DELIGIANNIS ILIAS 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B1186653A4B418EBCFE9AF7AE845F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02CAE5CF" w14:textId="13359E4F" w:rsidR="009403A9" w:rsidRDefault="009403A9" w:rsidP="009403A9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                                  19/04/2020</w:t>
                    </w:r>
                  </w:p>
                </w:sdtContent>
              </w:sdt>
              <w:p w14:paraId="3CDEEDF2" w14:textId="77777777" w:rsidR="009403A9" w:rsidRDefault="009403A9" w:rsidP="009403A9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14:paraId="2CF3E793" w14:textId="7462D336" w:rsidR="001B32A2" w:rsidRDefault="0023259F" w:rsidP="0023259F">
          <w:r>
            <w:br w:type="page"/>
          </w:r>
        </w:p>
      </w:sdtContent>
    </w:sdt>
    <w:p w14:paraId="1FE4BFE2" w14:textId="77777777" w:rsidR="001B32A2" w:rsidRDefault="001B32A2"/>
    <w:p w14:paraId="534D0B20" w14:textId="77777777" w:rsidR="001B32A2" w:rsidRPr="0023259F" w:rsidRDefault="00482C61">
      <w:pPr>
        <w:rPr>
          <w:b/>
          <w:bCs/>
          <w:i/>
          <w:iCs/>
          <w:sz w:val="36"/>
          <w:szCs w:val="36"/>
        </w:rPr>
      </w:pPr>
      <w:proofErr w:type="gramStart"/>
      <w:r w:rsidRPr="0023259F">
        <w:rPr>
          <w:b/>
          <w:bCs/>
          <w:i/>
          <w:iCs/>
          <w:sz w:val="36"/>
          <w:szCs w:val="36"/>
        </w:rPr>
        <w:t>Introduction:</w:t>
      </w:r>
      <w:proofErr w:type="gramEnd"/>
    </w:p>
    <w:p w14:paraId="4DB09C85" w14:textId="77777777" w:rsidR="001B32A2" w:rsidRDefault="001B32A2"/>
    <w:p w14:paraId="0B71889D" w14:textId="77777777" w:rsidR="001B32A2" w:rsidRDefault="00482C61">
      <w:r>
        <w:tab/>
      </w:r>
      <w:r>
        <w:t xml:space="preserve">Dans le cadre de notre sixième semestre de licence d’informatique il nous a été donné le choix entre différentes options. L’une d’elle, programmation </w:t>
      </w:r>
      <w:proofErr w:type="spellStart"/>
      <w:r>
        <w:t>parallèl</w:t>
      </w:r>
      <w:proofErr w:type="spellEnd"/>
      <w:r>
        <w:t xml:space="preserve">, nous propose au travers de ce projet de mettre en pratique </w:t>
      </w:r>
      <w:proofErr w:type="gramStart"/>
      <w:r>
        <w:t>les connaissances acquise</w:t>
      </w:r>
      <w:proofErr w:type="gramEnd"/>
      <w:r>
        <w:t xml:space="preserve"> durant les </w:t>
      </w:r>
      <w:r>
        <w:t xml:space="preserve">cours pour optimiser un algorithme donnée. </w:t>
      </w:r>
    </w:p>
    <w:p w14:paraId="1D92B0E6" w14:textId="77777777" w:rsidR="001B32A2" w:rsidRDefault="00482C61">
      <w:r>
        <w:tab/>
        <w:t xml:space="preserve">Le sujet choisi pour ce projet est en rapport avec la carte topographique. Plus exactement le calcul des cuvettes d’une carte par l’algorithme de </w:t>
      </w:r>
      <w:proofErr w:type="spellStart"/>
      <w:r>
        <w:t>darboux</w:t>
      </w:r>
      <w:proofErr w:type="spellEnd"/>
      <w:r>
        <w:t xml:space="preserve"> qui prend en entrée un modèles numérique de </w:t>
      </w:r>
      <w:proofErr w:type="gramStart"/>
      <w:r>
        <w:t>terrain(</w:t>
      </w:r>
      <w:proofErr w:type="gramEnd"/>
      <w:r>
        <w:t>MNT).</w:t>
      </w:r>
      <w:r>
        <w:t xml:space="preserve"> À travers l’utilisation de la bibliothèque </w:t>
      </w:r>
      <w:proofErr w:type="spellStart"/>
      <w:r>
        <w:t>mpi</w:t>
      </w:r>
      <w:proofErr w:type="spellEnd"/>
      <w:r>
        <w:t xml:space="preserve"> nous proposons, donc, ici une façon de distribuer les calculs pour avoir un gain de performance conséquent. </w:t>
      </w:r>
    </w:p>
    <w:p w14:paraId="1F99346F" w14:textId="77777777" w:rsidR="001B32A2" w:rsidRDefault="001B32A2"/>
    <w:p w14:paraId="537D47BC" w14:textId="77777777" w:rsidR="001B32A2" w:rsidRDefault="001B32A2"/>
    <w:p w14:paraId="0835E718" w14:textId="5F8CDDB6" w:rsidR="001B32A2" w:rsidRPr="0023259F" w:rsidRDefault="00482C61">
      <w:pPr>
        <w:rPr>
          <w:bCs/>
          <w:i/>
          <w:u w:val="single"/>
        </w:rPr>
      </w:pPr>
      <w:r w:rsidRPr="0023259F">
        <w:rPr>
          <w:bCs/>
          <w:i/>
          <w:u w:val="single"/>
        </w:rPr>
        <w:t xml:space="preserve">Performance de l’algorithme de </w:t>
      </w:r>
      <w:proofErr w:type="spellStart"/>
      <w:r w:rsidR="009403A9">
        <w:rPr>
          <w:bCs/>
          <w:i/>
          <w:u w:val="single"/>
        </w:rPr>
        <w:t>darboux</w:t>
      </w:r>
      <w:proofErr w:type="spellEnd"/>
      <w:r w:rsidRPr="0023259F">
        <w:rPr>
          <w:bCs/>
          <w:i/>
          <w:u w:val="single"/>
        </w:rPr>
        <w:t xml:space="preserve"> en </w:t>
      </w:r>
      <w:proofErr w:type="gramStart"/>
      <w:r w:rsidRPr="0023259F">
        <w:rPr>
          <w:bCs/>
          <w:i/>
          <w:u w:val="single"/>
        </w:rPr>
        <w:t>séquentielle:</w:t>
      </w:r>
      <w:proofErr w:type="gramEnd"/>
    </w:p>
    <w:p w14:paraId="16EF377F" w14:textId="77777777" w:rsidR="001B32A2" w:rsidRDefault="001B32A2"/>
    <w:p w14:paraId="7230CA51" w14:textId="77777777" w:rsidR="001B32A2" w:rsidRDefault="00482C61">
      <w:r>
        <w:rPr>
          <w:noProof/>
        </w:rPr>
        <w:drawing>
          <wp:inline distT="114300" distB="114300" distL="114300" distR="114300" wp14:anchorId="702D1A08" wp14:editId="0D4C9BBF">
            <wp:extent cx="3857625" cy="7524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E74B1" w14:textId="77777777" w:rsidR="001B32A2" w:rsidRDefault="001B32A2"/>
    <w:p w14:paraId="0F5FA077" w14:textId="77777777" w:rsidR="001B32A2" w:rsidRDefault="001B32A2"/>
    <w:p w14:paraId="629BB9DD" w14:textId="77777777" w:rsidR="001B32A2" w:rsidRPr="0023259F" w:rsidRDefault="00482C61">
      <w:pPr>
        <w:rPr>
          <w:b/>
          <w:bCs/>
          <w:i/>
          <w:iCs/>
          <w:sz w:val="36"/>
          <w:szCs w:val="36"/>
        </w:rPr>
      </w:pPr>
      <w:proofErr w:type="gramStart"/>
      <w:r w:rsidRPr="0023259F">
        <w:rPr>
          <w:b/>
          <w:bCs/>
          <w:i/>
          <w:iCs/>
          <w:sz w:val="36"/>
          <w:szCs w:val="36"/>
        </w:rPr>
        <w:t>Parallélisation  basique</w:t>
      </w:r>
      <w:proofErr w:type="gramEnd"/>
      <w:r w:rsidRPr="0023259F">
        <w:rPr>
          <w:b/>
          <w:bCs/>
          <w:i/>
          <w:iCs/>
          <w:sz w:val="36"/>
          <w:szCs w:val="36"/>
        </w:rPr>
        <w:t xml:space="preserve"> ; </w:t>
      </w:r>
    </w:p>
    <w:p w14:paraId="0B363BD0" w14:textId="77777777" w:rsidR="001B32A2" w:rsidRDefault="001B32A2"/>
    <w:p w14:paraId="3AA15CF3" w14:textId="77777777" w:rsidR="001B32A2" w:rsidRDefault="00482C61">
      <w:pPr>
        <w:numPr>
          <w:ilvl w:val="0"/>
          <w:numId w:val="2"/>
        </w:numPr>
      </w:pPr>
      <w:r>
        <w:t xml:space="preserve"> Le pro</w:t>
      </w:r>
      <w:r>
        <w:t xml:space="preserve">cessus 0 s’occupe de lire et distribuez la matrice </w:t>
      </w:r>
      <w:proofErr w:type="gramStart"/>
      <w:r>
        <w:t>m  .</w:t>
      </w:r>
      <w:proofErr w:type="gramEnd"/>
      <w:r>
        <w:t xml:space="preserve"> A la fin de l'exécution tous les processus ont leur bande de mnt m allouée et initialisée correctement, ainsi que les valeurs m-&gt;</w:t>
      </w:r>
      <w:proofErr w:type="spellStart"/>
      <w:r>
        <w:t>ncols</w:t>
      </w:r>
      <w:proofErr w:type="spellEnd"/>
      <w:r>
        <w:t>, m-&gt;</w:t>
      </w:r>
      <w:proofErr w:type="spellStart"/>
      <w:r>
        <w:t>nrows</w:t>
      </w:r>
      <w:proofErr w:type="spellEnd"/>
      <w:r>
        <w:t>, et m-&gt;</w:t>
      </w:r>
      <w:proofErr w:type="spellStart"/>
      <w:r>
        <w:t>no_data</w:t>
      </w:r>
      <w:proofErr w:type="spellEnd"/>
      <w:r>
        <w:t xml:space="preserve"> et m-&gt;</w:t>
      </w:r>
      <w:proofErr w:type="gramStart"/>
      <w:r>
        <w:t>max .</w:t>
      </w:r>
      <w:proofErr w:type="gramEnd"/>
      <w:r>
        <w:t xml:space="preserve"> </w:t>
      </w:r>
      <w:proofErr w:type="spellStart"/>
      <w:proofErr w:type="gramStart"/>
      <w:r>
        <w:t>ce</w:t>
      </w:r>
      <w:proofErr w:type="gramEnd"/>
      <w:r>
        <w:t>-ci</w:t>
      </w:r>
      <w:proofErr w:type="spellEnd"/>
      <w:r>
        <w:t xml:space="preserve"> est fait par un simple</w:t>
      </w:r>
      <w:r>
        <w:t xml:space="preserve"> broadcast d’une structure MPI </w:t>
      </w:r>
      <w:proofErr w:type="spellStart"/>
      <w:r>
        <w:t>créee</w:t>
      </w:r>
      <w:proofErr w:type="spellEnd"/>
      <w:r>
        <w:t xml:space="preserve"> . </w:t>
      </w:r>
    </w:p>
    <w:p w14:paraId="5B77AD91" w14:textId="77777777" w:rsidR="001B32A2" w:rsidRDefault="00482C61">
      <w:pPr>
        <w:numPr>
          <w:ilvl w:val="0"/>
          <w:numId w:val="2"/>
        </w:numPr>
      </w:pPr>
      <w:r>
        <w:t xml:space="preserve">Cas particulier ; si le nombre de lignes n’est pas divisible par le nombre de processus on alloue une marge pour appeler </w:t>
      </w:r>
      <w:proofErr w:type="spellStart"/>
      <w:r>
        <w:t>Scatter</w:t>
      </w:r>
      <w:proofErr w:type="spellEnd"/>
      <w:r>
        <w:t xml:space="preserve"> correctement tel que ; </w:t>
      </w:r>
    </w:p>
    <w:p w14:paraId="194A84F8" w14:textId="77777777" w:rsidR="001B32A2" w:rsidRDefault="00482C61">
      <w:pPr>
        <w:ind w:left="720"/>
        <w:rPr>
          <w:b/>
          <w:i/>
        </w:rPr>
      </w:pPr>
      <w:r>
        <w:t xml:space="preserve"> </w:t>
      </w:r>
      <w:proofErr w:type="gramStart"/>
      <w:r>
        <w:rPr>
          <w:b/>
          <w:i/>
        </w:rPr>
        <w:t>marge</w:t>
      </w:r>
      <w:proofErr w:type="gramEnd"/>
      <w:r>
        <w:rPr>
          <w:b/>
          <w:i/>
        </w:rPr>
        <w:t xml:space="preserve"> =  </w:t>
      </w:r>
      <w:proofErr w:type="spellStart"/>
      <w:r>
        <w:rPr>
          <w:b/>
          <w:i/>
        </w:rPr>
        <w:t>nblignes</w:t>
      </w:r>
      <w:proofErr w:type="spellEnd"/>
      <w:r>
        <w:rPr>
          <w:b/>
          <w:i/>
        </w:rPr>
        <w:t xml:space="preserve"> + </w:t>
      </w:r>
      <w:proofErr w:type="spellStart"/>
      <w:r>
        <w:rPr>
          <w:b/>
          <w:i/>
        </w:rPr>
        <w:t>nbproc</w:t>
      </w:r>
      <w:proofErr w:type="spellEnd"/>
      <w:r>
        <w:rPr>
          <w:b/>
          <w:i/>
        </w:rPr>
        <w:t xml:space="preserve"> - (</w:t>
      </w:r>
      <w:proofErr w:type="spellStart"/>
      <w:r>
        <w:rPr>
          <w:b/>
          <w:i/>
        </w:rPr>
        <w:t>nblignes</w:t>
      </w:r>
      <w:proofErr w:type="spellEnd"/>
      <w:r>
        <w:rPr>
          <w:b/>
          <w:i/>
        </w:rPr>
        <w:t xml:space="preserve"> % </w:t>
      </w:r>
      <w:proofErr w:type="spellStart"/>
      <w:r>
        <w:rPr>
          <w:b/>
          <w:i/>
        </w:rPr>
        <w:t>nbproc</w:t>
      </w:r>
      <w:proofErr w:type="spellEnd"/>
      <w:r>
        <w:rPr>
          <w:b/>
          <w:i/>
        </w:rPr>
        <w:t xml:space="preserve"> ) </w:t>
      </w:r>
    </w:p>
    <w:p w14:paraId="5ADBEA25" w14:textId="77777777" w:rsidR="001B32A2" w:rsidRDefault="00482C61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 </w:t>
      </w:r>
      <w:r>
        <w:t xml:space="preserve">On </w:t>
      </w:r>
      <w:proofErr w:type="gramStart"/>
      <w:r>
        <w:t>initial</w:t>
      </w:r>
      <w:r>
        <w:t>ise  la</w:t>
      </w:r>
      <w:proofErr w:type="gramEnd"/>
      <w:r>
        <w:t xml:space="preserve"> matrice </w:t>
      </w:r>
      <w:proofErr w:type="spellStart"/>
      <w:r>
        <w:t>Wprec</w:t>
      </w:r>
      <w:proofErr w:type="spellEnd"/>
      <w:r>
        <w:t xml:space="preserve">  correctement sur chaque processus au début de la fonction </w:t>
      </w:r>
      <w:proofErr w:type="spellStart"/>
      <w:r>
        <w:t>darboux</w:t>
      </w:r>
      <w:proofErr w:type="spellEnd"/>
      <w:r>
        <w:t xml:space="preserve"> en ajoutant 2 lignes ( au début et </w:t>
      </w:r>
      <w:proofErr w:type="spellStart"/>
      <w:r>
        <w:t>a</w:t>
      </w:r>
      <w:proofErr w:type="spellEnd"/>
      <w:r>
        <w:t xml:space="preserve"> la fin )  pour recevoir des données d’autres processus . Pour gérer le décalage dans l’initialisation de </w:t>
      </w:r>
      <w:proofErr w:type="spellStart"/>
      <w:r>
        <w:t>Wprec</w:t>
      </w:r>
      <w:proofErr w:type="spellEnd"/>
      <w:r>
        <w:t xml:space="preserve"> et </w:t>
      </w:r>
      <w:proofErr w:type="gramStart"/>
      <w:r>
        <w:t>m ,</w:t>
      </w:r>
      <w:proofErr w:type="gramEnd"/>
      <w:r>
        <w:t xml:space="preserve"> on a remarqu</w:t>
      </w:r>
      <w:r>
        <w:t xml:space="preserve">é qu’on peut utiliser Terrain(m,i-1,j) au lieu de rajouter une ligne à la matrice m de chaque processus et </w:t>
      </w:r>
      <w:proofErr w:type="spellStart"/>
      <w:r>
        <w:t>ce-ci</w:t>
      </w:r>
      <w:proofErr w:type="spellEnd"/>
      <w:r>
        <w:t xml:space="preserve"> dans chaque appel de la fonction Terrain. </w:t>
      </w:r>
    </w:p>
    <w:p w14:paraId="41B2754B" w14:textId="77777777" w:rsidR="001B32A2" w:rsidRDefault="00482C61">
      <w:pPr>
        <w:numPr>
          <w:ilvl w:val="0"/>
          <w:numId w:val="1"/>
        </w:numPr>
      </w:pPr>
      <w:r>
        <w:t xml:space="preserve">Pour le calcul de la fonction </w:t>
      </w:r>
      <w:proofErr w:type="spellStart"/>
      <w:proofErr w:type="gramStart"/>
      <w:r>
        <w:t>darboux</w:t>
      </w:r>
      <w:proofErr w:type="spellEnd"/>
      <w:r>
        <w:t xml:space="preserve"> ,</w:t>
      </w:r>
      <w:proofErr w:type="gramEnd"/>
      <w:r>
        <w:t xml:space="preserve"> on fait des </w:t>
      </w:r>
      <w:proofErr w:type="spellStart"/>
      <w:r>
        <w:t>send</w:t>
      </w:r>
      <w:proofErr w:type="spellEnd"/>
      <w:r>
        <w:t xml:space="preserve"> / </w:t>
      </w:r>
      <w:proofErr w:type="spellStart"/>
      <w:r>
        <w:t>recv</w:t>
      </w:r>
      <w:proofErr w:type="spellEnd"/>
      <w:r>
        <w:t xml:space="preserve"> qui dépendent du rang de processus d</w:t>
      </w:r>
      <w:r>
        <w:t xml:space="preserve">ans un ordre précis pour éviter l’interblocage . </w:t>
      </w:r>
    </w:p>
    <w:p w14:paraId="764A8EA4" w14:textId="77777777" w:rsidR="001B32A2" w:rsidRDefault="00482C61">
      <w:pPr>
        <w:numPr>
          <w:ilvl w:val="0"/>
          <w:numId w:val="1"/>
        </w:numPr>
      </w:pPr>
      <w:r>
        <w:t xml:space="preserve">Une fois ce calcul est </w:t>
      </w:r>
      <w:proofErr w:type="gramStart"/>
      <w:r>
        <w:t>finit  ,</w:t>
      </w:r>
      <w:proofErr w:type="gramEnd"/>
      <w:r>
        <w:t xml:space="preserve"> une réduction sur la variable end est faite , on fait un broadcast pour sortir de  la boucle </w:t>
      </w:r>
      <w:proofErr w:type="spellStart"/>
      <w:r>
        <w:t>while</w:t>
      </w:r>
      <w:proofErr w:type="spellEnd"/>
      <w:r>
        <w:t xml:space="preserve"> dans tous les processus . </w:t>
      </w:r>
    </w:p>
    <w:p w14:paraId="254F25F6" w14:textId="77777777" w:rsidR="001B32A2" w:rsidRDefault="00482C61">
      <w:pPr>
        <w:numPr>
          <w:ilvl w:val="0"/>
          <w:numId w:val="1"/>
        </w:numPr>
      </w:pPr>
      <w:r>
        <w:t xml:space="preserve">On récupère les résultats par un </w:t>
      </w:r>
      <w:proofErr w:type="spellStart"/>
      <w:r>
        <w:t>Gather</w:t>
      </w:r>
      <w:proofErr w:type="spellEnd"/>
      <w:r>
        <w:t xml:space="preserve"> au nivea</w:t>
      </w:r>
      <w:r>
        <w:t xml:space="preserve">u de processus 0 qui gère l’affichage des </w:t>
      </w:r>
      <w:proofErr w:type="gramStart"/>
      <w:r>
        <w:t>résultats  .</w:t>
      </w:r>
      <w:proofErr w:type="gramEnd"/>
      <w:r>
        <w:t xml:space="preserve"> </w:t>
      </w:r>
    </w:p>
    <w:p w14:paraId="687015EC" w14:textId="77777777" w:rsidR="001B32A2" w:rsidRDefault="001B32A2">
      <w:pPr>
        <w:rPr>
          <w:b/>
          <w:i/>
        </w:rPr>
      </w:pPr>
    </w:p>
    <w:p w14:paraId="2F05EA7C" w14:textId="77777777" w:rsidR="001B32A2" w:rsidRDefault="001B32A2">
      <w:pPr>
        <w:rPr>
          <w:b/>
          <w:i/>
        </w:rPr>
      </w:pPr>
    </w:p>
    <w:p w14:paraId="63A71FF6" w14:textId="77777777" w:rsidR="0023259F" w:rsidRDefault="0023259F">
      <w:pPr>
        <w:rPr>
          <w:b/>
          <w:i/>
        </w:rPr>
      </w:pPr>
    </w:p>
    <w:p w14:paraId="1EE42F5E" w14:textId="77777777" w:rsidR="0023259F" w:rsidRDefault="0023259F">
      <w:pPr>
        <w:rPr>
          <w:b/>
          <w:i/>
        </w:rPr>
      </w:pPr>
    </w:p>
    <w:p w14:paraId="1101522B" w14:textId="1D81FD6E" w:rsidR="001B32A2" w:rsidRPr="0023259F" w:rsidRDefault="00482C61">
      <w:pPr>
        <w:rPr>
          <w:bCs/>
          <w:i/>
          <w:u w:val="single"/>
        </w:rPr>
      </w:pPr>
      <w:r w:rsidRPr="0023259F">
        <w:rPr>
          <w:bCs/>
          <w:i/>
          <w:u w:val="single"/>
        </w:rPr>
        <w:lastRenderedPageBreak/>
        <w:t xml:space="preserve">Test performance sur le fichier </w:t>
      </w:r>
      <w:proofErr w:type="gramStart"/>
      <w:r w:rsidRPr="0023259F">
        <w:rPr>
          <w:bCs/>
          <w:i/>
          <w:u w:val="single"/>
        </w:rPr>
        <w:t>large:</w:t>
      </w:r>
      <w:proofErr w:type="gramEnd"/>
    </w:p>
    <w:p w14:paraId="7AB9FB28" w14:textId="77777777" w:rsidR="001B32A2" w:rsidRDefault="00482C61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4EFFA529" wp14:editId="406FE744">
            <wp:extent cx="5734050" cy="2819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52EEF" w14:textId="77777777" w:rsidR="001B32A2" w:rsidRDefault="001B32A2">
      <w:pPr>
        <w:rPr>
          <w:b/>
          <w:i/>
        </w:rPr>
      </w:pPr>
    </w:p>
    <w:p w14:paraId="324654FA" w14:textId="77777777" w:rsidR="001B32A2" w:rsidRDefault="00482C61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2007FF96" wp14:editId="6DE4D5D6">
            <wp:extent cx="5734050" cy="2755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6BF9B" w14:textId="77777777" w:rsidR="001B32A2" w:rsidRDefault="001B32A2">
      <w:pPr>
        <w:rPr>
          <w:b/>
          <w:i/>
        </w:rPr>
      </w:pPr>
    </w:p>
    <w:p w14:paraId="02616D69" w14:textId="77777777" w:rsidR="001B32A2" w:rsidRDefault="001B32A2"/>
    <w:p w14:paraId="6EAF0F49" w14:textId="77777777" w:rsidR="001B32A2" w:rsidRDefault="001B32A2"/>
    <w:p w14:paraId="4CEA61ED" w14:textId="77777777" w:rsidR="001B32A2" w:rsidRDefault="001B32A2">
      <w:pPr>
        <w:rPr>
          <w:b/>
          <w:i/>
        </w:rPr>
      </w:pPr>
    </w:p>
    <w:p w14:paraId="56BB9BFC" w14:textId="77777777" w:rsidR="001B32A2" w:rsidRPr="0023259F" w:rsidRDefault="00482C61">
      <w:pPr>
        <w:rPr>
          <w:b/>
          <w:i/>
          <w:sz w:val="36"/>
          <w:szCs w:val="36"/>
        </w:rPr>
      </w:pPr>
      <w:r w:rsidRPr="0023259F">
        <w:rPr>
          <w:b/>
          <w:i/>
          <w:sz w:val="36"/>
          <w:szCs w:val="36"/>
        </w:rPr>
        <w:t>Parallélisation optimisée :</w:t>
      </w:r>
    </w:p>
    <w:p w14:paraId="765BF90C" w14:textId="77777777" w:rsidR="001B32A2" w:rsidRDefault="001B32A2"/>
    <w:p w14:paraId="416E2DC8" w14:textId="77777777" w:rsidR="001B32A2" w:rsidRDefault="00482C61">
      <w:pPr>
        <w:ind w:firstLine="720"/>
      </w:pPr>
      <w:r>
        <w:t xml:space="preserve">Sur la parallélisation basique nous nous </w:t>
      </w:r>
      <w:proofErr w:type="spellStart"/>
      <w:r>
        <w:t>somme</w:t>
      </w:r>
      <w:proofErr w:type="spellEnd"/>
      <w:r>
        <w:t xml:space="preserve"> rendu compte que dans la fonction </w:t>
      </w:r>
      <w:proofErr w:type="spellStart"/>
      <w:r>
        <w:t>darboux</w:t>
      </w:r>
      <w:proofErr w:type="spellEnd"/>
      <w:r>
        <w:t xml:space="preserve"> avant de commencer d’effectuer </w:t>
      </w:r>
      <w:proofErr w:type="gramStart"/>
      <w:r>
        <w:t>les calcul</w:t>
      </w:r>
      <w:proofErr w:type="gramEnd"/>
      <w:r>
        <w:t xml:space="preserve"> nous faisions attendre nos processus pour qu’ils reçoivent les données nécessaires des autres processus. Après quelque réflex</w:t>
      </w:r>
      <w:r>
        <w:t xml:space="preserve">ion nous </w:t>
      </w:r>
      <w:proofErr w:type="spellStart"/>
      <w:r>
        <w:t>somme</w:t>
      </w:r>
      <w:proofErr w:type="spellEnd"/>
      <w:r>
        <w:t xml:space="preserve"> rendu compte que ça nous faisait perdre du temps car le temps que les messages soit reçu on aurait pu effectuer les calculs ne nécessitant </w:t>
      </w:r>
      <w:proofErr w:type="gramStart"/>
      <w:r>
        <w:t>les données envoyé</w:t>
      </w:r>
      <w:proofErr w:type="gramEnd"/>
      <w:r>
        <w:t>.</w:t>
      </w:r>
    </w:p>
    <w:p w14:paraId="3ADF2534" w14:textId="77777777" w:rsidR="001B32A2" w:rsidRDefault="001B32A2">
      <w:pPr>
        <w:ind w:firstLine="720"/>
      </w:pPr>
    </w:p>
    <w:p w14:paraId="1DA303AD" w14:textId="77777777" w:rsidR="001B32A2" w:rsidRDefault="00482C61">
      <w:pPr>
        <w:numPr>
          <w:ilvl w:val="0"/>
          <w:numId w:val="3"/>
        </w:numPr>
        <w:rPr>
          <w:b/>
          <w:i/>
        </w:rPr>
      </w:pPr>
      <w:r>
        <w:t>Ainsi après l’envoie des premières/dernières lignes de chaque processus, au proce</w:t>
      </w:r>
      <w:r>
        <w:t xml:space="preserve">ssus précédents, nous commençons directement le calcul mais que jusqu’à l’avant dernière ligne. Quand nous y </w:t>
      </w:r>
      <w:proofErr w:type="spellStart"/>
      <w:r>
        <w:t>somme</w:t>
      </w:r>
      <w:proofErr w:type="spellEnd"/>
      <w:r>
        <w:t xml:space="preserve"> il suffit de recevoir la ligne du processus </w:t>
      </w:r>
      <w:r>
        <w:lastRenderedPageBreak/>
        <w:t xml:space="preserve">suivant pour enfin finir le calcul. </w:t>
      </w:r>
      <w:proofErr w:type="spellStart"/>
      <w:r>
        <w:t>AInsi</w:t>
      </w:r>
      <w:proofErr w:type="spellEnd"/>
      <w:r>
        <w:t xml:space="preserve"> le temps que les paquets transitent à travers le réseau</w:t>
      </w:r>
      <w:r>
        <w:t xml:space="preserve"> le calcul peut continuer.</w:t>
      </w:r>
    </w:p>
    <w:p w14:paraId="11D0B7C7" w14:textId="77777777" w:rsidR="001B32A2" w:rsidRDefault="001B32A2">
      <w:pPr>
        <w:ind w:left="720"/>
      </w:pPr>
    </w:p>
    <w:p w14:paraId="0F26FC0D" w14:textId="77777777" w:rsidR="001B32A2" w:rsidRDefault="001B32A2">
      <w:pPr>
        <w:ind w:left="720"/>
      </w:pPr>
    </w:p>
    <w:p w14:paraId="65A03F62" w14:textId="77777777" w:rsidR="001B32A2" w:rsidRDefault="00482C61">
      <w:pPr>
        <w:numPr>
          <w:ilvl w:val="0"/>
          <w:numId w:val="3"/>
        </w:numPr>
        <w:rPr>
          <w:b/>
          <w:i/>
        </w:rPr>
      </w:pPr>
      <w:r>
        <w:t xml:space="preserve">De plus nous nous </w:t>
      </w:r>
      <w:proofErr w:type="spellStart"/>
      <w:r>
        <w:t>somme</w:t>
      </w:r>
      <w:proofErr w:type="spellEnd"/>
      <w:r>
        <w:t xml:space="preserve"> rendu compte qu’en faisant le </w:t>
      </w:r>
      <w:proofErr w:type="spellStart"/>
      <w:r>
        <w:t>reduce</w:t>
      </w:r>
      <w:proofErr w:type="spellEnd"/>
      <w:r>
        <w:t xml:space="preserve"> avant les </w:t>
      </w:r>
      <w:proofErr w:type="spellStart"/>
      <w:r>
        <w:t>calcules</w:t>
      </w:r>
      <w:proofErr w:type="spellEnd"/>
      <w:r>
        <w:t xml:space="preserve"> ça permettait d'accélérer encore un </w:t>
      </w:r>
      <w:proofErr w:type="spellStart"/>
      <w:r>
        <w:t>peut</w:t>
      </w:r>
      <w:proofErr w:type="spellEnd"/>
      <w:r>
        <w:t xml:space="preserve"> le calcul. </w:t>
      </w:r>
    </w:p>
    <w:p w14:paraId="4FAC8970" w14:textId="77777777" w:rsidR="001B32A2" w:rsidRDefault="001B32A2">
      <w:pPr>
        <w:ind w:left="720"/>
      </w:pPr>
    </w:p>
    <w:p w14:paraId="29216AAD" w14:textId="77777777" w:rsidR="001B32A2" w:rsidRDefault="00482C61">
      <w:pPr>
        <w:numPr>
          <w:ilvl w:val="0"/>
          <w:numId w:val="3"/>
        </w:numPr>
      </w:pPr>
      <w:r>
        <w:t xml:space="preserve">Enfin nous avons incorporé encore plus de parallélisme en utilisant du </w:t>
      </w:r>
      <w:proofErr w:type="spellStart"/>
      <w:r>
        <w:t>openmp</w:t>
      </w:r>
      <w:proofErr w:type="spellEnd"/>
      <w:r>
        <w:t xml:space="preserve">. Certaines </w:t>
      </w:r>
      <w:proofErr w:type="gramStart"/>
      <w:r>
        <w:t xml:space="preserve">des </w:t>
      </w:r>
      <w:r>
        <w:t>boucles implémenté</w:t>
      </w:r>
      <w:proofErr w:type="gramEnd"/>
      <w:r>
        <w:t xml:space="preserve"> dans le fichier </w:t>
      </w:r>
      <w:proofErr w:type="spellStart"/>
      <w:r>
        <w:t>darboux.c</w:t>
      </w:r>
      <w:proofErr w:type="spellEnd"/>
      <w:r>
        <w:t xml:space="preserve">, init et max, sont parfaitement </w:t>
      </w:r>
      <w:proofErr w:type="spellStart"/>
      <w:r>
        <w:t>parallélisable</w:t>
      </w:r>
      <w:proofErr w:type="spellEnd"/>
      <w:r>
        <w:t>. Cela nous a permis d'accélérer encore un peu le calcul.</w:t>
      </w:r>
    </w:p>
    <w:p w14:paraId="0206324A" w14:textId="77777777" w:rsidR="001B32A2" w:rsidRDefault="001B32A2">
      <w:pPr>
        <w:ind w:left="720"/>
      </w:pPr>
    </w:p>
    <w:p w14:paraId="42C3E047" w14:textId="77777777" w:rsidR="001B32A2" w:rsidRDefault="001B32A2">
      <w:pPr>
        <w:ind w:left="720"/>
      </w:pPr>
    </w:p>
    <w:p w14:paraId="6F7FE1C1" w14:textId="77777777" w:rsidR="001B32A2" w:rsidRPr="009403A9" w:rsidRDefault="00482C61">
      <w:pPr>
        <w:rPr>
          <w:bCs/>
          <w:i/>
          <w:u w:val="single"/>
        </w:rPr>
      </w:pPr>
      <w:r w:rsidRPr="009403A9">
        <w:rPr>
          <w:bCs/>
          <w:i/>
          <w:u w:val="single"/>
        </w:rPr>
        <w:t xml:space="preserve">Tests performance sur le fichier </w:t>
      </w:r>
      <w:proofErr w:type="spellStart"/>
      <w:proofErr w:type="gramStart"/>
      <w:r w:rsidRPr="009403A9">
        <w:rPr>
          <w:bCs/>
          <w:i/>
          <w:u w:val="single"/>
        </w:rPr>
        <w:t>lagre</w:t>
      </w:r>
      <w:proofErr w:type="spellEnd"/>
      <w:r w:rsidRPr="009403A9">
        <w:rPr>
          <w:bCs/>
          <w:i/>
          <w:u w:val="single"/>
        </w:rPr>
        <w:t>:</w:t>
      </w:r>
      <w:proofErr w:type="gramEnd"/>
    </w:p>
    <w:p w14:paraId="1804916B" w14:textId="77777777" w:rsidR="001B32A2" w:rsidRDefault="001B32A2">
      <w:pPr>
        <w:rPr>
          <w:b/>
          <w:i/>
        </w:rPr>
      </w:pPr>
    </w:p>
    <w:p w14:paraId="024B635B" w14:textId="77777777" w:rsidR="001B32A2" w:rsidRDefault="00482C61">
      <w:r>
        <w:rPr>
          <w:noProof/>
        </w:rPr>
        <w:drawing>
          <wp:inline distT="114300" distB="114300" distL="114300" distR="114300" wp14:anchorId="7EEC635B" wp14:editId="4DAC9A8F">
            <wp:extent cx="5734050" cy="2794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F575A" w14:textId="77777777" w:rsidR="001B32A2" w:rsidRDefault="001B32A2"/>
    <w:p w14:paraId="3036E181" w14:textId="77777777" w:rsidR="001B32A2" w:rsidRDefault="001B32A2"/>
    <w:p w14:paraId="4475D91F" w14:textId="77777777" w:rsidR="001B32A2" w:rsidRDefault="001B32A2"/>
    <w:p w14:paraId="78174A22" w14:textId="77777777" w:rsidR="001B32A2" w:rsidRDefault="001B32A2"/>
    <w:p w14:paraId="3083EC52" w14:textId="77777777" w:rsidR="001B32A2" w:rsidRPr="0023259F" w:rsidRDefault="00482C61">
      <w:pPr>
        <w:rPr>
          <w:b/>
          <w:i/>
          <w:sz w:val="32"/>
          <w:szCs w:val="32"/>
        </w:rPr>
      </w:pPr>
      <w:r w:rsidRPr="0023259F">
        <w:rPr>
          <w:b/>
          <w:i/>
          <w:sz w:val="32"/>
          <w:szCs w:val="32"/>
        </w:rPr>
        <w:t xml:space="preserve">Analyse des </w:t>
      </w:r>
      <w:proofErr w:type="gramStart"/>
      <w:r w:rsidRPr="0023259F">
        <w:rPr>
          <w:b/>
          <w:i/>
          <w:sz w:val="32"/>
          <w:szCs w:val="32"/>
        </w:rPr>
        <w:t>résultats:</w:t>
      </w:r>
      <w:proofErr w:type="gramEnd"/>
      <w:r w:rsidRPr="0023259F">
        <w:rPr>
          <w:b/>
          <w:i/>
          <w:sz w:val="32"/>
          <w:szCs w:val="32"/>
        </w:rPr>
        <w:t xml:space="preserve"> (se référer à l’annexe pour voir to</w:t>
      </w:r>
      <w:r w:rsidRPr="0023259F">
        <w:rPr>
          <w:b/>
          <w:i/>
          <w:sz w:val="32"/>
          <w:szCs w:val="32"/>
        </w:rPr>
        <w:t>us les résultats )</w:t>
      </w:r>
    </w:p>
    <w:p w14:paraId="500DC3E7" w14:textId="77777777" w:rsidR="001B32A2" w:rsidRDefault="001B32A2"/>
    <w:p w14:paraId="3B216503" w14:textId="77777777" w:rsidR="001B32A2" w:rsidRDefault="00482C61">
      <w:r>
        <w:tab/>
        <w:t xml:space="preserve">Au premier coup </w:t>
      </w:r>
      <w:proofErr w:type="spellStart"/>
      <w:r>
        <w:t>d”oeil</w:t>
      </w:r>
      <w:proofErr w:type="spellEnd"/>
      <w:r>
        <w:t xml:space="preserve"> nous </w:t>
      </w:r>
      <w:proofErr w:type="spellStart"/>
      <w:r>
        <w:t>réalison</w:t>
      </w:r>
      <w:proofErr w:type="spellEnd"/>
      <w:r>
        <w:tab/>
      </w:r>
      <w:r>
        <w:t xml:space="preserve"> directement que pour des petits fichiers à traiter la solution séquentielle reste une solution très convenable </w:t>
      </w:r>
      <w:proofErr w:type="spellStart"/>
      <w:r>
        <w:t>a</w:t>
      </w:r>
      <w:proofErr w:type="spellEnd"/>
      <w:r>
        <w:t xml:space="preserve"> </w:t>
      </w:r>
      <w:proofErr w:type="gramStart"/>
      <w:r>
        <w:t>utiliser.(</w:t>
      </w:r>
      <w:proofErr w:type="gramEnd"/>
      <w:r>
        <w:t xml:space="preserve">cf. test MINI et SMALL) En effet les solution </w:t>
      </w:r>
      <w:proofErr w:type="spellStart"/>
      <w:r>
        <w:t>parallèl</w:t>
      </w:r>
      <w:proofErr w:type="spellEnd"/>
      <w:r>
        <w:t xml:space="preserve"> deviennent moins efficace à chaque processus ou machine ajouté au calcul. Cel</w:t>
      </w:r>
      <w:r>
        <w:t xml:space="preserve">a reste cohérent car le temps gagné en calcul ne va pas être suffisamment important comparé au temps système et au temps mit par les messages à transiter par le réseau. On s'intéresse donc ici surtout au résultat pour </w:t>
      </w:r>
      <w:proofErr w:type="gramStart"/>
      <w:r>
        <w:t>les fichier</w:t>
      </w:r>
      <w:proofErr w:type="gramEnd"/>
      <w:r>
        <w:t xml:space="preserve"> de taille medium et large.</w:t>
      </w:r>
    </w:p>
    <w:p w14:paraId="0B2CF3BE" w14:textId="58E1657B" w:rsidR="001B32A2" w:rsidRDefault="00482C61">
      <w:r>
        <w:tab/>
        <w:t xml:space="preserve">Nous avons décrit 2 méthodes de parallélisation. Cela pour une bonne raison.  Chacune d’elle est plus efficace en fonction de la taille des données traitées. Pour la version </w:t>
      </w:r>
      <w:proofErr w:type="spellStart"/>
      <w:r>
        <w:t>parallèl</w:t>
      </w:r>
      <w:proofErr w:type="spellEnd"/>
      <w:r>
        <w:t xml:space="preserve"> de base on remarque que pour le fichier Medium le calcul de </w:t>
      </w:r>
      <w:proofErr w:type="spellStart"/>
      <w:r w:rsidR="009403A9">
        <w:t>darboux</w:t>
      </w:r>
      <w:proofErr w:type="spellEnd"/>
      <w:r>
        <w:t xml:space="preserve"> est</w:t>
      </w:r>
      <w:r>
        <w:t xml:space="preserve"> finit en 1,93s et pour large en 12,58s (sur 8 machines soit 48 processeurs) soit respectivement un </w:t>
      </w:r>
      <w:r>
        <w:lastRenderedPageBreak/>
        <w:t xml:space="preserve">speed up maximal de 16,4 et 21,9. La version optimisé dans les mêmes conditions de tests finit ses calculs en 3,8s et 11,01s soit un </w:t>
      </w:r>
      <w:proofErr w:type="spellStart"/>
      <w:r>
        <w:t>speedup</w:t>
      </w:r>
      <w:proofErr w:type="spellEnd"/>
      <w:r>
        <w:t xml:space="preserve"> maximal de 8,4 </w:t>
      </w:r>
      <w:r>
        <w:t xml:space="preserve">et 25,1. Cela provient certainement du fait que la solution optimiser effectue une boucle supplémentaire et que on finit tout de même par atteindre certaines réceptions. </w:t>
      </w:r>
      <w:proofErr w:type="spellStart"/>
      <w:r>
        <w:t>Cependants</w:t>
      </w:r>
      <w:proofErr w:type="spellEnd"/>
      <w:r>
        <w:t xml:space="preserve"> cela nous permet de dire qu’en fonction de la taille des données </w:t>
      </w:r>
      <w:proofErr w:type="spellStart"/>
      <w:proofErr w:type="gramStart"/>
      <w:r>
        <w:t>a</w:t>
      </w:r>
      <w:proofErr w:type="spellEnd"/>
      <w:proofErr w:type="gramEnd"/>
      <w:r>
        <w:t xml:space="preserve"> traiter </w:t>
      </w:r>
      <w:r>
        <w:t xml:space="preserve">différentes solutions serait optimal. </w:t>
      </w:r>
      <w:proofErr w:type="spellStart"/>
      <w:r>
        <w:t>AInsi</w:t>
      </w:r>
      <w:proofErr w:type="spellEnd"/>
      <w:r>
        <w:t xml:space="preserve"> on pourrait imaginer avoir encore une augmentation de performance visible pour la version optimisée si on utilisait un fichier encore plus conséquent que le fichier large.</w:t>
      </w:r>
    </w:p>
    <w:p w14:paraId="568F76B8" w14:textId="77777777" w:rsidR="001B32A2" w:rsidRDefault="001B32A2"/>
    <w:p w14:paraId="58CA619C" w14:textId="77777777" w:rsidR="001B32A2" w:rsidRDefault="001B32A2"/>
    <w:p w14:paraId="670F85AC" w14:textId="77777777" w:rsidR="001B32A2" w:rsidRPr="0023259F" w:rsidRDefault="00482C61">
      <w:pPr>
        <w:rPr>
          <w:b/>
          <w:i/>
          <w:sz w:val="36"/>
          <w:szCs w:val="36"/>
        </w:rPr>
      </w:pPr>
      <w:proofErr w:type="gramStart"/>
      <w:r w:rsidRPr="0023259F">
        <w:rPr>
          <w:b/>
          <w:i/>
          <w:sz w:val="36"/>
          <w:szCs w:val="36"/>
        </w:rPr>
        <w:t>Conclusion:</w:t>
      </w:r>
      <w:proofErr w:type="gramEnd"/>
    </w:p>
    <w:p w14:paraId="5987F5D1" w14:textId="77777777" w:rsidR="001B32A2" w:rsidRDefault="001B32A2">
      <w:pPr>
        <w:rPr>
          <w:b/>
          <w:i/>
        </w:rPr>
      </w:pPr>
    </w:p>
    <w:p w14:paraId="4FEE4710" w14:textId="77777777" w:rsidR="001B32A2" w:rsidRDefault="00482C61">
      <w:r>
        <w:tab/>
        <w:t>Finalement nous nous som</w:t>
      </w:r>
      <w:r>
        <w:t xml:space="preserve">mes </w:t>
      </w:r>
      <w:proofErr w:type="spellStart"/>
      <w:proofErr w:type="gramStart"/>
      <w:r>
        <w:t>contenter</w:t>
      </w:r>
      <w:proofErr w:type="spellEnd"/>
      <w:proofErr w:type="gramEnd"/>
      <w:r>
        <w:t xml:space="preserve"> d’une implémentation du parallélisme exclusivement par l’utilisation de </w:t>
      </w:r>
      <w:proofErr w:type="spellStart"/>
      <w:r>
        <w:t>mpi</w:t>
      </w:r>
      <w:proofErr w:type="spellEnd"/>
      <w:r>
        <w:t xml:space="preserve">. C’est en effet avec cette implémentation que les résultats étaient le plus probant, même jusqu’à finir le calcul de large en </w:t>
      </w:r>
      <w:r>
        <w:rPr>
          <w:i/>
        </w:rPr>
        <w:t>7s</w:t>
      </w:r>
      <w:r>
        <w:t xml:space="preserve"> en fonction de l’état de </w:t>
      </w:r>
      <w:proofErr w:type="spellStart"/>
      <w:r>
        <w:t>turing</w:t>
      </w:r>
      <w:proofErr w:type="spellEnd"/>
      <w:r>
        <w:t>, avec</w:t>
      </w:r>
      <w:r>
        <w:t xml:space="preserve"> un </w:t>
      </w:r>
      <w:proofErr w:type="spellStart"/>
      <w:r>
        <w:t>speedup</w:t>
      </w:r>
      <w:proofErr w:type="spellEnd"/>
      <w:r>
        <w:t xml:space="preserve"> maximal de 23 sur le fichier </w:t>
      </w:r>
      <w:proofErr w:type="spellStart"/>
      <w:r>
        <w:t>large.mnt</w:t>
      </w:r>
      <w:proofErr w:type="spellEnd"/>
      <w:r>
        <w:t xml:space="preserve">. Cependant comme nous l’a montré l’analyse de performance nous avons </w:t>
      </w:r>
      <w:proofErr w:type="gramStart"/>
      <w:r>
        <w:t>deux implémentation</w:t>
      </w:r>
      <w:proofErr w:type="gramEnd"/>
      <w:r>
        <w:t xml:space="preserve"> qui sont plus ou moins efficace en fonction de la taille des données traité. Pour </w:t>
      </w:r>
      <w:proofErr w:type="gramStart"/>
      <w:r>
        <w:t>des fichier supérieure</w:t>
      </w:r>
      <w:proofErr w:type="gramEnd"/>
      <w:r>
        <w:t xml:space="preserve"> à médium la</w:t>
      </w:r>
      <w:r>
        <w:t xml:space="preserve"> meilleure option semble être la version la plus optimisé mais sur des fichiers moins lourds la premières version est largement suffisantes. Cela permet de pouvoir traiter </w:t>
      </w:r>
      <w:proofErr w:type="gramStart"/>
      <w:r>
        <w:t>les données voulu</w:t>
      </w:r>
      <w:proofErr w:type="gramEnd"/>
      <w:r>
        <w:t xml:space="preserve"> de façon optimal en fonction de leurs taille.</w:t>
      </w:r>
    </w:p>
    <w:p w14:paraId="03291F7C" w14:textId="77777777" w:rsidR="001B32A2" w:rsidRDefault="001B32A2"/>
    <w:p w14:paraId="5BA99663" w14:textId="77777777" w:rsidR="001B32A2" w:rsidRDefault="001B32A2"/>
    <w:p w14:paraId="13FB329B" w14:textId="77777777" w:rsidR="001B32A2" w:rsidRDefault="001B32A2"/>
    <w:p w14:paraId="26D1183C" w14:textId="77777777" w:rsidR="001B32A2" w:rsidRDefault="001B32A2">
      <w:pPr>
        <w:ind w:left="720"/>
        <w:rPr>
          <w:b/>
          <w:i/>
        </w:rPr>
      </w:pPr>
    </w:p>
    <w:p w14:paraId="3E9B8AEA" w14:textId="77777777" w:rsidR="001B32A2" w:rsidRDefault="001B32A2">
      <w:pPr>
        <w:ind w:left="1440"/>
        <w:rPr>
          <w:b/>
          <w:i/>
        </w:rPr>
      </w:pPr>
    </w:p>
    <w:sectPr w:rsidR="001B32A2" w:rsidSect="0023259F">
      <w:footerReference w:type="default" r:id="rId13"/>
      <w:pgSz w:w="11909" w:h="16834"/>
      <w:pgMar w:top="1417" w:right="1417" w:bottom="1417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191E4" w14:textId="77777777" w:rsidR="00482C61" w:rsidRDefault="00482C61" w:rsidP="0023259F">
      <w:pPr>
        <w:spacing w:line="240" w:lineRule="auto"/>
      </w:pPr>
      <w:r>
        <w:separator/>
      </w:r>
    </w:p>
  </w:endnote>
  <w:endnote w:type="continuationSeparator" w:id="0">
    <w:p w14:paraId="68FB87C9" w14:textId="77777777" w:rsidR="00482C61" w:rsidRDefault="00482C61" w:rsidP="00232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8864384"/>
      <w:docPartObj>
        <w:docPartGallery w:val="Page Numbers (Bottom of Page)"/>
        <w:docPartUnique/>
      </w:docPartObj>
    </w:sdtPr>
    <w:sdtContent>
      <w:p w14:paraId="7C23A604" w14:textId="18B69A01" w:rsidR="0023259F" w:rsidRDefault="0023259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133840" w14:textId="77777777" w:rsidR="0023259F" w:rsidRDefault="002325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C8272" w14:textId="77777777" w:rsidR="00482C61" w:rsidRDefault="00482C61" w:rsidP="0023259F">
      <w:pPr>
        <w:spacing w:line="240" w:lineRule="auto"/>
      </w:pPr>
      <w:r>
        <w:separator/>
      </w:r>
    </w:p>
  </w:footnote>
  <w:footnote w:type="continuationSeparator" w:id="0">
    <w:p w14:paraId="62BF8A11" w14:textId="77777777" w:rsidR="00482C61" w:rsidRDefault="00482C61" w:rsidP="002325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B0152"/>
    <w:multiLevelType w:val="multilevel"/>
    <w:tmpl w:val="CE8A2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A77A4"/>
    <w:multiLevelType w:val="multilevel"/>
    <w:tmpl w:val="663ED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7A252C"/>
    <w:multiLevelType w:val="multilevel"/>
    <w:tmpl w:val="A4D61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A2"/>
    <w:rsid w:val="001B32A2"/>
    <w:rsid w:val="0023259F"/>
    <w:rsid w:val="00482C61"/>
    <w:rsid w:val="0094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6A9E9"/>
  <w15:docId w15:val="{FB265093-579D-42FA-BA50-65C07E7E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ansinterligne">
    <w:name w:val="No Spacing"/>
    <w:link w:val="SansinterligneCar"/>
    <w:uiPriority w:val="1"/>
    <w:qFormat/>
    <w:rsid w:val="0023259F"/>
    <w:pPr>
      <w:spacing w:line="240" w:lineRule="auto"/>
    </w:pPr>
    <w:rPr>
      <w:rFonts w:asciiTheme="minorHAnsi" w:eastAsiaTheme="minorEastAsia" w:hAnsiTheme="minorHAnsi" w:cstheme="minorBidi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3259F"/>
    <w:rPr>
      <w:rFonts w:asciiTheme="minorHAnsi" w:eastAsiaTheme="minorEastAsia" w:hAnsiTheme="minorHAnsi" w:cstheme="minorBidi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3259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59F"/>
  </w:style>
  <w:style w:type="paragraph" w:styleId="Pieddepage">
    <w:name w:val="footer"/>
    <w:basedOn w:val="Normal"/>
    <w:link w:val="PieddepageCar"/>
    <w:uiPriority w:val="99"/>
    <w:unhideWhenUsed/>
    <w:rsid w:val="0023259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02439694DE4CA9938614DE86E943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325A37-C6FF-47EA-B819-8228C722F1F5}"/>
      </w:docPartPr>
      <w:docPartBody>
        <w:p w:rsidR="00000000" w:rsidRDefault="00F05A73" w:rsidP="00F05A73">
          <w:pPr>
            <w:pStyle w:val="E502439694DE4CA9938614DE86E9431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86011FF3FC94391BDF5F9A7CDBD2F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261990-0470-4341-8FB7-4FF4EF40CCCF}"/>
      </w:docPartPr>
      <w:docPartBody>
        <w:p w:rsidR="00000000" w:rsidRDefault="00F05A73" w:rsidP="00F05A73">
          <w:pPr>
            <w:pStyle w:val="486011FF3FC94391BDF5F9A7CDBD2FB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A4CE37E4C6874CE0B159E1C226ED01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D66F75-7FDA-4797-8B76-1563F20B8324}"/>
      </w:docPartPr>
      <w:docPartBody>
        <w:p w:rsidR="00000000" w:rsidRDefault="00F05A73" w:rsidP="00F05A73">
          <w:pPr>
            <w:pStyle w:val="A4CE37E4C6874CE0B159E1C226ED01BC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19E262430E046EDA0A8EE325C5E06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6442B-2A21-43DF-B036-2B17E79CE75F}"/>
      </w:docPartPr>
      <w:docPartBody>
        <w:p w:rsidR="00000000" w:rsidRDefault="00F05A73" w:rsidP="00F05A73">
          <w:pPr>
            <w:pStyle w:val="919E262430E046EDA0A8EE325C5E06A6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B1186653A4B418EBCFE9AF7AE845F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757138-7CDD-44EE-B5F3-3995260589F6}"/>
      </w:docPartPr>
      <w:docPartBody>
        <w:p w:rsidR="00000000" w:rsidRDefault="00F05A73" w:rsidP="00F05A73">
          <w:pPr>
            <w:pStyle w:val="4B1186653A4B418EBCFE9AF7AE845F7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73"/>
    <w:rsid w:val="009539BD"/>
    <w:rsid w:val="00F0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02439694DE4CA9938614DE86E9431C">
    <w:name w:val="E502439694DE4CA9938614DE86E9431C"/>
    <w:rsid w:val="00F05A73"/>
  </w:style>
  <w:style w:type="paragraph" w:customStyle="1" w:styleId="486011FF3FC94391BDF5F9A7CDBD2FB0">
    <w:name w:val="486011FF3FC94391BDF5F9A7CDBD2FB0"/>
    <w:rsid w:val="00F05A73"/>
  </w:style>
  <w:style w:type="paragraph" w:customStyle="1" w:styleId="A4CE37E4C6874CE0B159E1C226ED01BC">
    <w:name w:val="A4CE37E4C6874CE0B159E1C226ED01BC"/>
    <w:rsid w:val="00F05A73"/>
  </w:style>
  <w:style w:type="paragraph" w:customStyle="1" w:styleId="A18D9E8D7B4A4AC3A95C4F76F7E3EF54">
    <w:name w:val="A18D9E8D7B4A4AC3A95C4F76F7E3EF54"/>
    <w:rsid w:val="00F05A73"/>
  </w:style>
  <w:style w:type="paragraph" w:customStyle="1" w:styleId="6AA0E2CF03E242A080A42EFE570905E1">
    <w:name w:val="6AA0E2CF03E242A080A42EFE570905E1"/>
    <w:rsid w:val="00F05A73"/>
  </w:style>
  <w:style w:type="paragraph" w:customStyle="1" w:styleId="919E262430E046EDA0A8EE325C5E06A6">
    <w:name w:val="919E262430E046EDA0A8EE325C5E06A6"/>
    <w:rsid w:val="00F05A73"/>
  </w:style>
  <w:style w:type="paragraph" w:customStyle="1" w:styleId="4B1186653A4B418EBCFE9AF7AE845F7D">
    <w:name w:val="4B1186653A4B418EBCFE9AF7AE845F7D"/>
    <w:rsid w:val="00F05A73"/>
  </w:style>
  <w:style w:type="paragraph" w:customStyle="1" w:styleId="D7A7596B2E85471181C3FF7F1ADBCE07">
    <w:name w:val="D7A7596B2E85471181C3FF7F1ADBCE07"/>
    <w:rsid w:val="00F05A73"/>
  </w:style>
  <w:style w:type="paragraph" w:customStyle="1" w:styleId="033FE8FB3A1E49E48961A0A7269BB458">
    <w:name w:val="033FE8FB3A1E49E48961A0A7269BB458"/>
    <w:rsid w:val="00F05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Projet de programmation parallèle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Parallélisation de calcul de Darboux</dc:title>
  <dc:subject>Licence 3 informatique</dc:subject>
  <dc:creator>BELARIBI NADJIB                      DELIGIANNIS ILIAS</dc:creator>
  <cp:lastModifiedBy>NADJIB BELARIBI</cp:lastModifiedBy>
  <cp:revision>2</cp:revision>
  <dcterms:created xsi:type="dcterms:W3CDTF">2020-04-19T00:14:00Z</dcterms:created>
  <dcterms:modified xsi:type="dcterms:W3CDTF">2020-04-19T00:14:00Z</dcterms:modified>
</cp:coreProperties>
</file>