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BA9A3" w14:textId="7228B91F" w:rsidR="00334449" w:rsidRPr="00334449" w:rsidRDefault="00334449" w:rsidP="00334449">
      <w:pPr>
        <w:jc w:val="center"/>
        <w:rPr>
          <w:b/>
          <w:bCs/>
        </w:rPr>
      </w:pPr>
      <w:r w:rsidRPr="00334449">
        <w:rPr>
          <w:b/>
          <w:bCs/>
        </w:rPr>
        <w:t>Seed Data Formatting Changes</w:t>
      </w:r>
    </w:p>
    <w:p w14:paraId="2850ACDC" w14:textId="5BA41E44" w:rsidR="00A557AD" w:rsidRDefault="00A557AD">
      <w:r w:rsidRPr="00A557AD">
        <w:t>LCCCSeed-ML-2-2-25-RemovedCommasFromSolvents.xlsx</w:t>
      </w:r>
      <w:r>
        <w:br/>
        <w:t xml:space="preserve">Starting with the above file, there are </w:t>
      </w:r>
      <w:r w:rsidR="007942BA">
        <w:t>three</w:t>
      </w:r>
      <w:r>
        <w:t xml:space="preserve"> changes between this version and the One drive version:</w:t>
      </w:r>
    </w:p>
    <w:p w14:paraId="00C1F52F" w14:textId="3421827F" w:rsidR="00A557AD" w:rsidRDefault="00A557AD" w:rsidP="00A557AD">
      <w:pPr>
        <w:pStyle w:val="ListParagraph"/>
        <w:numPr>
          <w:ilvl w:val="0"/>
          <w:numId w:val="2"/>
        </w:numPr>
      </w:pPr>
      <w:r>
        <w:t xml:space="preserve">is that “Solvents” column in the </w:t>
      </w:r>
      <w:r w:rsidR="008D32F4">
        <w:t>OneDrive</w:t>
      </w:r>
      <w:r>
        <w:t xml:space="preserve"> version is separated by commas while I needed to switch to a </w:t>
      </w:r>
      <w:r w:rsidR="007942BA">
        <w:t>semicolon</w:t>
      </w:r>
      <w:r>
        <w:t xml:space="preserve"> separation due to some solvents having commas in their names.</w:t>
      </w:r>
    </w:p>
    <w:p w14:paraId="6B79695E" w14:textId="2948C92C" w:rsidR="00A557AD" w:rsidRDefault="00A557AD" w:rsidP="00A557AD">
      <w:pPr>
        <w:pStyle w:val="ListParagraph"/>
        <w:numPr>
          <w:ilvl w:val="0"/>
          <w:numId w:val="2"/>
        </w:numPr>
      </w:pPr>
      <w:r>
        <w:t>One drive version contains an invisible character in one of the “Injected ….” columns – (I can’t remember which, and I fixed using excel so no clear log)</w:t>
      </w:r>
    </w:p>
    <w:p w14:paraId="5D377F17" w14:textId="1E3DDEEF" w:rsidR="007942BA" w:rsidRDefault="007942BA" w:rsidP="00A557AD">
      <w:pPr>
        <w:pStyle w:val="ListParagraph"/>
        <w:numPr>
          <w:ilvl w:val="0"/>
          <w:numId w:val="2"/>
        </w:numPr>
      </w:pPr>
      <w:r>
        <w:t>I standardized the Solvents columns in the local version so that the highest ratio solvent was always listed first, both in the “Solvents” column, but also in the “Solvent Ratio” to match the ordering. Also, there was one entry whose ratio was 1:1 which was changed to 50, 50.</w:t>
      </w:r>
    </w:p>
    <w:p w14:paraId="6EC18E86" w14:textId="5FEA1649" w:rsidR="00A557AD" w:rsidRDefault="00A557AD" w:rsidP="00A557AD">
      <w:r>
        <w:t xml:space="preserve">If these changes will not affect your </w:t>
      </w:r>
      <w:r w:rsidR="007942BA">
        <w:t>website related scripts, maybe I could recheck no unwanted changes between files and replace the LCCCSeedDataMain-toML with my version.</w:t>
      </w:r>
    </w:p>
    <w:p w14:paraId="5EC630A4" w14:textId="77777777" w:rsidR="00334449" w:rsidRDefault="00334449" w:rsidP="00A557AD"/>
    <w:p w14:paraId="156CEFD1" w14:textId="5F7B6FEC" w:rsidR="00334449" w:rsidRPr="00334449" w:rsidRDefault="00334449" w:rsidP="00334449">
      <w:pPr>
        <w:jc w:val="center"/>
        <w:rPr>
          <w:b/>
          <w:bCs/>
        </w:rPr>
      </w:pPr>
      <w:r w:rsidRPr="00334449">
        <w:rPr>
          <w:b/>
          <w:bCs/>
        </w:rPr>
        <w:t>RDkit Descriptors Generation</w:t>
      </w:r>
    </w:p>
    <w:p w14:paraId="097038CF" w14:textId="5B82DAFE" w:rsidR="007942BA" w:rsidRDefault="00334449" w:rsidP="00A557AD">
      <w:r w:rsidRPr="00334449">
        <w:rPr>
          <w:b/>
          <w:bCs/>
        </w:rPr>
        <w:t>Script:</w:t>
      </w:r>
      <w:r>
        <w:t xml:space="preserve"> </w:t>
      </w:r>
      <w:r w:rsidR="00476496" w:rsidRPr="00476496">
        <w:t>RDkit-DescriptorGenerator.py</w:t>
      </w:r>
    </w:p>
    <w:p w14:paraId="0DF0181A" w14:textId="53BC0E08" w:rsidR="00334449" w:rsidRDefault="00334449" w:rsidP="00A557AD">
      <w:r w:rsidRPr="00334449">
        <w:rPr>
          <w:b/>
          <w:bCs/>
        </w:rPr>
        <w:t>Input files:</w:t>
      </w:r>
      <w:r>
        <w:t xml:space="preserve"> </w:t>
      </w:r>
      <w:r w:rsidRPr="00A557AD">
        <w:t>LCCCSeed-ML-2-2-25-RemovedCommasFromSolvents.xlsx</w:t>
      </w:r>
    </w:p>
    <w:p w14:paraId="5A5E302D" w14:textId="5AFF225A" w:rsidR="00334449" w:rsidRPr="00334449" w:rsidRDefault="00334449" w:rsidP="00334449">
      <w:r w:rsidRPr="00334449">
        <w:rPr>
          <w:b/>
          <w:bCs/>
        </w:rPr>
        <w:t>Output file:</w:t>
      </w:r>
      <w:r>
        <w:t xml:space="preserve"> </w:t>
      </w:r>
      <w:r w:rsidR="002F31B7" w:rsidRPr="002F31B7">
        <w:t>SolventDescriptors-UPDATED-2-23-25.xlsx</w:t>
      </w:r>
    </w:p>
    <w:p w14:paraId="2410FCCD" w14:textId="1E658EEF" w:rsidR="00334449" w:rsidRDefault="00334449" w:rsidP="00334449">
      <w:r>
        <w:t xml:space="preserve">This script takes my version of the Seed Data – parses the solvents from the Solvent column. Then uses </w:t>
      </w:r>
      <w:r w:rsidR="008D32F4">
        <w:t>PubChempy</w:t>
      </w:r>
      <w:r>
        <w:t xml:space="preserve"> package to find the SMILEs for the unique solvents. After which each SMILEs </w:t>
      </w:r>
      <w:r w:rsidR="00A063EA">
        <w:t>are</w:t>
      </w:r>
      <w:r>
        <w:t xml:space="preserve"> ran through RDkit</w:t>
      </w:r>
      <w:r w:rsidR="00A063EA">
        <w:t xml:space="preserve"> package</w:t>
      </w:r>
      <w:r>
        <w:t xml:space="preserve"> to generate both the molecular descriptors and the morgan fingerprint descriptors. </w:t>
      </w:r>
      <w:r w:rsidR="0073072F">
        <w:t>Note that only 196 molecular descriptors of the 212 molecular descriptors available were generated</w:t>
      </w:r>
      <w:r w:rsidR="002F31B7">
        <w:t xml:space="preserve"> – this refers to polymer and solvent descriptors. I am only getting 118 solvent descriptors</w:t>
      </w:r>
      <w:r w:rsidR="0073072F">
        <w:t>. This was done to mimic Ethier’s paper usage – they cut out repetitive descriptors.</w:t>
      </w:r>
    </w:p>
    <w:p w14:paraId="0A40F9AB" w14:textId="633797D5" w:rsidR="002F31B7" w:rsidRPr="00C256D2" w:rsidRDefault="002F31B7" w:rsidP="00334449">
      <w:r w:rsidRPr="002F31B7">
        <w:rPr>
          <w:b/>
          <w:bCs/>
        </w:rPr>
        <w:t>Updated Feb-23:</w:t>
      </w:r>
      <w:r>
        <w:t xml:space="preserve"> I had accidently left out one molecular descriptor “</w:t>
      </w:r>
      <w:r w:rsidRPr="002F31B7">
        <w:t>NumAromaticRings</w:t>
      </w:r>
      <w:r>
        <w:t>” after double checking Ethier2022 paper descriptors.</w:t>
      </w:r>
    </w:p>
    <w:p w14:paraId="15BC81BE" w14:textId="7EB82F3C" w:rsidR="007942BA" w:rsidRPr="00334449" w:rsidRDefault="00E04682" w:rsidP="00334449">
      <w:pPr>
        <w:jc w:val="center"/>
        <w:rPr>
          <w:b/>
          <w:bCs/>
        </w:rPr>
      </w:pPr>
      <w:r>
        <w:br/>
      </w:r>
      <w:r>
        <w:br/>
      </w:r>
      <w:r>
        <w:br/>
      </w:r>
      <w:r>
        <w:lastRenderedPageBreak/>
        <w:br/>
      </w:r>
      <w:r>
        <w:br/>
      </w:r>
      <w:r w:rsidR="007942BA" w:rsidRPr="00334449">
        <w:rPr>
          <w:b/>
          <w:bCs/>
        </w:rPr>
        <w:t>Preprocessing Outline</w:t>
      </w:r>
      <w:r w:rsidR="00A063EA">
        <w:rPr>
          <w:b/>
          <w:bCs/>
        </w:rPr>
        <w:br/>
      </w:r>
    </w:p>
    <w:p w14:paraId="7827215A" w14:textId="77777777" w:rsidR="00C256D2" w:rsidRDefault="00C256D2" w:rsidP="00A557AD">
      <w:r w:rsidRPr="00A063EA">
        <w:rPr>
          <w:b/>
          <w:bCs/>
        </w:rPr>
        <w:t>Script:</w:t>
      </w:r>
      <w:r>
        <w:t xml:space="preserve"> </w:t>
      </w:r>
      <w:r w:rsidR="007942BA">
        <w:t>PolystyrenePreprocessing.py</w:t>
      </w:r>
    </w:p>
    <w:p w14:paraId="68996E99" w14:textId="77777777" w:rsidR="00C256D2" w:rsidRDefault="00C256D2" w:rsidP="00A557AD">
      <w:r w:rsidRPr="00A063EA">
        <w:rPr>
          <w:b/>
          <w:bCs/>
        </w:rPr>
        <w:t>Input files:</w:t>
      </w:r>
      <w:r>
        <w:t xml:space="preserve"> 1.</w:t>
      </w:r>
      <w:r w:rsidRPr="00C256D2">
        <w:t xml:space="preserve"> </w:t>
      </w:r>
      <w:r w:rsidRPr="00A557AD">
        <w:t>LCCCSeed-ML-2-2-25-RemovedCommasFromSolvents.xlsx</w:t>
      </w:r>
    </w:p>
    <w:p w14:paraId="50808352" w14:textId="1E2E013B" w:rsidR="00C256D2" w:rsidRDefault="00C256D2" w:rsidP="00C256D2">
      <w:r>
        <w:tab/>
        <w:t xml:space="preserve">         2.</w:t>
      </w:r>
      <w:r w:rsidRPr="00C256D2">
        <w:t xml:space="preserve"> </w:t>
      </w:r>
      <w:r>
        <w:t xml:space="preserve"> </w:t>
      </w:r>
      <w:r w:rsidR="002F31B7" w:rsidRPr="002F31B7">
        <w:t>SolventDescriptors-UPDATED-2-23-25.xlsx</w:t>
      </w:r>
    </w:p>
    <w:p w14:paraId="57013419" w14:textId="77777777" w:rsidR="00C256D2" w:rsidRPr="00C256D2" w:rsidRDefault="00C256D2" w:rsidP="00C256D2">
      <w:r w:rsidRPr="00A063EA">
        <w:rPr>
          <w:b/>
          <w:bCs/>
        </w:rPr>
        <w:t>Output file:</w:t>
      </w:r>
      <w:r>
        <w:t xml:space="preserve"> </w:t>
      </w:r>
      <w:r w:rsidRPr="00C256D2">
        <w:t>polystyrene-imputated-molecular-descriptor-includes-inj-volume-2-15-25.xlsx</w:t>
      </w:r>
    </w:p>
    <w:p w14:paraId="7A82A145" w14:textId="77777777" w:rsidR="00C256D2" w:rsidRDefault="00C256D2" w:rsidP="00A557AD">
      <w:r>
        <w:t>The goal of this script is:</w:t>
      </w:r>
    </w:p>
    <w:p w14:paraId="052F7E22" w14:textId="77777777" w:rsidR="00C256D2" w:rsidRDefault="00C256D2" w:rsidP="00C256D2">
      <w:pPr>
        <w:pStyle w:val="ListParagraph"/>
        <w:numPr>
          <w:ilvl w:val="0"/>
          <w:numId w:val="3"/>
        </w:numPr>
      </w:pPr>
      <w:r>
        <w:t>Check how percentage of missing entries in each column and drop columns that have more than 50% missing.</w:t>
      </w:r>
    </w:p>
    <w:p w14:paraId="3BF6D29D" w14:textId="4C2B9633" w:rsidR="00C256D2" w:rsidRDefault="00C256D2" w:rsidP="00C256D2">
      <w:pPr>
        <w:pStyle w:val="ListParagraph"/>
        <w:numPr>
          <w:ilvl w:val="0"/>
          <w:numId w:val="3"/>
        </w:numPr>
      </w:pPr>
      <w:r>
        <w:t>Remove all the columns related to quality scoring – the quality score itself is kept - and remove paper writing notes.</w:t>
      </w:r>
    </w:p>
    <w:p w14:paraId="4CB7356D" w14:textId="1008B84C" w:rsidR="00C256D2" w:rsidRDefault="00C256D2" w:rsidP="00C256D2">
      <w:pPr>
        <w:pStyle w:val="ListParagraph"/>
        <w:numPr>
          <w:ilvl w:val="0"/>
          <w:numId w:val="3"/>
        </w:numPr>
      </w:pPr>
      <w:r>
        <w:t>Sort out only polystyrene entries to be used.</w:t>
      </w:r>
    </w:p>
    <w:p w14:paraId="2D187827" w14:textId="765675CE" w:rsidR="00C256D2" w:rsidRDefault="00C256D2" w:rsidP="00C256D2">
      <w:pPr>
        <w:pStyle w:val="ListParagraph"/>
        <w:numPr>
          <w:ilvl w:val="0"/>
          <w:numId w:val="3"/>
        </w:numPr>
      </w:pPr>
      <w:r>
        <w:t xml:space="preserve">Solvent-RDkit-Descriptors-2-2-25.xlsx </w:t>
      </w:r>
      <w:r w:rsidR="00E04682">
        <w:br/>
      </w:r>
      <w:r>
        <w:t>does not contain all the solvents in our database</w:t>
      </w:r>
      <w:r w:rsidR="00E04682">
        <w:t>, only 50 solvents currently</w:t>
      </w:r>
      <w:r>
        <w:t>. There are a few trickier ones that I haven’t been able to figure out the SMILES for confidently – eg. Deuterated acetone. But</w:t>
      </w:r>
      <w:r w:rsidR="00A063EA">
        <w:t>,</w:t>
      </w:r>
      <w:r>
        <w:t xml:space="preserve"> </w:t>
      </w:r>
      <w:proofErr w:type="gramStart"/>
      <w:r>
        <w:t>the majority of</w:t>
      </w:r>
      <w:proofErr w:type="gramEnd"/>
      <w:r>
        <w:t xml:space="preserve"> </w:t>
      </w:r>
      <w:r w:rsidR="00E04682">
        <w:t xml:space="preserve">the </w:t>
      </w:r>
      <w:r>
        <w:t xml:space="preserve">solvents are listed, followed by their </w:t>
      </w:r>
      <w:r w:rsidR="00E04682">
        <w:t>SMILEs</w:t>
      </w:r>
      <w:r>
        <w:t xml:space="preserve"> which w</w:t>
      </w:r>
      <w:r w:rsidR="00E04682">
        <w:t>ere</w:t>
      </w:r>
      <w:r>
        <w:t xml:space="preserve"> used by the RD</w:t>
      </w:r>
      <w:r w:rsidR="00A063EA">
        <w:t>k</w:t>
      </w:r>
      <w:r>
        <w:t xml:space="preserve">it script to generate both the molecular descriptors and the morgan fingerprints. The </w:t>
      </w:r>
      <w:r w:rsidR="00E04682">
        <w:t xml:space="preserve">file consists of ~1200 columns, the first  </w:t>
      </w:r>
      <w:r w:rsidR="00CD11B8">
        <w:t>118</w:t>
      </w:r>
      <w:r w:rsidR="00E04682">
        <w:t xml:space="preserve"> after the Smiles column are molecular descriptors followed by ~ 1000 morgan fingerprints.</w:t>
      </w:r>
    </w:p>
    <w:p w14:paraId="37A3D5B6" w14:textId="72192AA6" w:rsidR="00E04682" w:rsidRDefault="00E04682" w:rsidP="00E04682">
      <w:pPr>
        <w:pStyle w:val="ListParagraph"/>
      </w:pPr>
      <w:r>
        <w:t>Only one type should be used at a time, or it would be repetitive in nature. Therefore, molecular descriptors were chosen due to the reduced dimensionality and the morgan fingerprints were dropped. *I do have a separate version that uses Morgan fingerprints and drops molecular descripts.</w:t>
      </w:r>
    </w:p>
    <w:p w14:paraId="148DE215" w14:textId="39982B8F" w:rsidR="00E04682" w:rsidRDefault="00E04682" w:rsidP="00E04682">
      <w:pPr>
        <w:pStyle w:val="ListParagraph"/>
        <w:numPr>
          <w:ilvl w:val="0"/>
          <w:numId w:val="3"/>
        </w:numPr>
      </w:pPr>
      <w:r>
        <w:t xml:space="preserve">The “Solvents” column from </w:t>
      </w:r>
      <w:r w:rsidR="00A063EA">
        <w:t>my</w:t>
      </w:r>
      <w:r>
        <w:t xml:space="preserve"> version of the seed data was separated and parsed to split the </w:t>
      </w:r>
      <w:r w:rsidR="0094764F">
        <w:t>solvents into individual columns, Solvents_0, Solvents_1, Solvents_2, Solvents_3. Each containing one of the solvents from the pairings “Solvents” column.</w:t>
      </w:r>
    </w:p>
    <w:p w14:paraId="3153A4E1" w14:textId="326D3001" w:rsidR="00A063EA" w:rsidRDefault="0094764F" w:rsidP="00A063EA">
      <w:pPr>
        <w:pStyle w:val="ListParagraph"/>
        <w:numPr>
          <w:ilvl w:val="0"/>
          <w:numId w:val="3"/>
        </w:numPr>
      </w:pPr>
      <w:r>
        <w:t xml:space="preserve">The data frame containing the parsed solvents needed to be cleaned down to only binary pairs to be used in the initial polystyrene ML model. Therefore, outlier cases such rows missing Solvents_1 </w:t>
      </w:r>
      <w:r w:rsidR="00A063EA">
        <w:t>(due</w:t>
      </w:r>
      <w:r>
        <w:t xml:space="preserve"> to Solvents_0 being 100% of the ratio), and rows containing Solvents_2, and Solvents_3 were dropped.</w:t>
      </w:r>
    </w:p>
    <w:p w14:paraId="5528C225" w14:textId="682764FD" w:rsidR="0094764F" w:rsidRDefault="00A063EA" w:rsidP="00A063EA">
      <w:pPr>
        <w:ind w:left="360"/>
        <w:jc w:val="center"/>
      </w:pPr>
      <w:r>
        <w:lastRenderedPageBreak/>
        <w:br/>
      </w:r>
      <w:r>
        <w:rPr>
          <w:b/>
          <w:bCs/>
        </w:rPr>
        <w:br/>
      </w:r>
      <w:r w:rsidRPr="00A063EA">
        <w:rPr>
          <w:b/>
          <w:bCs/>
        </w:rPr>
        <w:t>Preprocessing Outline Cont.</w:t>
      </w:r>
    </w:p>
    <w:p w14:paraId="4E013655" w14:textId="3D4A8BAA" w:rsidR="0094764F" w:rsidRDefault="0094764F" w:rsidP="00E04682">
      <w:pPr>
        <w:pStyle w:val="ListParagraph"/>
        <w:numPr>
          <w:ilvl w:val="0"/>
          <w:numId w:val="3"/>
        </w:numPr>
      </w:pPr>
      <w:r>
        <w:t xml:space="preserve">The parsed binary solvents were also stripped of leading and trailing whitespaces. As well as </w:t>
      </w:r>
      <w:proofErr w:type="gramStart"/>
      <w:r>
        <w:t>“ (</w:t>
      </w:r>
      <w:proofErr w:type="gramEnd"/>
      <w:r>
        <w:t>near crit)” which was dropped and not tracked.</w:t>
      </w:r>
    </w:p>
    <w:p w14:paraId="722D3F44" w14:textId="0B182A13" w:rsidR="0094764F" w:rsidRDefault="0094764F" w:rsidP="00E04682">
      <w:pPr>
        <w:pStyle w:val="ListParagraph"/>
        <w:numPr>
          <w:ilvl w:val="0"/>
          <w:numId w:val="3"/>
        </w:numPr>
      </w:pPr>
      <w:r>
        <w:t xml:space="preserve">New </w:t>
      </w:r>
      <w:r w:rsidR="00A063EA">
        <w:t>data frames</w:t>
      </w:r>
      <w:r>
        <w:t xml:space="preserve"> were made to store the columns Solvents_0 and Solvents_1 separately. Indexes were reset. And then the </w:t>
      </w:r>
      <w:r w:rsidR="00A063EA">
        <w:t>data frame</w:t>
      </w:r>
      <w:r>
        <w:t xml:space="preserve"> containing the molecular descriptors was merged on to the two new </w:t>
      </w:r>
      <w:r w:rsidR="00A063EA">
        <w:t>data frames</w:t>
      </w:r>
      <w:r>
        <w:t xml:space="preserve">, combined_descriptors1 and combined_descriptors2. This was done so that the Solvent names were </w:t>
      </w:r>
      <w:r w:rsidR="00A063EA">
        <w:t>matched,</w:t>
      </w:r>
      <w:r>
        <w:t xml:space="preserve"> an</w:t>
      </w:r>
      <w:r w:rsidR="004D6C10">
        <w:t>d descriptors were only appended if their associated solvent was matched.</w:t>
      </w:r>
    </w:p>
    <w:p w14:paraId="0A0B51EF" w14:textId="0A4BEBD4" w:rsidR="004D6C10" w:rsidRDefault="004D6C10" w:rsidP="00E04682">
      <w:pPr>
        <w:pStyle w:val="ListParagraph"/>
        <w:numPr>
          <w:ilvl w:val="0"/>
          <w:numId w:val="3"/>
        </w:numPr>
      </w:pPr>
      <w:r>
        <w:t>The combined_descriptors 1 and 2 had their indexes reset and their string columns dropped, “Solvents_0” or “Solvents_1” followed by “</w:t>
      </w:r>
      <w:proofErr w:type="gramStart"/>
      <w:r>
        <w:t>Solvents”  and</w:t>
      </w:r>
      <w:proofErr w:type="gramEnd"/>
      <w:r>
        <w:t xml:space="preserve"> “SMILES” the RDkit file’s columns. The </w:t>
      </w:r>
      <w:r w:rsidR="00A063EA">
        <w:t>data frames</w:t>
      </w:r>
      <w:r>
        <w:t xml:space="preserve"> containing only numerical data of molecular descriptors were then combined, row and column index to row and column index. </w:t>
      </w:r>
    </w:p>
    <w:p w14:paraId="26041B52" w14:textId="6151AEAA" w:rsidR="004D6C10" w:rsidRDefault="004D6C10" w:rsidP="00E04682">
      <w:pPr>
        <w:pStyle w:val="ListParagraph"/>
        <w:numPr>
          <w:ilvl w:val="0"/>
          <w:numId w:val="3"/>
        </w:numPr>
      </w:pPr>
      <w:r>
        <w:t xml:space="preserve">The dataframe consisting of ~200 columns of concatenated numeric molecular descriptors </w:t>
      </w:r>
      <w:proofErr w:type="gramStart"/>
      <w:r>
        <w:t>was</w:t>
      </w:r>
      <w:proofErr w:type="gramEnd"/>
      <w:r>
        <w:t xml:space="preserve"> then appended on to the earlier </w:t>
      </w:r>
      <w:r w:rsidR="00A063EA">
        <w:t>data frame</w:t>
      </w:r>
      <w:r>
        <w:t xml:space="preserve"> that contained the binary solvents names parsed into separate columns.</w:t>
      </w:r>
    </w:p>
    <w:p w14:paraId="462F7E77" w14:textId="0197B736" w:rsidR="004D6C10" w:rsidRDefault="004D6C10" w:rsidP="00E04682">
      <w:pPr>
        <w:pStyle w:val="ListParagraph"/>
        <w:numPr>
          <w:ilvl w:val="0"/>
          <w:numId w:val="3"/>
        </w:numPr>
      </w:pPr>
      <w:r>
        <w:t xml:space="preserve">Now, my version of the SeedData cleaned from 50% missing columns needed to undergo the same cleaning process </w:t>
      </w:r>
      <w:r w:rsidR="00B574EF">
        <w:t xml:space="preserve">regarding </w:t>
      </w:r>
      <w:r w:rsidR="00A063EA">
        <w:t>limiting</w:t>
      </w:r>
      <w:r w:rsidR="00B574EF">
        <w:t xml:space="preserve"> it to only binary solvent combinations. Then the combined molecular descriptors </w:t>
      </w:r>
      <w:r w:rsidR="00A063EA">
        <w:t>data frame</w:t>
      </w:r>
      <w:r w:rsidR="00B574EF">
        <w:t xml:space="preserve"> could be concatenated preserving the order.</w:t>
      </w:r>
    </w:p>
    <w:p w14:paraId="68CA61A0" w14:textId="56A2AC50" w:rsidR="00B574EF" w:rsidRDefault="00B574EF" w:rsidP="00E04682">
      <w:pPr>
        <w:pStyle w:val="ListParagraph"/>
        <w:numPr>
          <w:ilvl w:val="0"/>
          <w:numId w:val="3"/>
        </w:numPr>
      </w:pPr>
      <w:r>
        <w:t>I also wanted to retain as much experimental data as possible</w:t>
      </w:r>
      <w:proofErr w:type="gramStart"/>
      <w:r>
        <w:t>, so</w:t>
      </w:r>
      <w:proofErr w:type="gramEnd"/>
      <w:r>
        <w:t xml:space="preserve"> instead of dropping the detector column. I created a function to count the number of detectors to replace the string column. </w:t>
      </w:r>
    </w:p>
    <w:p w14:paraId="4110EC46" w14:textId="0422E1B0" w:rsidR="00B574EF" w:rsidRDefault="00B574EF" w:rsidP="00E04682">
      <w:pPr>
        <w:pStyle w:val="ListParagraph"/>
        <w:numPr>
          <w:ilvl w:val="0"/>
          <w:numId w:val="3"/>
        </w:numPr>
      </w:pPr>
      <w:r>
        <w:t xml:space="preserve">Solvent ratio, particle diameter, pore size </w:t>
      </w:r>
      <w:proofErr w:type="gramStart"/>
      <w:r>
        <w:t>were</w:t>
      </w:r>
      <w:proofErr w:type="gramEnd"/>
      <w:r>
        <w:t xml:space="preserve"> all parsed from multiple entries in one column to separate columns. </w:t>
      </w:r>
    </w:p>
    <w:p w14:paraId="222A94FF" w14:textId="045EE99D" w:rsidR="00B574EF" w:rsidRDefault="00B574EF" w:rsidP="00E04682">
      <w:pPr>
        <w:pStyle w:val="ListParagraph"/>
        <w:numPr>
          <w:ilvl w:val="0"/>
          <w:numId w:val="3"/>
        </w:numPr>
      </w:pPr>
      <w:r>
        <w:t>The temperature column had its missing values filled with 25.</w:t>
      </w:r>
    </w:p>
    <w:p w14:paraId="7F04BAE4" w14:textId="434E9009" w:rsidR="00B574EF" w:rsidRDefault="00B574EF" w:rsidP="00B574EF">
      <w:pPr>
        <w:pStyle w:val="ListParagraph"/>
        <w:rPr>
          <w:color w:val="FF0000"/>
        </w:rPr>
      </w:pPr>
      <w:r>
        <w:t>The “P</w:t>
      </w:r>
      <w:r w:rsidRPr="00B574EF">
        <w:t>ore size (°</w:t>
      </w:r>
      <w:proofErr w:type="gramStart"/>
      <w:r w:rsidRPr="00B574EF">
        <w:t>A)_</w:t>
      </w:r>
      <w:proofErr w:type="gramEnd"/>
      <w:r w:rsidRPr="00B574EF">
        <w:t>2</w:t>
      </w:r>
      <w:r>
        <w:t>” and “</w:t>
      </w:r>
      <w:r w:rsidRPr="00B574EF">
        <w:t>Particle diameter (μm)_2</w:t>
      </w:r>
      <w:r>
        <w:t xml:space="preserve">” columns had their missing values filled with 0. </w:t>
      </w:r>
      <w:r w:rsidRPr="00B574EF">
        <w:rPr>
          <w:color w:val="FF0000"/>
        </w:rPr>
        <w:t>Debating if 0 or a transient fill would be better, do you have any thoughts?</w:t>
      </w:r>
    </w:p>
    <w:p w14:paraId="5E7BF645" w14:textId="24685ED1" w:rsidR="00A063EA" w:rsidRDefault="00B574EF" w:rsidP="00B574EF">
      <w:pPr>
        <w:pStyle w:val="ListParagraph"/>
        <w:numPr>
          <w:ilvl w:val="0"/>
          <w:numId w:val="3"/>
        </w:numPr>
      </w:pPr>
      <w:r>
        <w:t xml:space="preserve"> The categorical columns, </w:t>
      </w:r>
      <w:r w:rsidRPr="00B574EF">
        <w:t>"Stationary Phase",</w:t>
      </w:r>
      <w:r>
        <w:t xml:space="preserve"> </w:t>
      </w:r>
      <w:r w:rsidRPr="00B574EF">
        <w:t>"Base Material",</w:t>
      </w:r>
      <w:r>
        <w:t xml:space="preserve"> </w:t>
      </w:r>
      <w:r w:rsidRPr="00B574EF">
        <w:t>"Base Material Modification",</w:t>
      </w:r>
      <w:r>
        <w:t xml:space="preserve"> </w:t>
      </w:r>
      <w:r w:rsidRPr="00B574EF">
        <w:t>"Phase"</w:t>
      </w:r>
      <w:r>
        <w:t xml:space="preserve"> </w:t>
      </w:r>
      <w:proofErr w:type="gramStart"/>
      <w:r>
        <w:t>were</w:t>
      </w:r>
      <w:proofErr w:type="gramEnd"/>
      <w:r>
        <w:t xml:space="preserve"> all one hot encoded. I believe other categorical </w:t>
      </w:r>
      <w:r w:rsidR="001C5084">
        <w:t>columns such as the manufacturer column were dropped during the 50% missing processing.</w:t>
      </w:r>
      <w:r w:rsidR="00A063EA">
        <w:br/>
      </w:r>
      <w:r w:rsidR="00A063EA">
        <w:br/>
      </w:r>
    </w:p>
    <w:p w14:paraId="4F0956A3" w14:textId="1424AFE1" w:rsidR="00B574EF" w:rsidRPr="00A063EA" w:rsidRDefault="00A063EA" w:rsidP="00A063EA">
      <w:pPr>
        <w:ind w:left="360"/>
        <w:jc w:val="center"/>
        <w:rPr>
          <w:b/>
          <w:bCs/>
        </w:rPr>
      </w:pPr>
      <w:r w:rsidRPr="00A063EA">
        <w:rPr>
          <w:b/>
          <w:bCs/>
        </w:rPr>
        <w:lastRenderedPageBreak/>
        <w:t>Preprocessing Outline Cont.</w:t>
      </w:r>
      <w:r w:rsidRPr="00A063EA">
        <w:rPr>
          <w:b/>
          <w:bCs/>
        </w:rPr>
        <w:br/>
      </w:r>
    </w:p>
    <w:p w14:paraId="52A56809" w14:textId="110C9CF1" w:rsidR="00B574EF" w:rsidRDefault="001C5084" w:rsidP="00153462">
      <w:pPr>
        <w:pStyle w:val="ListParagraph"/>
        <w:numPr>
          <w:ilvl w:val="0"/>
          <w:numId w:val="3"/>
        </w:numPr>
      </w:pPr>
      <w:r>
        <w:t xml:space="preserve"> The </w:t>
      </w:r>
      <w:r w:rsidR="00A063EA">
        <w:t>data frame</w:t>
      </w:r>
      <w:r>
        <w:t xml:space="preserve"> </w:t>
      </w:r>
      <w:r w:rsidR="00A063EA">
        <w:t>“</w:t>
      </w:r>
      <w:r>
        <w:t>Imputated</w:t>
      </w:r>
      <w:r w:rsidR="00A063EA">
        <w:t>”</w:t>
      </w:r>
      <w:r>
        <w:t xml:space="preserve"> (already had temperature=25, and pore/particle filling) was ran through SciKit learn’s iterative imputer using XGboost as the regressor to fill the other missing experimental data. This was to preserve as much of the experimental columns as possible for ML usage. I do believe that XGboost may be overfitting here – but my thought is that it will be better or </w:t>
      </w:r>
      <w:proofErr w:type="gramStart"/>
      <w:r>
        <w:t>similar to</w:t>
      </w:r>
      <w:proofErr w:type="gramEnd"/>
      <w:r>
        <w:t xml:space="preserve"> mean filling imputation. I did try other regressors – BayesianRidge is the default</w:t>
      </w:r>
      <w:r w:rsidR="00E31AE5">
        <w:t xml:space="preserve">, </w:t>
      </w:r>
      <w:r>
        <w:t xml:space="preserve">it did horribly. </w:t>
      </w:r>
    </w:p>
    <w:p w14:paraId="4D927D1B" w14:textId="6653565E" w:rsidR="00E31AE5" w:rsidRDefault="001C5084" w:rsidP="00E31AE5">
      <w:pPr>
        <w:pStyle w:val="ListParagraph"/>
        <w:numPr>
          <w:ilvl w:val="0"/>
          <w:numId w:val="3"/>
        </w:numPr>
      </w:pPr>
      <w:r w:rsidRPr="001C5084">
        <w:t>polystyrene-imputated-molecular-descriptor-includes-inj-volume-2-15-25.xlsx</w:t>
      </w:r>
      <w:r>
        <w:t xml:space="preserve"> file </w:t>
      </w:r>
      <w:r w:rsidR="00E31AE5">
        <w:t>output</w:t>
      </w:r>
      <w:r>
        <w:t xml:space="preserve"> from the preprocessing ready for ML usage.</w:t>
      </w:r>
    </w:p>
    <w:p w14:paraId="65B70343" w14:textId="77777777" w:rsidR="001F34F5" w:rsidRDefault="00A063EA" w:rsidP="00A063EA">
      <w:pPr>
        <w:jc w:val="center"/>
      </w:pPr>
      <w:r>
        <w:br/>
      </w:r>
    </w:p>
    <w:p w14:paraId="32848B61" w14:textId="77777777" w:rsidR="001F34F5" w:rsidRPr="00A063EA" w:rsidRDefault="001F34F5" w:rsidP="001F34F5">
      <w:pPr>
        <w:jc w:val="center"/>
        <w:rPr>
          <w:b/>
          <w:bCs/>
        </w:rPr>
      </w:pPr>
      <w:r>
        <w:rPr>
          <w:b/>
          <w:bCs/>
        </w:rPr>
        <w:t>Preprocessing - Solvents Hot Encoded by Ratio and Data Imputation</w:t>
      </w:r>
    </w:p>
    <w:p w14:paraId="21E3CC46" w14:textId="77777777" w:rsidR="001F34F5" w:rsidRDefault="001F34F5" w:rsidP="001F34F5">
      <w:r w:rsidRPr="00A063EA">
        <w:rPr>
          <w:b/>
          <w:bCs/>
        </w:rPr>
        <w:t>Script:</w:t>
      </w:r>
      <w:r>
        <w:t xml:space="preserve"> </w:t>
      </w:r>
      <w:r w:rsidRPr="001F34F5">
        <w:t>Polystyrene-Preprocessing-MolDesc-Solvent-Hot-Encoding-2-21-25.py</w:t>
      </w:r>
    </w:p>
    <w:p w14:paraId="3B207092" w14:textId="77777777" w:rsidR="001F34F5" w:rsidRDefault="001F34F5" w:rsidP="001F34F5">
      <w:r w:rsidRPr="00A063EA">
        <w:rPr>
          <w:b/>
          <w:bCs/>
        </w:rPr>
        <w:t xml:space="preserve">Input files: </w:t>
      </w:r>
      <w:r>
        <w:t>1.</w:t>
      </w:r>
      <w:r w:rsidRPr="00C256D2">
        <w:t xml:space="preserve"> </w:t>
      </w:r>
      <w:r w:rsidRPr="00A557AD">
        <w:t>LCCCSeed-ML-2-2-25-RemovedCommasFromSolvents.xlsx</w:t>
      </w:r>
    </w:p>
    <w:p w14:paraId="668B7464" w14:textId="255B37AF" w:rsidR="001F34F5" w:rsidRPr="001F34F5" w:rsidRDefault="001F34F5" w:rsidP="001F34F5">
      <w:r>
        <w:tab/>
        <w:t xml:space="preserve">          2.</w:t>
      </w:r>
      <w:r w:rsidRPr="00C256D2">
        <w:t xml:space="preserve"> </w:t>
      </w:r>
      <w:r>
        <w:t xml:space="preserve"> </w:t>
      </w:r>
      <w:r w:rsidR="002F31B7" w:rsidRPr="002F31B7">
        <w:t>SolventDescriptors-UPDATED-2-23-25.xlsx</w:t>
      </w:r>
    </w:p>
    <w:p w14:paraId="51CD5014" w14:textId="7A8F8DA0" w:rsidR="00772836" w:rsidRDefault="001F34F5" w:rsidP="001F34F5">
      <w:r>
        <w:rPr>
          <w:b/>
          <w:bCs/>
        </w:rPr>
        <w:t xml:space="preserve">Output files: </w:t>
      </w:r>
      <w:r w:rsidR="00772836" w:rsidRPr="00772836">
        <w:t>polystyrene-imputated-solvents-hot-encoded-2-2</w:t>
      </w:r>
      <w:r w:rsidR="008D1367">
        <w:t>3</w:t>
      </w:r>
      <w:r w:rsidR="00772836" w:rsidRPr="00772836">
        <w:t>-25.xlsx</w:t>
      </w:r>
    </w:p>
    <w:p w14:paraId="1F011CA7" w14:textId="0916FBFA" w:rsidR="001F34F5" w:rsidRPr="001F34F5" w:rsidRDefault="001F34F5" w:rsidP="001F34F5">
      <w:r>
        <w:t xml:space="preserve">This is the upgraded version of preprocessing that hot encodes the solvents by their ratios before data imputation is done. This will be better scalable for the future; ideally allowing for ratio prediction to also predict which solvents to use. Processing is done to subset only polystyrene entries of binary solvent pairs. </w:t>
      </w:r>
    </w:p>
    <w:p w14:paraId="58779BD5" w14:textId="77777777" w:rsidR="001F34F5" w:rsidRDefault="001F34F5" w:rsidP="001F34F5">
      <w:pPr>
        <w:rPr>
          <w:b/>
          <w:bCs/>
        </w:rPr>
      </w:pPr>
    </w:p>
    <w:p w14:paraId="1B241C5F" w14:textId="77777777" w:rsidR="001F34F5" w:rsidRDefault="001F34F5" w:rsidP="001F34F5"/>
    <w:p w14:paraId="4F8FA9AD" w14:textId="77777777" w:rsidR="001F34F5" w:rsidRDefault="001F34F5" w:rsidP="001F34F5"/>
    <w:p w14:paraId="598DA0F6" w14:textId="77777777" w:rsidR="001F34F5" w:rsidRDefault="001F34F5" w:rsidP="001F34F5"/>
    <w:p w14:paraId="1C927E93" w14:textId="77777777" w:rsidR="001F34F5" w:rsidRDefault="001F34F5" w:rsidP="001F34F5"/>
    <w:p w14:paraId="1E91EF41" w14:textId="2964D6D5" w:rsidR="001F34F5" w:rsidRDefault="001F34F5" w:rsidP="001F34F5">
      <w:r>
        <w:t xml:space="preserve"> </w:t>
      </w:r>
    </w:p>
    <w:p w14:paraId="1249C12D" w14:textId="77777777" w:rsidR="001F34F5" w:rsidRDefault="001F34F5" w:rsidP="00A063EA">
      <w:pPr>
        <w:jc w:val="center"/>
      </w:pPr>
    </w:p>
    <w:p w14:paraId="00613B09" w14:textId="39051029" w:rsidR="00E31AE5" w:rsidRPr="00A063EA" w:rsidRDefault="00E31AE5" w:rsidP="00A063EA">
      <w:pPr>
        <w:jc w:val="center"/>
        <w:rPr>
          <w:b/>
          <w:bCs/>
        </w:rPr>
      </w:pPr>
      <w:r>
        <w:lastRenderedPageBreak/>
        <w:br/>
      </w:r>
      <w:r>
        <w:br/>
      </w:r>
      <w:r w:rsidRPr="00A063EA">
        <w:rPr>
          <w:b/>
          <w:bCs/>
        </w:rPr>
        <w:t>XGBoost Polystyrene Solvent Ratio Prediction</w:t>
      </w:r>
    </w:p>
    <w:p w14:paraId="3EE4A9C2" w14:textId="65E64031" w:rsidR="00E31AE5" w:rsidRDefault="00E31AE5" w:rsidP="00E31AE5">
      <w:r w:rsidRPr="00A063EA">
        <w:rPr>
          <w:b/>
          <w:bCs/>
        </w:rPr>
        <w:t>Script:</w:t>
      </w:r>
      <w:r>
        <w:t xml:space="preserve"> 1. </w:t>
      </w:r>
      <w:r w:rsidR="00476496" w:rsidRPr="00476496">
        <w:t>XgBoost-Polystyrene-MolecularDesc-with-feature-importance.py</w:t>
      </w:r>
    </w:p>
    <w:p w14:paraId="37C29EE4" w14:textId="48A85BA6" w:rsidR="00E31AE5" w:rsidRDefault="00E31AE5" w:rsidP="00E31AE5">
      <w:r>
        <w:tab/>
      </w:r>
      <w:r w:rsidR="001F34F5">
        <w:t xml:space="preserve"> </w:t>
      </w:r>
      <w:r>
        <w:t xml:space="preserve">2. </w:t>
      </w:r>
      <w:r w:rsidR="00CE76AB" w:rsidRPr="00CE76AB">
        <w:rPr>
          <w:highlight w:val="yellow"/>
        </w:rPr>
        <w:t>Unfinished</w:t>
      </w:r>
      <w:r w:rsidR="00CE76AB" w:rsidRPr="00CE76AB">
        <w:t>-XgBoost-Nested-5-Fold-Validation-version.py</w:t>
      </w:r>
    </w:p>
    <w:p w14:paraId="3978469F" w14:textId="7EF90DBC" w:rsidR="001F34F5" w:rsidRDefault="001F34F5" w:rsidP="00E31AE5">
      <w:r>
        <w:tab/>
        <w:t xml:space="preserve"> 3. </w:t>
      </w:r>
      <w:r w:rsidRPr="001F34F5">
        <w:rPr>
          <w:highlight w:val="yellow"/>
        </w:rPr>
        <w:t>Unfinished</w:t>
      </w:r>
      <w:r>
        <w:t xml:space="preserve">- Version using the </w:t>
      </w:r>
      <w:proofErr w:type="gramStart"/>
      <w:r>
        <w:t>solvents hot</w:t>
      </w:r>
      <w:proofErr w:type="gramEnd"/>
      <w:r>
        <w:t xml:space="preserve"> encoded by their ratios.</w:t>
      </w:r>
    </w:p>
    <w:p w14:paraId="65515728" w14:textId="5631E9BE" w:rsidR="00E31AE5" w:rsidRPr="00A063EA" w:rsidRDefault="00E31AE5" w:rsidP="00E31AE5">
      <w:pPr>
        <w:rPr>
          <w:b/>
          <w:bCs/>
        </w:rPr>
      </w:pPr>
      <w:r w:rsidRPr="00A063EA">
        <w:rPr>
          <w:b/>
          <w:bCs/>
        </w:rPr>
        <w:t>Input files</w:t>
      </w:r>
      <w:proofErr w:type="gramStart"/>
      <w:r w:rsidRPr="00A063EA">
        <w:rPr>
          <w:b/>
          <w:bCs/>
        </w:rPr>
        <w:t xml:space="preserve">: </w:t>
      </w:r>
      <w:r w:rsidRPr="00C256D2">
        <w:t xml:space="preserve"> </w:t>
      </w:r>
      <w:r w:rsidRPr="00E31AE5">
        <w:t>polystyrene-imputated-molecular-descriptor-includes-inj-volume-2-15-25.xlsx</w:t>
      </w:r>
      <w:proofErr w:type="gramEnd"/>
      <w:r w:rsidRPr="00E31AE5">
        <w:t>"</w:t>
      </w:r>
    </w:p>
    <w:p w14:paraId="459975F1" w14:textId="301FFBC8" w:rsidR="00E31AE5" w:rsidRPr="00A063EA" w:rsidRDefault="00855B41" w:rsidP="00E31AE5">
      <w:pPr>
        <w:rPr>
          <w:b/>
          <w:bCs/>
        </w:rPr>
      </w:pPr>
      <w:r w:rsidRPr="00A063EA">
        <w:rPr>
          <w:b/>
          <w:bCs/>
        </w:rPr>
        <w:t xml:space="preserve">Picture </w:t>
      </w:r>
      <w:r w:rsidR="00E31AE5" w:rsidRPr="00A063EA">
        <w:rPr>
          <w:b/>
          <w:bCs/>
        </w:rPr>
        <w:t xml:space="preserve">Output </w:t>
      </w:r>
      <w:r w:rsidRPr="00A063EA">
        <w:rPr>
          <w:b/>
          <w:bCs/>
        </w:rPr>
        <w:t>Folders so far</w:t>
      </w:r>
      <w:r w:rsidR="00E31AE5" w:rsidRPr="00A063EA">
        <w:rPr>
          <w:b/>
          <w:bCs/>
        </w:rPr>
        <w:t xml:space="preserve">: </w:t>
      </w:r>
    </w:p>
    <w:p w14:paraId="7F7334BC" w14:textId="7348021F" w:rsidR="00855B41" w:rsidRDefault="00855B41" w:rsidP="00855B41">
      <w:pPr>
        <w:pStyle w:val="ListParagraph"/>
        <w:numPr>
          <w:ilvl w:val="0"/>
          <w:numId w:val="4"/>
        </w:numPr>
      </w:pPr>
      <w:r w:rsidRPr="00855B41">
        <w:t>"Polystyrene-features"</w:t>
      </w:r>
    </w:p>
    <w:p w14:paraId="3790C66E" w14:textId="1E0D4C1E" w:rsidR="00855B41" w:rsidRDefault="00855B41" w:rsidP="00855B41">
      <w:pPr>
        <w:pStyle w:val="ListParagraph"/>
        <w:numPr>
          <w:ilvl w:val="0"/>
          <w:numId w:val="4"/>
        </w:numPr>
      </w:pPr>
      <w:r w:rsidRPr="00855B41">
        <w:t>"Polystyrene-Hyperopt-Plots"</w:t>
      </w:r>
    </w:p>
    <w:p w14:paraId="1E4CC847" w14:textId="44651702" w:rsidR="00855B41" w:rsidRDefault="00855B41" w:rsidP="00855B41">
      <w:pPr>
        <w:pStyle w:val="ListParagraph"/>
        <w:numPr>
          <w:ilvl w:val="0"/>
          <w:numId w:val="4"/>
        </w:numPr>
      </w:pPr>
      <w:r w:rsidRPr="00855B41">
        <w:t>"Polystyrene-Polarity-Plots"</w:t>
      </w:r>
    </w:p>
    <w:p w14:paraId="2DD690B2" w14:textId="7D3BA483" w:rsidR="00855B41" w:rsidRDefault="00855B41" w:rsidP="00855B41">
      <w:r>
        <w:t xml:space="preserve">This script takes the preprocessed and imputed polystyrene subset to be used in a XGBoost model. </w:t>
      </w:r>
      <w:r w:rsidR="003473C4">
        <w:t>This</w:t>
      </w:r>
      <w:r>
        <w:t xml:space="preserve"> model is only relevant to binary solvent combinations and is only focused on predicting </w:t>
      </w:r>
      <w:r w:rsidR="003473C4" w:rsidRPr="003473C4">
        <w:rPr>
          <w:b/>
          <w:bCs/>
        </w:rPr>
        <w:t xml:space="preserve">only </w:t>
      </w:r>
      <w:r w:rsidRPr="003473C4">
        <w:rPr>
          <w:b/>
          <w:bCs/>
        </w:rPr>
        <w:t>the highest ratio of</w:t>
      </w:r>
      <w:r w:rsidR="003473C4">
        <w:rPr>
          <w:b/>
          <w:bCs/>
        </w:rPr>
        <w:t xml:space="preserve"> the binary</w:t>
      </w:r>
      <w:r w:rsidRPr="003473C4">
        <w:rPr>
          <w:b/>
          <w:bCs/>
        </w:rPr>
        <w:t xml:space="preserve"> </w:t>
      </w:r>
      <w:r w:rsidR="003473C4" w:rsidRPr="003473C4">
        <w:rPr>
          <w:b/>
          <w:bCs/>
        </w:rPr>
        <w:t>composition</w:t>
      </w:r>
      <w:r w:rsidRPr="003473C4">
        <w:rPr>
          <w:b/>
          <w:bCs/>
        </w:rPr>
        <w:t>.</w:t>
      </w:r>
      <w:r>
        <w:t xml:space="preserve"> </w:t>
      </w:r>
      <w:r w:rsidR="003473C4">
        <w:t xml:space="preserve">The next version aims to move the ratios to an assortment of hot encoded solvent columns. Then the prediction of the </w:t>
      </w:r>
      <w:proofErr w:type="gramStart"/>
      <w:r w:rsidR="003473C4">
        <w:t>ratios</w:t>
      </w:r>
      <w:proofErr w:type="gramEnd"/>
      <w:r w:rsidR="003473C4">
        <w:t xml:space="preserve"> will also predict which solvents are used. </w:t>
      </w:r>
    </w:p>
    <w:p w14:paraId="56D544C4" w14:textId="29235C4F" w:rsidR="00E31AE5" w:rsidRDefault="003473C4" w:rsidP="00E31AE5">
      <w:r>
        <w:t xml:space="preserve">I have been playing with tuning lots of XGBoost parameters using Hyperopt within ranges typically used for small datasets. </w:t>
      </w:r>
      <w:r w:rsidR="00CE6834">
        <w:t xml:space="preserve">The unfinished version I am trying to implement </w:t>
      </w:r>
      <w:proofErr w:type="gramStart"/>
      <w:r w:rsidR="00A063EA">
        <w:t>nested  5</w:t>
      </w:r>
      <w:proofErr w:type="gramEnd"/>
      <w:r w:rsidR="00CE6834">
        <w:t xml:space="preserve">-fold cross validation rather than five-fold validation – this would be better for not over fitting the hyper parameters is my understanding. </w:t>
      </w:r>
    </w:p>
    <w:p w14:paraId="27B239C6" w14:textId="77777777" w:rsidR="00662270" w:rsidRDefault="00662270" w:rsidP="00E31AE5"/>
    <w:p w14:paraId="71E05815" w14:textId="77777777" w:rsidR="00662270" w:rsidRDefault="00662270" w:rsidP="00662270">
      <w:pPr>
        <w:jc w:val="center"/>
        <w:rPr>
          <w:b/>
          <w:bCs/>
        </w:rPr>
      </w:pPr>
    </w:p>
    <w:p w14:paraId="073DCAC9" w14:textId="77777777" w:rsidR="00662270" w:rsidRDefault="00662270" w:rsidP="00662270">
      <w:pPr>
        <w:jc w:val="center"/>
        <w:rPr>
          <w:b/>
          <w:bCs/>
        </w:rPr>
      </w:pPr>
    </w:p>
    <w:p w14:paraId="58B65B5A" w14:textId="77777777" w:rsidR="00662270" w:rsidRDefault="00662270" w:rsidP="00662270">
      <w:pPr>
        <w:jc w:val="center"/>
        <w:rPr>
          <w:b/>
          <w:bCs/>
        </w:rPr>
      </w:pPr>
    </w:p>
    <w:p w14:paraId="09856DF0" w14:textId="77777777" w:rsidR="00662270" w:rsidRDefault="00662270" w:rsidP="00662270">
      <w:pPr>
        <w:jc w:val="center"/>
        <w:rPr>
          <w:b/>
          <w:bCs/>
        </w:rPr>
      </w:pPr>
    </w:p>
    <w:p w14:paraId="02A7C9CE" w14:textId="77777777" w:rsidR="00662270" w:rsidRDefault="00662270" w:rsidP="00662270">
      <w:pPr>
        <w:jc w:val="center"/>
        <w:rPr>
          <w:b/>
          <w:bCs/>
        </w:rPr>
      </w:pPr>
    </w:p>
    <w:p w14:paraId="5E5E825D" w14:textId="77777777" w:rsidR="00662270" w:rsidRDefault="00662270" w:rsidP="00662270">
      <w:pPr>
        <w:jc w:val="center"/>
        <w:rPr>
          <w:b/>
          <w:bCs/>
        </w:rPr>
      </w:pPr>
    </w:p>
    <w:p w14:paraId="4C900404" w14:textId="77777777" w:rsidR="00662270" w:rsidRDefault="00662270" w:rsidP="00662270">
      <w:pPr>
        <w:jc w:val="center"/>
        <w:rPr>
          <w:b/>
          <w:bCs/>
        </w:rPr>
      </w:pPr>
    </w:p>
    <w:p w14:paraId="5C80DDFB" w14:textId="77777777" w:rsidR="00662270" w:rsidRDefault="00662270" w:rsidP="00662270">
      <w:pPr>
        <w:jc w:val="center"/>
        <w:rPr>
          <w:b/>
          <w:bCs/>
        </w:rPr>
      </w:pPr>
    </w:p>
    <w:p w14:paraId="0D02C466" w14:textId="4BF6F77A" w:rsidR="00662270" w:rsidRDefault="00662270" w:rsidP="00662270">
      <w:pPr>
        <w:jc w:val="center"/>
        <w:rPr>
          <w:b/>
          <w:bCs/>
        </w:rPr>
      </w:pPr>
      <w:r w:rsidRPr="00662270">
        <w:rPr>
          <w:b/>
          <w:bCs/>
        </w:rPr>
        <w:lastRenderedPageBreak/>
        <w:t>Multi-Output-Versions Folder</w:t>
      </w:r>
    </w:p>
    <w:p w14:paraId="06156C89" w14:textId="79A964DA" w:rsidR="00662270" w:rsidRDefault="00662270" w:rsidP="00662270">
      <w:r>
        <w:t xml:space="preserve">These scripts utilize the preprocessing that hot encodes the solvents by their ratios. By predicting the ratios, it is also predicting which solvents are used. Multiple versions are being tested – a multioutput regressor wrapping of the xgboost from scikit learn, meaning a single model outputs all the predicted ratios, compared to versions that have models that predict every column individually. </w:t>
      </w:r>
    </w:p>
    <w:p w14:paraId="6771AD20" w14:textId="77777777" w:rsidR="00662270" w:rsidRDefault="00662270" w:rsidP="00662270"/>
    <w:p w14:paraId="2808A9A5" w14:textId="77777777" w:rsidR="007B35C7" w:rsidRDefault="007B35C7" w:rsidP="00662270"/>
    <w:p w14:paraId="716C596B" w14:textId="77777777" w:rsidR="007B35C7" w:rsidRDefault="007B35C7" w:rsidP="00662270"/>
    <w:p w14:paraId="444B32F3" w14:textId="55D9DC33" w:rsidR="00662270" w:rsidRPr="00662270" w:rsidRDefault="00662270" w:rsidP="00662270">
      <w:pPr>
        <w:jc w:val="center"/>
        <w:rPr>
          <w:b/>
          <w:bCs/>
        </w:rPr>
      </w:pPr>
      <w:r w:rsidRPr="00662270">
        <w:rPr>
          <w:b/>
          <w:bCs/>
        </w:rPr>
        <w:t>Using Scikit learn’s MultiOutputRegressor</w:t>
      </w:r>
    </w:p>
    <w:p w14:paraId="1C8EDC64" w14:textId="476B7801" w:rsidR="00662270" w:rsidRDefault="00662270" w:rsidP="00662270">
      <w:r>
        <w:rPr>
          <w:b/>
          <w:bCs/>
        </w:rPr>
        <w:t xml:space="preserve">Script: </w:t>
      </w:r>
      <w:r>
        <w:t>XgBoost-SolvHot-Unfinished-MultiOutput-Regressor.ipynb</w:t>
      </w:r>
    </w:p>
    <w:p w14:paraId="578442DC" w14:textId="533654A4" w:rsidR="00662270" w:rsidRDefault="00662270" w:rsidP="00662270">
      <w:r w:rsidRPr="00A063EA">
        <w:rPr>
          <w:b/>
          <w:bCs/>
        </w:rPr>
        <w:t>Input file:</w:t>
      </w:r>
      <w:r w:rsidRPr="00662270">
        <w:rPr>
          <w:rFonts w:ascii="Consolas" w:eastAsia="Times New Roman" w:hAnsi="Consolas" w:cs="Times New Roman"/>
          <w:color w:val="D16969"/>
          <w:kern w:val="0"/>
          <w:sz w:val="21"/>
          <w:szCs w:val="21"/>
          <w14:ligatures w14:val="none"/>
        </w:rPr>
        <w:t xml:space="preserve"> </w:t>
      </w:r>
      <w:r w:rsidRPr="00662270">
        <w:t>polystyrene-imputated-solvents-hot-encoded-2-23-25.xlsx</w:t>
      </w:r>
    </w:p>
    <w:p w14:paraId="17F68589" w14:textId="08422B84" w:rsidR="0040382D" w:rsidRDefault="0040382D" w:rsidP="0040382D">
      <w:r w:rsidRPr="0040382D">
        <w:rPr>
          <w:b/>
          <w:bCs/>
        </w:rPr>
        <w:t xml:space="preserve">Output: </w:t>
      </w:r>
      <w:r>
        <w:t>Currently no files are saved. Plots are only shown currently.</w:t>
      </w:r>
    </w:p>
    <w:p w14:paraId="2890B592" w14:textId="58883982" w:rsidR="0040382D" w:rsidRDefault="0040382D" w:rsidP="0040382D">
      <w:r>
        <w:t xml:space="preserve">This is an upgraded version of the XgBoost model that is wrapped with the MultiOutputRegressor to predict </w:t>
      </w:r>
      <w:proofErr w:type="gramStart"/>
      <w:r>
        <w:t>all of</w:t>
      </w:r>
      <w:proofErr w:type="gramEnd"/>
      <w:r>
        <w:t xml:space="preserve"> the solvents’ ratio values at one time.  It is very slow to run, and I still need to work on it. Currently, accuracy is worse than if the mean was predicted for all cases, R^2 of negative values. One issue with MultiOutputRegressor is that it </w:t>
      </w:r>
      <w:proofErr w:type="gramStart"/>
      <w:r>
        <w:t>can not</w:t>
      </w:r>
      <w:proofErr w:type="gramEnd"/>
      <w:r>
        <w:t xml:space="preserve"> handle early stopping as a parameter.</w:t>
      </w:r>
      <w:r w:rsidR="007B35C7">
        <w:t xml:space="preserve"> It does use </w:t>
      </w:r>
      <w:proofErr w:type="gramStart"/>
      <w:r w:rsidR="007B35C7">
        <w:t>5 fold</w:t>
      </w:r>
      <w:proofErr w:type="gramEnd"/>
      <w:r w:rsidR="007B35C7">
        <w:t xml:space="preserve"> cross validation.</w:t>
      </w:r>
    </w:p>
    <w:p w14:paraId="12B72EBD" w14:textId="77777777" w:rsidR="0040382D" w:rsidRDefault="0040382D" w:rsidP="0040382D"/>
    <w:p w14:paraId="6827EA9A" w14:textId="77777777" w:rsidR="007B35C7" w:rsidRDefault="007B35C7" w:rsidP="0040382D"/>
    <w:p w14:paraId="22C674F3" w14:textId="77777777" w:rsidR="007B35C7" w:rsidRDefault="007B35C7" w:rsidP="0040382D"/>
    <w:p w14:paraId="5055E002" w14:textId="6B209EB6" w:rsidR="0040382D" w:rsidRDefault="0040382D" w:rsidP="0040382D">
      <w:pPr>
        <w:jc w:val="center"/>
        <w:rPr>
          <w:b/>
          <w:bCs/>
        </w:rPr>
      </w:pPr>
      <w:r w:rsidRPr="0040382D">
        <w:rPr>
          <w:b/>
          <w:bCs/>
        </w:rPr>
        <w:t>Single Output Models</w:t>
      </w:r>
      <w:r w:rsidR="007B35C7">
        <w:rPr>
          <w:b/>
          <w:bCs/>
        </w:rPr>
        <w:t xml:space="preserve"> – </w:t>
      </w:r>
      <w:proofErr w:type="gramStart"/>
      <w:r w:rsidR="007B35C7">
        <w:rPr>
          <w:b/>
          <w:bCs/>
        </w:rPr>
        <w:t>5 Fold</w:t>
      </w:r>
      <w:proofErr w:type="gramEnd"/>
      <w:r w:rsidR="007B35C7">
        <w:rPr>
          <w:b/>
          <w:bCs/>
        </w:rPr>
        <w:t xml:space="preserve"> Cross Validation used</w:t>
      </w:r>
    </w:p>
    <w:p w14:paraId="1FBF5906" w14:textId="28E1589F" w:rsidR="0040382D" w:rsidRDefault="0040382D" w:rsidP="0040382D">
      <w:r w:rsidRPr="0040382D">
        <w:rPr>
          <w:b/>
          <w:bCs/>
        </w:rPr>
        <w:t>Script:</w:t>
      </w:r>
      <w:r>
        <w:t xml:space="preserve"> </w:t>
      </w:r>
      <w:r w:rsidRPr="0040382D">
        <w:t>Xgboost-SolvHot-Unfinished-SingleOutputModels.py</w:t>
      </w:r>
    </w:p>
    <w:p w14:paraId="3739F3E7" w14:textId="77777777" w:rsidR="0040382D" w:rsidRDefault="0040382D" w:rsidP="0040382D">
      <w:r w:rsidRPr="00A063EA">
        <w:rPr>
          <w:b/>
          <w:bCs/>
        </w:rPr>
        <w:t>Input file:</w:t>
      </w:r>
      <w:r w:rsidRPr="00662270">
        <w:rPr>
          <w:rFonts w:ascii="Consolas" w:eastAsia="Times New Roman" w:hAnsi="Consolas" w:cs="Times New Roman"/>
          <w:color w:val="D16969"/>
          <w:kern w:val="0"/>
          <w:sz w:val="21"/>
          <w:szCs w:val="21"/>
          <w14:ligatures w14:val="none"/>
        </w:rPr>
        <w:t xml:space="preserve"> </w:t>
      </w:r>
      <w:r w:rsidRPr="00662270">
        <w:t>polystyrene-imputated-solvents-hot-encoded-2-23-25.xlsx</w:t>
      </w:r>
    </w:p>
    <w:p w14:paraId="511FC50B" w14:textId="29D2D125" w:rsidR="00662270" w:rsidRDefault="0040382D" w:rsidP="00662270">
      <w:r w:rsidRPr="0040382D">
        <w:rPr>
          <w:b/>
          <w:bCs/>
        </w:rPr>
        <w:t>Output:</w:t>
      </w:r>
      <w:r>
        <w:t xml:space="preserve"> Currently no files are saved. Plots are only shown currently.</w:t>
      </w:r>
    </w:p>
    <w:p w14:paraId="140AB7AE" w14:textId="23C24BC2" w:rsidR="0040382D" w:rsidRDefault="0040382D" w:rsidP="00662270">
      <w:r>
        <w:t>This version creates a model for each solvent column</w:t>
      </w:r>
      <w:r w:rsidR="007B35C7">
        <w:t xml:space="preserve"> independently but hyperopt tuning is done to find the best hyper parameters with all the models in mind. </w:t>
      </w:r>
      <w:proofErr w:type="gramStart"/>
      <w:r w:rsidR="007B35C7">
        <w:t>All of</w:t>
      </w:r>
      <w:proofErr w:type="gramEnd"/>
      <w:r w:rsidR="007B35C7">
        <w:t xml:space="preserve"> the multioutput models take a while to run, so tuning every model separately could be done but would be very very slow. Note it has </w:t>
      </w:r>
      <w:proofErr w:type="gramStart"/>
      <w:r w:rsidR="007B35C7">
        <w:t>a terrible</w:t>
      </w:r>
      <w:proofErr w:type="gramEnd"/>
      <w:r w:rsidR="007B35C7">
        <w:t xml:space="preserve"> accuracy currently.</w:t>
      </w:r>
    </w:p>
    <w:p w14:paraId="47F45EA8" w14:textId="4495D158" w:rsidR="007B35C7" w:rsidRDefault="007B35C7" w:rsidP="007B35C7">
      <w:pPr>
        <w:jc w:val="center"/>
        <w:rPr>
          <w:b/>
          <w:bCs/>
        </w:rPr>
      </w:pPr>
      <w:r w:rsidRPr="0040382D">
        <w:rPr>
          <w:b/>
          <w:bCs/>
        </w:rPr>
        <w:lastRenderedPageBreak/>
        <w:t>Single Output Model</w:t>
      </w:r>
      <w:r>
        <w:rPr>
          <w:b/>
          <w:bCs/>
        </w:rPr>
        <w:t xml:space="preserve">s – Nested </w:t>
      </w:r>
      <w:proofErr w:type="gramStart"/>
      <w:r>
        <w:rPr>
          <w:b/>
          <w:bCs/>
        </w:rPr>
        <w:t>5 Fold</w:t>
      </w:r>
      <w:proofErr w:type="gramEnd"/>
      <w:r>
        <w:rPr>
          <w:b/>
          <w:bCs/>
        </w:rPr>
        <w:t xml:space="preserve"> Cross Validation used</w:t>
      </w:r>
    </w:p>
    <w:p w14:paraId="021C48AF" w14:textId="133989EF" w:rsidR="007B35C7" w:rsidRDefault="007B35C7" w:rsidP="007B35C7">
      <w:r>
        <w:rPr>
          <w:b/>
          <w:bCs/>
        </w:rPr>
        <w:t xml:space="preserve">Script: </w:t>
      </w:r>
      <w:r w:rsidRPr="007B35C7">
        <w:t>Xgboost-SolvHot-Nested5fold-Unfinished-very-long-runtime.py</w:t>
      </w:r>
    </w:p>
    <w:p w14:paraId="778DED0F" w14:textId="6EDD3E01" w:rsidR="007B35C7" w:rsidRDefault="007B35C7" w:rsidP="007B35C7">
      <w:r w:rsidRPr="00A063EA">
        <w:rPr>
          <w:b/>
          <w:bCs/>
        </w:rPr>
        <w:t>Input file:</w:t>
      </w:r>
      <w:r w:rsidRPr="00662270">
        <w:rPr>
          <w:rFonts w:ascii="Consolas" w:eastAsia="Times New Roman" w:hAnsi="Consolas" w:cs="Times New Roman"/>
          <w:color w:val="D16969"/>
          <w:kern w:val="0"/>
          <w:sz w:val="21"/>
          <w:szCs w:val="21"/>
          <w14:ligatures w14:val="none"/>
        </w:rPr>
        <w:t xml:space="preserve"> </w:t>
      </w:r>
      <w:r w:rsidRPr="00662270">
        <w:t>polystyrene-imputated-solvents-hot-encoded-2-23-25.xlsx</w:t>
      </w:r>
    </w:p>
    <w:p w14:paraId="07930238" w14:textId="243BB713" w:rsidR="007B35C7" w:rsidRDefault="007B35C7" w:rsidP="007B35C7">
      <w:r w:rsidRPr="0040382D">
        <w:rPr>
          <w:b/>
          <w:bCs/>
        </w:rPr>
        <w:t>Output:</w:t>
      </w:r>
      <w:r>
        <w:rPr>
          <w:b/>
          <w:bCs/>
        </w:rPr>
        <w:t xml:space="preserve"> </w:t>
      </w:r>
      <w:r w:rsidR="002F1380">
        <w:rPr>
          <w:b/>
          <w:bCs/>
        </w:rPr>
        <w:t>“</w:t>
      </w:r>
      <w:r w:rsidR="002F1380" w:rsidRPr="002F1380">
        <w:t>nested_cv_parity_plots</w:t>
      </w:r>
      <w:r w:rsidR="002F1380">
        <w:t>” folder</w:t>
      </w:r>
    </w:p>
    <w:p w14:paraId="636BEDF2" w14:textId="0B48984C" w:rsidR="002F1380" w:rsidRDefault="007B35C7" w:rsidP="007B35C7">
      <w:r>
        <w:t xml:space="preserve">This version is </w:t>
      </w:r>
      <w:proofErr w:type="gramStart"/>
      <w:r>
        <w:t>similar to</w:t>
      </w:r>
      <w:proofErr w:type="gramEnd"/>
      <w:r>
        <w:t xml:space="preserve"> the last version above. However, I am trying to introduce Nested </w:t>
      </w:r>
      <w:proofErr w:type="gramStart"/>
      <w:r>
        <w:t>5 Fold</w:t>
      </w:r>
      <w:proofErr w:type="gramEnd"/>
      <w:r>
        <w:t xml:space="preserve"> Cross Validation, that I’ve seen is the “gold standard” for validation currently. Hoping it might improve accuracy without the need to do hyperopt tuning for every model separately.</w:t>
      </w:r>
      <w:r w:rsidR="002F1380">
        <w:t xml:space="preserve"> On the first run, I am noticing that some solvents seem to have </w:t>
      </w:r>
      <w:proofErr w:type="gramStart"/>
      <w:r w:rsidR="002F1380">
        <w:t>a high</w:t>
      </w:r>
      <w:proofErr w:type="gramEnd"/>
      <w:r w:rsidR="002F1380">
        <w:t xml:space="preserve"> accuracy while others perform very poorly. Most likely, the hyper parameters are being tuned strongly toward our more frequent solvent entries.</w:t>
      </w:r>
    </w:p>
    <w:p w14:paraId="54D0F482" w14:textId="75E94C3D" w:rsidR="002F1380" w:rsidRDefault="002F1380" w:rsidP="007B35C7">
      <w:r>
        <w:t>Attaching screenshot of metrics for first test below</w:t>
      </w:r>
    </w:p>
    <w:p w14:paraId="617A9BC9" w14:textId="71CEDEA5" w:rsidR="002F1380" w:rsidRPr="007B35C7" w:rsidRDefault="002F1380" w:rsidP="007B35C7">
      <w:r w:rsidRPr="002F1380">
        <w:drawing>
          <wp:inline distT="0" distB="0" distL="0" distR="0" wp14:anchorId="28405189" wp14:editId="6C53B23E">
            <wp:extent cx="5054860" cy="3892750"/>
            <wp:effectExtent l="0" t="0" r="0" b="0"/>
            <wp:docPr id="2478257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25774" name="Picture 1" descr="A screenshot of a computer&#10;&#10;AI-generated content may be incorrect."/>
                    <pic:cNvPicPr/>
                  </pic:nvPicPr>
                  <pic:blipFill>
                    <a:blip r:embed="rId7"/>
                    <a:stretch>
                      <a:fillRect/>
                    </a:stretch>
                  </pic:blipFill>
                  <pic:spPr>
                    <a:xfrm>
                      <a:off x="0" y="0"/>
                      <a:ext cx="5054860" cy="3892750"/>
                    </a:xfrm>
                    <a:prstGeom prst="rect">
                      <a:avLst/>
                    </a:prstGeom>
                  </pic:spPr>
                </pic:pic>
              </a:graphicData>
            </a:graphic>
          </wp:inline>
        </w:drawing>
      </w:r>
    </w:p>
    <w:p w14:paraId="28A15E21" w14:textId="77777777" w:rsidR="007B35C7" w:rsidRDefault="007B35C7" w:rsidP="00662270"/>
    <w:p w14:paraId="3F4E6A27" w14:textId="4028B945" w:rsidR="007B35C7" w:rsidRDefault="007B35C7" w:rsidP="00662270"/>
    <w:p w14:paraId="36D79419" w14:textId="182D4EEF" w:rsidR="007B35C7" w:rsidRPr="00662270" w:rsidRDefault="007B35C7" w:rsidP="00662270"/>
    <w:p w14:paraId="53E525FC" w14:textId="1C87DC24" w:rsidR="001F34F5" w:rsidRDefault="001F34F5" w:rsidP="00E31AE5"/>
    <w:p w14:paraId="7AEB9EE5" w14:textId="3A40E02B" w:rsidR="002F1380" w:rsidRDefault="002F1380" w:rsidP="002F1380">
      <w:pPr>
        <w:jc w:val="center"/>
        <w:rPr>
          <w:b/>
          <w:bCs/>
        </w:rPr>
      </w:pPr>
      <w:r w:rsidRPr="0040382D">
        <w:rPr>
          <w:b/>
          <w:bCs/>
        </w:rPr>
        <w:lastRenderedPageBreak/>
        <w:t>Single Output Model</w:t>
      </w:r>
      <w:r>
        <w:rPr>
          <w:b/>
          <w:bCs/>
        </w:rPr>
        <w:t>s – Nested 5 Fold Cross Validation used</w:t>
      </w:r>
      <w:r>
        <w:rPr>
          <w:b/>
          <w:bCs/>
        </w:rPr>
        <w:t>, Continued</w:t>
      </w:r>
    </w:p>
    <w:p w14:paraId="0AB03F53" w14:textId="77777777" w:rsidR="002F1380" w:rsidRPr="002F1380" w:rsidRDefault="002F1380" w:rsidP="002F1380">
      <w:pPr>
        <w:jc w:val="center"/>
        <w:rPr>
          <w:b/>
          <w:bCs/>
        </w:rPr>
      </w:pPr>
    </w:p>
    <w:p w14:paraId="28B3DEDC" w14:textId="400AD71F" w:rsidR="001F34F5" w:rsidRDefault="002F1380" w:rsidP="00E31AE5">
      <w:r>
        <w:t>M</w:t>
      </w:r>
      <w:r>
        <w:t>etrics for first test</w:t>
      </w:r>
      <w:r>
        <w:rPr>
          <w:noProof/>
        </w:rPr>
        <w:t xml:space="preserve"> </w:t>
      </w:r>
      <w:r>
        <w:rPr>
          <w:noProof/>
        </w:rPr>
        <w:drawing>
          <wp:anchor distT="0" distB="0" distL="114300" distR="114300" simplePos="0" relativeHeight="251658240" behindDoc="0" locked="0" layoutInCell="1" allowOverlap="1" wp14:anchorId="7A7128C4" wp14:editId="35935948">
            <wp:simplePos x="0" y="0"/>
            <wp:positionH relativeFrom="page">
              <wp:posOffset>107950</wp:posOffset>
            </wp:positionH>
            <wp:positionV relativeFrom="paragraph">
              <wp:posOffset>698500</wp:posOffset>
            </wp:positionV>
            <wp:extent cx="7458445" cy="5639435"/>
            <wp:effectExtent l="0" t="0" r="9525" b="0"/>
            <wp:wrapThrough wrapText="bothSides">
              <wp:wrapPolygon edited="0">
                <wp:start x="0" y="0"/>
                <wp:lineTo x="0" y="21525"/>
                <wp:lineTo x="21572" y="21525"/>
                <wp:lineTo x="21572" y="0"/>
                <wp:lineTo x="0" y="0"/>
              </wp:wrapPolygon>
            </wp:wrapThrough>
            <wp:docPr id="137241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445" cy="5639435"/>
                    </a:xfrm>
                    <a:prstGeom prst="rect">
                      <a:avLst/>
                    </a:prstGeom>
                    <a:noFill/>
                  </pic:spPr>
                </pic:pic>
              </a:graphicData>
            </a:graphic>
            <wp14:sizeRelH relativeFrom="margin">
              <wp14:pctWidth>0</wp14:pctWidth>
            </wp14:sizeRelH>
            <wp14:sizeRelV relativeFrom="margin">
              <wp14:pctHeight>0</wp14:pctHeight>
            </wp14:sizeRelV>
          </wp:anchor>
        </w:drawing>
      </w:r>
      <w:r>
        <w:rPr>
          <w:noProof/>
        </w:rPr>
        <w:t>cont.</w:t>
      </w:r>
    </w:p>
    <w:sectPr w:rsidR="001F34F5" w:rsidSect="00E31AE5">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BA12A" w14:textId="77777777" w:rsidR="002B592F" w:rsidRDefault="002B592F" w:rsidP="00E31AE5">
      <w:pPr>
        <w:spacing w:after="0" w:line="240" w:lineRule="auto"/>
      </w:pPr>
      <w:r>
        <w:separator/>
      </w:r>
    </w:p>
  </w:endnote>
  <w:endnote w:type="continuationSeparator" w:id="0">
    <w:p w14:paraId="42080E73" w14:textId="77777777" w:rsidR="002B592F" w:rsidRDefault="002B592F" w:rsidP="00E31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558D9" w14:textId="77777777" w:rsidR="002B592F" w:rsidRDefault="002B592F" w:rsidP="00E31AE5">
      <w:pPr>
        <w:spacing w:after="0" w:line="240" w:lineRule="auto"/>
      </w:pPr>
      <w:r>
        <w:separator/>
      </w:r>
    </w:p>
  </w:footnote>
  <w:footnote w:type="continuationSeparator" w:id="0">
    <w:p w14:paraId="65D2F217" w14:textId="77777777" w:rsidR="002B592F" w:rsidRDefault="002B592F" w:rsidP="00E31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91B0" w14:textId="1243D4E1" w:rsidR="00E31AE5" w:rsidRDefault="00E31AE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004B6"/>
    <w:multiLevelType w:val="hybridMultilevel"/>
    <w:tmpl w:val="0FD494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564FB8"/>
    <w:multiLevelType w:val="hybridMultilevel"/>
    <w:tmpl w:val="0B2E389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3D495013"/>
    <w:multiLevelType w:val="hybridMultilevel"/>
    <w:tmpl w:val="F1B09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800B3"/>
    <w:multiLevelType w:val="hybridMultilevel"/>
    <w:tmpl w:val="0FD4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402F8"/>
    <w:multiLevelType w:val="hybridMultilevel"/>
    <w:tmpl w:val="3CACE4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260598777">
    <w:abstractNumId w:val="4"/>
  </w:num>
  <w:num w:numId="2" w16cid:durableId="147283892">
    <w:abstractNumId w:val="1"/>
  </w:num>
  <w:num w:numId="3" w16cid:durableId="1332102403">
    <w:abstractNumId w:val="2"/>
  </w:num>
  <w:num w:numId="4" w16cid:durableId="773553810">
    <w:abstractNumId w:val="3"/>
  </w:num>
  <w:num w:numId="5" w16cid:durableId="163016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AD"/>
    <w:rsid w:val="000B7CF6"/>
    <w:rsid w:val="00100710"/>
    <w:rsid w:val="00146BBF"/>
    <w:rsid w:val="00153A75"/>
    <w:rsid w:val="001C5084"/>
    <w:rsid w:val="001F34F5"/>
    <w:rsid w:val="00225CE7"/>
    <w:rsid w:val="0027251A"/>
    <w:rsid w:val="00297427"/>
    <w:rsid w:val="002B592F"/>
    <w:rsid w:val="002F1380"/>
    <w:rsid w:val="002F31B7"/>
    <w:rsid w:val="00334449"/>
    <w:rsid w:val="003473C4"/>
    <w:rsid w:val="0040382D"/>
    <w:rsid w:val="004463B7"/>
    <w:rsid w:val="00476496"/>
    <w:rsid w:val="004D6C10"/>
    <w:rsid w:val="004F521B"/>
    <w:rsid w:val="00662270"/>
    <w:rsid w:val="006C1386"/>
    <w:rsid w:val="0073072F"/>
    <w:rsid w:val="007351E1"/>
    <w:rsid w:val="00772836"/>
    <w:rsid w:val="007942BA"/>
    <w:rsid w:val="007B35C7"/>
    <w:rsid w:val="00855B41"/>
    <w:rsid w:val="008B2C96"/>
    <w:rsid w:val="008D1367"/>
    <w:rsid w:val="008D32F4"/>
    <w:rsid w:val="00940BCC"/>
    <w:rsid w:val="0094764F"/>
    <w:rsid w:val="009E0738"/>
    <w:rsid w:val="00A063EA"/>
    <w:rsid w:val="00A557AD"/>
    <w:rsid w:val="00A84CB7"/>
    <w:rsid w:val="00AE2F73"/>
    <w:rsid w:val="00B447A7"/>
    <w:rsid w:val="00B574EF"/>
    <w:rsid w:val="00B73367"/>
    <w:rsid w:val="00C256D2"/>
    <w:rsid w:val="00C8340C"/>
    <w:rsid w:val="00CD11B8"/>
    <w:rsid w:val="00CE6834"/>
    <w:rsid w:val="00CE76AB"/>
    <w:rsid w:val="00CF20C1"/>
    <w:rsid w:val="00D551FF"/>
    <w:rsid w:val="00DA3909"/>
    <w:rsid w:val="00E04682"/>
    <w:rsid w:val="00E1044C"/>
    <w:rsid w:val="00E31AE5"/>
    <w:rsid w:val="00F0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A440"/>
  <w15:chartTrackingRefBased/>
  <w15:docId w15:val="{F8E9DB09-2137-4E82-B395-CB916BF2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449"/>
  </w:style>
  <w:style w:type="paragraph" w:styleId="Heading1">
    <w:name w:val="heading 1"/>
    <w:basedOn w:val="Normal"/>
    <w:next w:val="Normal"/>
    <w:link w:val="Heading1Char"/>
    <w:uiPriority w:val="9"/>
    <w:qFormat/>
    <w:rsid w:val="00A55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7AD"/>
    <w:rPr>
      <w:rFonts w:eastAsiaTheme="majorEastAsia" w:cstheme="majorBidi"/>
      <w:color w:val="272727" w:themeColor="text1" w:themeTint="D8"/>
    </w:rPr>
  </w:style>
  <w:style w:type="paragraph" w:styleId="Title">
    <w:name w:val="Title"/>
    <w:basedOn w:val="Normal"/>
    <w:next w:val="Normal"/>
    <w:link w:val="TitleChar"/>
    <w:uiPriority w:val="10"/>
    <w:qFormat/>
    <w:rsid w:val="00A55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7AD"/>
    <w:pPr>
      <w:spacing w:before="160"/>
      <w:jc w:val="center"/>
    </w:pPr>
    <w:rPr>
      <w:i/>
      <w:iCs/>
      <w:color w:val="404040" w:themeColor="text1" w:themeTint="BF"/>
    </w:rPr>
  </w:style>
  <w:style w:type="character" w:customStyle="1" w:styleId="QuoteChar">
    <w:name w:val="Quote Char"/>
    <w:basedOn w:val="DefaultParagraphFont"/>
    <w:link w:val="Quote"/>
    <w:uiPriority w:val="29"/>
    <w:rsid w:val="00A557AD"/>
    <w:rPr>
      <w:i/>
      <w:iCs/>
      <w:color w:val="404040" w:themeColor="text1" w:themeTint="BF"/>
    </w:rPr>
  </w:style>
  <w:style w:type="paragraph" w:styleId="ListParagraph">
    <w:name w:val="List Paragraph"/>
    <w:basedOn w:val="Normal"/>
    <w:uiPriority w:val="34"/>
    <w:qFormat/>
    <w:rsid w:val="00A557AD"/>
    <w:pPr>
      <w:ind w:left="720"/>
      <w:contextualSpacing/>
    </w:pPr>
  </w:style>
  <w:style w:type="character" w:styleId="IntenseEmphasis">
    <w:name w:val="Intense Emphasis"/>
    <w:basedOn w:val="DefaultParagraphFont"/>
    <w:uiPriority w:val="21"/>
    <w:qFormat/>
    <w:rsid w:val="00A557AD"/>
    <w:rPr>
      <w:i/>
      <w:iCs/>
      <w:color w:val="0F4761" w:themeColor="accent1" w:themeShade="BF"/>
    </w:rPr>
  </w:style>
  <w:style w:type="paragraph" w:styleId="IntenseQuote">
    <w:name w:val="Intense Quote"/>
    <w:basedOn w:val="Normal"/>
    <w:next w:val="Normal"/>
    <w:link w:val="IntenseQuoteChar"/>
    <w:uiPriority w:val="30"/>
    <w:qFormat/>
    <w:rsid w:val="00A55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7AD"/>
    <w:rPr>
      <w:i/>
      <w:iCs/>
      <w:color w:val="0F4761" w:themeColor="accent1" w:themeShade="BF"/>
    </w:rPr>
  </w:style>
  <w:style w:type="character" w:styleId="IntenseReference">
    <w:name w:val="Intense Reference"/>
    <w:basedOn w:val="DefaultParagraphFont"/>
    <w:uiPriority w:val="32"/>
    <w:qFormat/>
    <w:rsid w:val="00A557AD"/>
    <w:rPr>
      <w:b/>
      <w:bCs/>
      <w:smallCaps/>
      <w:color w:val="0F4761" w:themeColor="accent1" w:themeShade="BF"/>
      <w:spacing w:val="5"/>
    </w:rPr>
  </w:style>
  <w:style w:type="paragraph" w:styleId="Header">
    <w:name w:val="header"/>
    <w:basedOn w:val="Normal"/>
    <w:link w:val="HeaderChar"/>
    <w:uiPriority w:val="99"/>
    <w:unhideWhenUsed/>
    <w:rsid w:val="00E31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AE5"/>
  </w:style>
  <w:style w:type="paragraph" w:styleId="Footer">
    <w:name w:val="footer"/>
    <w:basedOn w:val="Normal"/>
    <w:link w:val="FooterChar"/>
    <w:uiPriority w:val="99"/>
    <w:unhideWhenUsed/>
    <w:rsid w:val="00E31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61979">
      <w:bodyDiv w:val="1"/>
      <w:marLeft w:val="0"/>
      <w:marRight w:val="0"/>
      <w:marTop w:val="0"/>
      <w:marBottom w:val="0"/>
      <w:divBdr>
        <w:top w:val="none" w:sz="0" w:space="0" w:color="auto"/>
        <w:left w:val="none" w:sz="0" w:space="0" w:color="auto"/>
        <w:bottom w:val="none" w:sz="0" w:space="0" w:color="auto"/>
        <w:right w:val="none" w:sz="0" w:space="0" w:color="auto"/>
      </w:divBdr>
      <w:divsChild>
        <w:div w:id="534927456">
          <w:marLeft w:val="0"/>
          <w:marRight w:val="0"/>
          <w:marTop w:val="0"/>
          <w:marBottom w:val="0"/>
          <w:divBdr>
            <w:top w:val="none" w:sz="0" w:space="0" w:color="auto"/>
            <w:left w:val="none" w:sz="0" w:space="0" w:color="auto"/>
            <w:bottom w:val="none" w:sz="0" w:space="0" w:color="auto"/>
            <w:right w:val="none" w:sz="0" w:space="0" w:color="auto"/>
          </w:divBdr>
          <w:divsChild>
            <w:div w:id="16065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167">
      <w:bodyDiv w:val="1"/>
      <w:marLeft w:val="0"/>
      <w:marRight w:val="0"/>
      <w:marTop w:val="0"/>
      <w:marBottom w:val="0"/>
      <w:divBdr>
        <w:top w:val="none" w:sz="0" w:space="0" w:color="auto"/>
        <w:left w:val="none" w:sz="0" w:space="0" w:color="auto"/>
        <w:bottom w:val="none" w:sz="0" w:space="0" w:color="auto"/>
        <w:right w:val="none" w:sz="0" w:space="0" w:color="auto"/>
      </w:divBdr>
      <w:divsChild>
        <w:div w:id="425074493">
          <w:marLeft w:val="0"/>
          <w:marRight w:val="0"/>
          <w:marTop w:val="0"/>
          <w:marBottom w:val="0"/>
          <w:divBdr>
            <w:top w:val="none" w:sz="0" w:space="0" w:color="auto"/>
            <w:left w:val="none" w:sz="0" w:space="0" w:color="auto"/>
            <w:bottom w:val="none" w:sz="0" w:space="0" w:color="auto"/>
            <w:right w:val="none" w:sz="0" w:space="0" w:color="auto"/>
          </w:divBdr>
          <w:divsChild>
            <w:div w:id="215437715">
              <w:marLeft w:val="0"/>
              <w:marRight w:val="0"/>
              <w:marTop w:val="0"/>
              <w:marBottom w:val="0"/>
              <w:divBdr>
                <w:top w:val="none" w:sz="0" w:space="0" w:color="auto"/>
                <w:left w:val="none" w:sz="0" w:space="0" w:color="auto"/>
                <w:bottom w:val="none" w:sz="0" w:space="0" w:color="auto"/>
                <w:right w:val="none" w:sz="0" w:space="0" w:color="auto"/>
              </w:divBdr>
            </w:div>
            <w:div w:id="325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2936">
      <w:bodyDiv w:val="1"/>
      <w:marLeft w:val="0"/>
      <w:marRight w:val="0"/>
      <w:marTop w:val="0"/>
      <w:marBottom w:val="0"/>
      <w:divBdr>
        <w:top w:val="none" w:sz="0" w:space="0" w:color="auto"/>
        <w:left w:val="none" w:sz="0" w:space="0" w:color="auto"/>
        <w:bottom w:val="none" w:sz="0" w:space="0" w:color="auto"/>
        <w:right w:val="none" w:sz="0" w:space="0" w:color="auto"/>
      </w:divBdr>
      <w:divsChild>
        <w:div w:id="1904952038">
          <w:marLeft w:val="0"/>
          <w:marRight w:val="0"/>
          <w:marTop w:val="0"/>
          <w:marBottom w:val="0"/>
          <w:divBdr>
            <w:top w:val="none" w:sz="0" w:space="0" w:color="auto"/>
            <w:left w:val="none" w:sz="0" w:space="0" w:color="auto"/>
            <w:bottom w:val="none" w:sz="0" w:space="0" w:color="auto"/>
            <w:right w:val="none" w:sz="0" w:space="0" w:color="auto"/>
          </w:divBdr>
          <w:divsChild>
            <w:div w:id="1988779130">
              <w:marLeft w:val="0"/>
              <w:marRight w:val="0"/>
              <w:marTop w:val="0"/>
              <w:marBottom w:val="0"/>
              <w:divBdr>
                <w:top w:val="none" w:sz="0" w:space="0" w:color="auto"/>
                <w:left w:val="none" w:sz="0" w:space="0" w:color="auto"/>
                <w:bottom w:val="none" w:sz="0" w:space="0" w:color="auto"/>
                <w:right w:val="none" w:sz="0" w:space="0" w:color="auto"/>
              </w:divBdr>
            </w:div>
            <w:div w:id="1282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3057">
      <w:bodyDiv w:val="1"/>
      <w:marLeft w:val="0"/>
      <w:marRight w:val="0"/>
      <w:marTop w:val="0"/>
      <w:marBottom w:val="0"/>
      <w:divBdr>
        <w:top w:val="none" w:sz="0" w:space="0" w:color="auto"/>
        <w:left w:val="none" w:sz="0" w:space="0" w:color="auto"/>
        <w:bottom w:val="none" w:sz="0" w:space="0" w:color="auto"/>
        <w:right w:val="none" w:sz="0" w:space="0" w:color="auto"/>
      </w:divBdr>
      <w:divsChild>
        <w:div w:id="932129382">
          <w:marLeft w:val="0"/>
          <w:marRight w:val="0"/>
          <w:marTop w:val="0"/>
          <w:marBottom w:val="0"/>
          <w:divBdr>
            <w:top w:val="none" w:sz="0" w:space="0" w:color="auto"/>
            <w:left w:val="none" w:sz="0" w:space="0" w:color="auto"/>
            <w:bottom w:val="none" w:sz="0" w:space="0" w:color="auto"/>
            <w:right w:val="none" w:sz="0" w:space="0" w:color="auto"/>
          </w:divBdr>
          <w:divsChild>
            <w:div w:id="1073116351">
              <w:marLeft w:val="0"/>
              <w:marRight w:val="0"/>
              <w:marTop w:val="0"/>
              <w:marBottom w:val="0"/>
              <w:divBdr>
                <w:top w:val="none" w:sz="0" w:space="0" w:color="auto"/>
                <w:left w:val="none" w:sz="0" w:space="0" w:color="auto"/>
                <w:bottom w:val="none" w:sz="0" w:space="0" w:color="auto"/>
                <w:right w:val="none" w:sz="0" w:space="0" w:color="auto"/>
              </w:divBdr>
            </w:div>
            <w:div w:id="1607276455">
              <w:marLeft w:val="0"/>
              <w:marRight w:val="0"/>
              <w:marTop w:val="0"/>
              <w:marBottom w:val="0"/>
              <w:divBdr>
                <w:top w:val="none" w:sz="0" w:space="0" w:color="auto"/>
                <w:left w:val="none" w:sz="0" w:space="0" w:color="auto"/>
                <w:bottom w:val="none" w:sz="0" w:space="0" w:color="auto"/>
                <w:right w:val="none" w:sz="0" w:space="0" w:color="auto"/>
              </w:divBdr>
            </w:div>
            <w:div w:id="1729375803">
              <w:marLeft w:val="0"/>
              <w:marRight w:val="0"/>
              <w:marTop w:val="0"/>
              <w:marBottom w:val="0"/>
              <w:divBdr>
                <w:top w:val="none" w:sz="0" w:space="0" w:color="auto"/>
                <w:left w:val="none" w:sz="0" w:space="0" w:color="auto"/>
                <w:bottom w:val="none" w:sz="0" w:space="0" w:color="auto"/>
                <w:right w:val="none" w:sz="0" w:space="0" w:color="auto"/>
              </w:divBdr>
            </w:div>
            <w:div w:id="3003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3313">
      <w:bodyDiv w:val="1"/>
      <w:marLeft w:val="0"/>
      <w:marRight w:val="0"/>
      <w:marTop w:val="0"/>
      <w:marBottom w:val="0"/>
      <w:divBdr>
        <w:top w:val="none" w:sz="0" w:space="0" w:color="auto"/>
        <w:left w:val="none" w:sz="0" w:space="0" w:color="auto"/>
        <w:bottom w:val="none" w:sz="0" w:space="0" w:color="auto"/>
        <w:right w:val="none" w:sz="0" w:space="0" w:color="auto"/>
      </w:divBdr>
      <w:divsChild>
        <w:div w:id="1762485039">
          <w:marLeft w:val="0"/>
          <w:marRight w:val="0"/>
          <w:marTop w:val="0"/>
          <w:marBottom w:val="0"/>
          <w:divBdr>
            <w:top w:val="none" w:sz="0" w:space="0" w:color="auto"/>
            <w:left w:val="none" w:sz="0" w:space="0" w:color="auto"/>
            <w:bottom w:val="none" w:sz="0" w:space="0" w:color="auto"/>
            <w:right w:val="none" w:sz="0" w:space="0" w:color="auto"/>
          </w:divBdr>
          <w:divsChild>
            <w:div w:id="272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9178">
      <w:bodyDiv w:val="1"/>
      <w:marLeft w:val="0"/>
      <w:marRight w:val="0"/>
      <w:marTop w:val="0"/>
      <w:marBottom w:val="0"/>
      <w:divBdr>
        <w:top w:val="none" w:sz="0" w:space="0" w:color="auto"/>
        <w:left w:val="none" w:sz="0" w:space="0" w:color="auto"/>
        <w:bottom w:val="none" w:sz="0" w:space="0" w:color="auto"/>
        <w:right w:val="none" w:sz="0" w:space="0" w:color="auto"/>
      </w:divBdr>
      <w:divsChild>
        <w:div w:id="328800532">
          <w:marLeft w:val="0"/>
          <w:marRight w:val="0"/>
          <w:marTop w:val="0"/>
          <w:marBottom w:val="0"/>
          <w:divBdr>
            <w:top w:val="none" w:sz="0" w:space="0" w:color="auto"/>
            <w:left w:val="none" w:sz="0" w:space="0" w:color="auto"/>
            <w:bottom w:val="none" w:sz="0" w:space="0" w:color="auto"/>
            <w:right w:val="none" w:sz="0" w:space="0" w:color="auto"/>
          </w:divBdr>
          <w:divsChild>
            <w:div w:id="5326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735">
      <w:bodyDiv w:val="1"/>
      <w:marLeft w:val="0"/>
      <w:marRight w:val="0"/>
      <w:marTop w:val="0"/>
      <w:marBottom w:val="0"/>
      <w:divBdr>
        <w:top w:val="none" w:sz="0" w:space="0" w:color="auto"/>
        <w:left w:val="none" w:sz="0" w:space="0" w:color="auto"/>
        <w:bottom w:val="none" w:sz="0" w:space="0" w:color="auto"/>
        <w:right w:val="none" w:sz="0" w:space="0" w:color="auto"/>
      </w:divBdr>
      <w:divsChild>
        <w:div w:id="1307662597">
          <w:marLeft w:val="0"/>
          <w:marRight w:val="0"/>
          <w:marTop w:val="0"/>
          <w:marBottom w:val="0"/>
          <w:divBdr>
            <w:top w:val="none" w:sz="0" w:space="0" w:color="auto"/>
            <w:left w:val="none" w:sz="0" w:space="0" w:color="auto"/>
            <w:bottom w:val="none" w:sz="0" w:space="0" w:color="auto"/>
            <w:right w:val="none" w:sz="0" w:space="0" w:color="auto"/>
          </w:divBdr>
          <w:divsChild>
            <w:div w:id="6724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4579">
      <w:bodyDiv w:val="1"/>
      <w:marLeft w:val="0"/>
      <w:marRight w:val="0"/>
      <w:marTop w:val="0"/>
      <w:marBottom w:val="0"/>
      <w:divBdr>
        <w:top w:val="none" w:sz="0" w:space="0" w:color="auto"/>
        <w:left w:val="none" w:sz="0" w:space="0" w:color="auto"/>
        <w:bottom w:val="none" w:sz="0" w:space="0" w:color="auto"/>
        <w:right w:val="none" w:sz="0" w:space="0" w:color="auto"/>
      </w:divBdr>
      <w:divsChild>
        <w:div w:id="2039354691">
          <w:marLeft w:val="0"/>
          <w:marRight w:val="0"/>
          <w:marTop w:val="0"/>
          <w:marBottom w:val="0"/>
          <w:divBdr>
            <w:top w:val="none" w:sz="0" w:space="0" w:color="auto"/>
            <w:left w:val="none" w:sz="0" w:space="0" w:color="auto"/>
            <w:bottom w:val="none" w:sz="0" w:space="0" w:color="auto"/>
            <w:right w:val="none" w:sz="0" w:space="0" w:color="auto"/>
          </w:divBdr>
          <w:divsChild>
            <w:div w:id="14585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1974">
      <w:bodyDiv w:val="1"/>
      <w:marLeft w:val="0"/>
      <w:marRight w:val="0"/>
      <w:marTop w:val="0"/>
      <w:marBottom w:val="0"/>
      <w:divBdr>
        <w:top w:val="none" w:sz="0" w:space="0" w:color="auto"/>
        <w:left w:val="none" w:sz="0" w:space="0" w:color="auto"/>
        <w:bottom w:val="none" w:sz="0" w:space="0" w:color="auto"/>
        <w:right w:val="none" w:sz="0" w:space="0" w:color="auto"/>
      </w:divBdr>
      <w:divsChild>
        <w:div w:id="166943635">
          <w:marLeft w:val="0"/>
          <w:marRight w:val="0"/>
          <w:marTop w:val="0"/>
          <w:marBottom w:val="0"/>
          <w:divBdr>
            <w:top w:val="none" w:sz="0" w:space="0" w:color="auto"/>
            <w:left w:val="none" w:sz="0" w:space="0" w:color="auto"/>
            <w:bottom w:val="none" w:sz="0" w:space="0" w:color="auto"/>
            <w:right w:val="none" w:sz="0" w:space="0" w:color="auto"/>
          </w:divBdr>
          <w:divsChild>
            <w:div w:id="884026642">
              <w:marLeft w:val="0"/>
              <w:marRight w:val="0"/>
              <w:marTop w:val="0"/>
              <w:marBottom w:val="0"/>
              <w:divBdr>
                <w:top w:val="none" w:sz="0" w:space="0" w:color="auto"/>
                <w:left w:val="none" w:sz="0" w:space="0" w:color="auto"/>
                <w:bottom w:val="none" w:sz="0" w:space="0" w:color="auto"/>
                <w:right w:val="none" w:sz="0" w:space="0" w:color="auto"/>
              </w:divBdr>
            </w:div>
            <w:div w:id="414981797">
              <w:marLeft w:val="0"/>
              <w:marRight w:val="0"/>
              <w:marTop w:val="0"/>
              <w:marBottom w:val="0"/>
              <w:divBdr>
                <w:top w:val="none" w:sz="0" w:space="0" w:color="auto"/>
                <w:left w:val="none" w:sz="0" w:space="0" w:color="auto"/>
                <w:bottom w:val="none" w:sz="0" w:space="0" w:color="auto"/>
                <w:right w:val="none" w:sz="0" w:space="0" w:color="auto"/>
              </w:divBdr>
            </w:div>
            <w:div w:id="626206931">
              <w:marLeft w:val="0"/>
              <w:marRight w:val="0"/>
              <w:marTop w:val="0"/>
              <w:marBottom w:val="0"/>
              <w:divBdr>
                <w:top w:val="none" w:sz="0" w:space="0" w:color="auto"/>
                <w:left w:val="none" w:sz="0" w:space="0" w:color="auto"/>
                <w:bottom w:val="none" w:sz="0" w:space="0" w:color="auto"/>
                <w:right w:val="none" w:sz="0" w:space="0" w:color="auto"/>
              </w:divBdr>
            </w:div>
            <w:div w:id="82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8732">
      <w:bodyDiv w:val="1"/>
      <w:marLeft w:val="0"/>
      <w:marRight w:val="0"/>
      <w:marTop w:val="0"/>
      <w:marBottom w:val="0"/>
      <w:divBdr>
        <w:top w:val="none" w:sz="0" w:space="0" w:color="auto"/>
        <w:left w:val="none" w:sz="0" w:space="0" w:color="auto"/>
        <w:bottom w:val="none" w:sz="0" w:space="0" w:color="auto"/>
        <w:right w:val="none" w:sz="0" w:space="0" w:color="auto"/>
      </w:divBdr>
      <w:divsChild>
        <w:div w:id="1505583176">
          <w:marLeft w:val="0"/>
          <w:marRight w:val="0"/>
          <w:marTop w:val="0"/>
          <w:marBottom w:val="0"/>
          <w:divBdr>
            <w:top w:val="none" w:sz="0" w:space="0" w:color="auto"/>
            <w:left w:val="none" w:sz="0" w:space="0" w:color="auto"/>
            <w:bottom w:val="none" w:sz="0" w:space="0" w:color="auto"/>
            <w:right w:val="none" w:sz="0" w:space="0" w:color="auto"/>
          </w:divBdr>
          <w:divsChild>
            <w:div w:id="2552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5958">
      <w:bodyDiv w:val="1"/>
      <w:marLeft w:val="0"/>
      <w:marRight w:val="0"/>
      <w:marTop w:val="0"/>
      <w:marBottom w:val="0"/>
      <w:divBdr>
        <w:top w:val="none" w:sz="0" w:space="0" w:color="auto"/>
        <w:left w:val="none" w:sz="0" w:space="0" w:color="auto"/>
        <w:bottom w:val="none" w:sz="0" w:space="0" w:color="auto"/>
        <w:right w:val="none" w:sz="0" w:space="0" w:color="auto"/>
      </w:divBdr>
      <w:divsChild>
        <w:div w:id="86923186">
          <w:marLeft w:val="0"/>
          <w:marRight w:val="0"/>
          <w:marTop w:val="0"/>
          <w:marBottom w:val="0"/>
          <w:divBdr>
            <w:top w:val="none" w:sz="0" w:space="0" w:color="auto"/>
            <w:left w:val="none" w:sz="0" w:space="0" w:color="auto"/>
            <w:bottom w:val="none" w:sz="0" w:space="0" w:color="auto"/>
            <w:right w:val="none" w:sz="0" w:space="0" w:color="auto"/>
          </w:divBdr>
          <w:divsChild>
            <w:div w:id="19661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6564">
      <w:bodyDiv w:val="1"/>
      <w:marLeft w:val="0"/>
      <w:marRight w:val="0"/>
      <w:marTop w:val="0"/>
      <w:marBottom w:val="0"/>
      <w:divBdr>
        <w:top w:val="none" w:sz="0" w:space="0" w:color="auto"/>
        <w:left w:val="none" w:sz="0" w:space="0" w:color="auto"/>
        <w:bottom w:val="none" w:sz="0" w:space="0" w:color="auto"/>
        <w:right w:val="none" w:sz="0" w:space="0" w:color="auto"/>
      </w:divBdr>
      <w:divsChild>
        <w:div w:id="1413552939">
          <w:marLeft w:val="0"/>
          <w:marRight w:val="0"/>
          <w:marTop w:val="0"/>
          <w:marBottom w:val="0"/>
          <w:divBdr>
            <w:top w:val="none" w:sz="0" w:space="0" w:color="auto"/>
            <w:left w:val="none" w:sz="0" w:space="0" w:color="auto"/>
            <w:bottom w:val="none" w:sz="0" w:space="0" w:color="auto"/>
            <w:right w:val="none" w:sz="0" w:space="0" w:color="auto"/>
          </w:divBdr>
          <w:divsChild>
            <w:div w:id="20154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0353">
      <w:bodyDiv w:val="1"/>
      <w:marLeft w:val="0"/>
      <w:marRight w:val="0"/>
      <w:marTop w:val="0"/>
      <w:marBottom w:val="0"/>
      <w:divBdr>
        <w:top w:val="none" w:sz="0" w:space="0" w:color="auto"/>
        <w:left w:val="none" w:sz="0" w:space="0" w:color="auto"/>
        <w:bottom w:val="none" w:sz="0" w:space="0" w:color="auto"/>
        <w:right w:val="none" w:sz="0" w:space="0" w:color="auto"/>
      </w:divBdr>
      <w:divsChild>
        <w:div w:id="396585603">
          <w:marLeft w:val="0"/>
          <w:marRight w:val="0"/>
          <w:marTop w:val="0"/>
          <w:marBottom w:val="0"/>
          <w:divBdr>
            <w:top w:val="none" w:sz="0" w:space="0" w:color="auto"/>
            <w:left w:val="none" w:sz="0" w:space="0" w:color="auto"/>
            <w:bottom w:val="none" w:sz="0" w:space="0" w:color="auto"/>
            <w:right w:val="none" w:sz="0" w:space="0" w:color="auto"/>
          </w:divBdr>
          <w:divsChild>
            <w:div w:id="10671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094">
      <w:bodyDiv w:val="1"/>
      <w:marLeft w:val="0"/>
      <w:marRight w:val="0"/>
      <w:marTop w:val="0"/>
      <w:marBottom w:val="0"/>
      <w:divBdr>
        <w:top w:val="none" w:sz="0" w:space="0" w:color="auto"/>
        <w:left w:val="none" w:sz="0" w:space="0" w:color="auto"/>
        <w:bottom w:val="none" w:sz="0" w:space="0" w:color="auto"/>
        <w:right w:val="none" w:sz="0" w:space="0" w:color="auto"/>
      </w:divBdr>
      <w:divsChild>
        <w:div w:id="2082480653">
          <w:marLeft w:val="0"/>
          <w:marRight w:val="0"/>
          <w:marTop w:val="0"/>
          <w:marBottom w:val="0"/>
          <w:divBdr>
            <w:top w:val="none" w:sz="0" w:space="0" w:color="auto"/>
            <w:left w:val="none" w:sz="0" w:space="0" w:color="auto"/>
            <w:bottom w:val="none" w:sz="0" w:space="0" w:color="auto"/>
            <w:right w:val="none" w:sz="0" w:space="0" w:color="auto"/>
          </w:divBdr>
          <w:divsChild>
            <w:div w:id="11472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639">
      <w:bodyDiv w:val="1"/>
      <w:marLeft w:val="0"/>
      <w:marRight w:val="0"/>
      <w:marTop w:val="0"/>
      <w:marBottom w:val="0"/>
      <w:divBdr>
        <w:top w:val="none" w:sz="0" w:space="0" w:color="auto"/>
        <w:left w:val="none" w:sz="0" w:space="0" w:color="auto"/>
        <w:bottom w:val="none" w:sz="0" w:space="0" w:color="auto"/>
        <w:right w:val="none" w:sz="0" w:space="0" w:color="auto"/>
      </w:divBdr>
      <w:divsChild>
        <w:div w:id="876814238">
          <w:marLeft w:val="0"/>
          <w:marRight w:val="0"/>
          <w:marTop w:val="0"/>
          <w:marBottom w:val="0"/>
          <w:divBdr>
            <w:top w:val="none" w:sz="0" w:space="0" w:color="auto"/>
            <w:left w:val="none" w:sz="0" w:space="0" w:color="auto"/>
            <w:bottom w:val="none" w:sz="0" w:space="0" w:color="auto"/>
            <w:right w:val="none" w:sz="0" w:space="0" w:color="auto"/>
          </w:divBdr>
          <w:divsChild>
            <w:div w:id="2102987855">
              <w:marLeft w:val="0"/>
              <w:marRight w:val="0"/>
              <w:marTop w:val="0"/>
              <w:marBottom w:val="0"/>
              <w:divBdr>
                <w:top w:val="none" w:sz="0" w:space="0" w:color="auto"/>
                <w:left w:val="none" w:sz="0" w:space="0" w:color="auto"/>
                <w:bottom w:val="none" w:sz="0" w:space="0" w:color="auto"/>
                <w:right w:val="none" w:sz="0" w:space="0" w:color="auto"/>
              </w:divBdr>
            </w:div>
            <w:div w:id="8303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6040">
      <w:bodyDiv w:val="1"/>
      <w:marLeft w:val="0"/>
      <w:marRight w:val="0"/>
      <w:marTop w:val="0"/>
      <w:marBottom w:val="0"/>
      <w:divBdr>
        <w:top w:val="none" w:sz="0" w:space="0" w:color="auto"/>
        <w:left w:val="none" w:sz="0" w:space="0" w:color="auto"/>
        <w:bottom w:val="none" w:sz="0" w:space="0" w:color="auto"/>
        <w:right w:val="none" w:sz="0" w:space="0" w:color="auto"/>
      </w:divBdr>
      <w:divsChild>
        <w:div w:id="1959950491">
          <w:marLeft w:val="0"/>
          <w:marRight w:val="0"/>
          <w:marTop w:val="0"/>
          <w:marBottom w:val="0"/>
          <w:divBdr>
            <w:top w:val="none" w:sz="0" w:space="0" w:color="auto"/>
            <w:left w:val="none" w:sz="0" w:space="0" w:color="auto"/>
            <w:bottom w:val="none" w:sz="0" w:space="0" w:color="auto"/>
            <w:right w:val="none" w:sz="0" w:space="0" w:color="auto"/>
          </w:divBdr>
          <w:divsChild>
            <w:div w:id="282426066">
              <w:marLeft w:val="0"/>
              <w:marRight w:val="0"/>
              <w:marTop w:val="0"/>
              <w:marBottom w:val="0"/>
              <w:divBdr>
                <w:top w:val="none" w:sz="0" w:space="0" w:color="auto"/>
                <w:left w:val="none" w:sz="0" w:space="0" w:color="auto"/>
                <w:bottom w:val="none" w:sz="0" w:space="0" w:color="auto"/>
                <w:right w:val="none" w:sz="0" w:space="0" w:color="auto"/>
              </w:divBdr>
            </w:div>
            <w:div w:id="20432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49295">
      <w:bodyDiv w:val="1"/>
      <w:marLeft w:val="0"/>
      <w:marRight w:val="0"/>
      <w:marTop w:val="0"/>
      <w:marBottom w:val="0"/>
      <w:divBdr>
        <w:top w:val="none" w:sz="0" w:space="0" w:color="auto"/>
        <w:left w:val="none" w:sz="0" w:space="0" w:color="auto"/>
        <w:bottom w:val="none" w:sz="0" w:space="0" w:color="auto"/>
        <w:right w:val="none" w:sz="0" w:space="0" w:color="auto"/>
      </w:divBdr>
      <w:divsChild>
        <w:div w:id="982387916">
          <w:marLeft w:val="0"/>
          <w:marRight w:val="0"/>
          <w:marTop w:val="0"/>
          <w:marBottom w:val="0"/>
          <w:divBdr>
            <w:top w:val="none" w:sz="0" w:space="0" w:color="auto"/>
            <w:left w:val="none" w:sz="0" w:space="0" w:color="auto"/>
            <w:bottom w:val="none" w:sz="0" w:space="0" w:color="auto"/>
            <w:right w:val="none" w:sz="0" w:space="0" w:color="auto"/>
          </w:divBdr>
          <w:divsChild>
            <w:div w:id="15355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4502">
      <w:bodyDiv w:val="1"/>
      <w:marLeft w:val="0"/>
      <w:marRight w:val="0"/>
      <w:marTop w:val="0"/>
      <w:marBottom w:val="0"/>
      <w:divBdr>
        <w:top w:val="none" w:sz="0" w:space="0" w:color="auto"/>
        <w:left w:val="none" w:sz="0" w:space="0" w:color="auto"/>
        <w:bottom w:val="none" w:sz="0" w:space="0" w:color="auto"/>
        <w:right w:val="none" w:sz="0" w:space="0" w:color="auto"/>
      </w:divBdr>
      <w:divsChild>
        <w:div w:id="996541597">
          <w:marLeft w:val="0"/>
          <w:marRight w:val="0"/>
          <w:marTop w:val="0"/>
          <w:marBottom w:val="0"/>
          <w:divBdr>
            <w:top w:val="none" w:sz="0" w:space="0" w:color="auto"/>
            <w:left w:val="none" w:sz="0" w:space="0" w:color="auto"/>
            <w:bottom w:val="none" w:sz="0" w:space="0" w:color="auto"/>
            <w:right w:val="none" w:sz="0" w:space="0" w:color="auto"/>
          </w:divBdr>
          <w:divsChild>
            <w:div w:id="14338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69615">
      <w:bodyDiv w:val="1"/>
      <w:marLeft w:val="0"/>
      <w:marRight w:val="0"/>
      <w:marTop w:val="0"/>
      <w:marBottom w:val="0"/>
      <w:divBdr>
        <w:top w:val="none" w:sz="0" w:space="0" w:color="auto"/>
        <w:left w:val="none" w:sz="0" w:space="0" w:color="auto"/>
        <w:bottom w:val="none" w:sz="0" w:space="0" w:color="auto"/>
        <w:right w:val="none" w:sz="0" w:space="0" w:color="auto"/>
      </w:divBdr>
      <w:divsChild>
        <w:div w:id="2091658039">
          <w:marLeft w:val="0"/>
          <w:marRight w:val="0"/>
          <w:marTop w:val="0"/>
          <w:marBottom w:val="0"/>
          <w:divBdr>
            <w:top w:val="none" w:sz="0" w:space="0" w:color="auto"/>
            <w:left w:val="none" w:sz="0" w:space="0" w:color="auto"/>
            <w:bottom w:val="none" w:sz="0" w:space="0" w:color="auto"/>
            <w:right w:val="none" w:sz="0" w:space="0" w:color="auto"/>
          </w:divBdr>
          <w:divsChild>
            <w:div w:id="2899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206</TotalTime>
  <Pages>8</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Thomas Anderson Baker (dtbaker)</dc:creator>
  <cp:keywords/>
  <dc:description/>
  <cp:lastModifiedBy>Dillon Thomas Anderson Baker (dtbaker)</cp:lastModifiedBy>
  <cp:revision>12</cp:revision>
  <dcterms:created xsi:type="dcterms:W3CDTF">2025-02-20T17:55:00Z</dcterms:created>
  <dcterms:modified xsi:type="dcterms:W3CDTF">2025-02-24T18:33:00Z</dcterms:modified>
</cp:coreProperties>
</file>