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7D24" w14:textId="348C15CC" w:rsidR="00E24C81" w:rsidRDefault="005B714E">
      <w:pPr>
        <w:rPr>
          <w:b/>
          <w:bCs/>
        </w:rPr>
      </w:pPr>
      <w:r w:rsidRPr="005B714E">
        <w:rPr>
          <w:b/>
          <w:bCs/>
        </w:rPr>
        <w:t>PROJETO</w:t>
      </w:r>
      <w:r>
        <w:rPr>
          <w:b/>
          <w:bCs/>
        </w:rPr>
        <w:t xml:space="preserve"> FINAL</w:t>
      </w:r>
    </w:p>
    <w:p w14:paraId="3530E1A6" w14:textId="2F4D6935" w:rsidR="005B714E" w:rsidRDefault="005B714E">
      <w:pPr>
        <w:rPr>
          <w:b/>
          <w:bCs/>
        </w:rPr>
      </w:pPr>
    </w:p>
    <w:p w14:paraId="16345BCF" w14:textId="77777777" w:rsidR="005B714E" w:rsidRPr="005B714E" w:rsidRDefault="005B714E" w:rsidP="005B714E">
      <w:pPr>
        <w:shd w:val="clear" w:color="auto" w:fill="1A1D21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t>Projeto: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 xml:space="preserve">API para encurtar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URLs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, o projeto consiste em salvar numa base de dados uma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url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original que o usuário irá enviar. Deverá ser gerado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automáticamente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uma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hash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para corresponder a essa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url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.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Atráves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de outra rota quando o usuário informar 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hash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, a requisição deverá ser redirecionada para 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url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original que foi salva junto com essa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hash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>. 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Ex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>: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>Requisitos:</w:t>
      </w:r>
    </w:p>
    <w:p w14:paraId="71B2CC18" w14:textId="77777777" w:rsidR="005B714E" w:rsidRPr="005B714E" w:rsidRDefault="005B714E" w:rsidP="005B714E">
      <w:pPr>
        <w:numPr>
          <w:ilvl w:val="0"/>
          <w:numId w:val="1"/>
        </w:numPr>
        <w:shd w:val="clear" w:color="auto" w:fill="1A1D21"/>
        <w:spacing w:before="100" w:beforeAutospacing="1" w:after="60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t>Não deverá ser possível cadastrar o mesmo site mais de uma vez</w:t>
      </w:r>
    </w:p>
    <w:p w14:paraId="734CA1E3" w14:textId="77777777" w:rsidR="005B714E" w:rsidRPr="005B714E" w:rsidRDefault="005B714E" w:rsidP="005B714E">
      <w:pPr>
        <w:numPr>
          <w:ilvl w:val="0"/>
          <w:numId w:val="1"/>
        </w:numPr>
        <w:shd w:val="clear" w:color="auto" w:fill="1A1D21"/>
        <w:spacing w:before="100" w:beforeAutospacing="1" w:after="60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t xml:space="preserve">Não deverá ter a mesma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hash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para sites diferentes</w:t>
      </w:r>
    </w:p>
    <w:p w14:paraId="5DEB7454" w14:textId="77777777" w:rsidR="005B714E" w:rsidRPr="005B714E" w:rsidRDefault="005B714E" w:rsidP="005B714E">
      <w:pPr>
        <w:shd w:val="clear" w:color="auto" w:fill="1A1D21"/>
        <w:spacing w:before="100" w:beforeAutospacing="1" w:after="100" w:afterAutospacing="1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br/>
      </w:r>
      <w:hyperlink r:id="rId5" w:tgtFrame="_blank" w:history="1">
        <w:r w:rsidRPr="005B714E">
          <w:rPr>
            <w:rFonts w:ascii="Arial" w:eastAsia="Times New Roman" w:hAnsi="Arial" w:cs="Arial"/>
            <w:color w:val="0000FF"/>
            <w:u w:val="single"/>
            <w:lang w:eastAsia="pt-BR"/>
          </w:rPr>
          <w:t>www.google.com</w:t>
        </w:r>
      </w:hyperlink>
      <w:r w:rsidRPr="005B714E">
        <w:rPr>
          <w:rFonts w:ascii="Arial" w:eastAsia="Times New Roman" w:hAnsi="Arial" w:cs="Arial"/>
          <w:color w:val="D1D2D3"/>
          <w:lang w:eastAsia="pt-BR"/>
        </w:rPr>
        <w:t> -&gt; tegf764g (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hash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>)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hyperlink r:id="rId6" w:tgtFrame="_blank" w:history="1">
        <w:r w:rsidRPr="005B714E">
          <w:rPr>
            <w:rFonts w:ascii="Arial" w:eastAsia="Times New Roman" w:hAnsi="Arial" w:cs="Arial"/>
            <w:color w:val="0000FF"/>
            <w:u w:val="single"/>
            <w:lang w:eastAsia="pt-BR"/>
          </w:rPr>
          <w:t>http://localhost:3000/tegf764g</w:t>
        </w:r>
      </w:hyperlink>
      <w:r w:rsidRPr="005B714E">
        <w:rPr>
          <w:rFonts w:ascii="Arial" w:eastAsia="Times New Roman" w:hAnsi="Arial" w:cs="Arial"/>
          <w:color w:val="D1D2D3"/>
          <w:lang w:eastAsia="pt-BR"/>
        </w:rPr>
        <w:t> -&gt; redireciona para -&gt; </w:t>
      </w:r>
      <w:hyperlink r:id="rId7" w:tgtFrame="_blank" w:history="1">
        <w:r w:rsidRPr="005B714E">
          <w:rPr>
            <w:rFonts w:ascii="Arial" w:eastAsia="Times New Roman" w:hAnsi="Arial" w:cs="Arial"/>
            <w:color w:val="0000FF"/>
            <w:u w:val="single"/>
            <w:lang w:eastAsia="pt-BR"/>
          </w:rPr>
          <w:t>www.google.com</w:t>
        </w:r>
      </w:hyperlink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 xml:space="preserve">Dica: o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express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consegue fazer o redirecionamento de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requisiçoes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procurem sobre isso.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 xml:space="preserve">Dica: podem usar apenas o banco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MongoDB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>Projeto 2: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>Façam um front-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end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que será possível se comunicar com a API feita no Projeto 1, onde será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possivel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informar o site que quer encurtar e receber o novo link encurtado.</w:t>
      </w:r>
      <w:r w:rsidRPr="005B714E">
        <w:rPr>
          <w:rFonts w:ascii="Arial" w:eastAsia="Times New Roman" w:hAnsi="Arial" w:cs="Arial"/>
          <w:color w:val="D1D2D3"/>
          <w:lang w:eastAsia="pt-BR"/>
        </w:rPr>
        <w:br/>
      </w:r>
      <w:r w:rsidRPr="005B714E">
        <w:rPr>
          <w:rFonts w:ascii="Arial" w:eastAsia="Times New Roman" w:hAnsi="Arial" w:cs="Arial"/>
          <w:color w:val="D1D2D3"/>
          <w:lang w:eastAsia="pt-BR"/>
        </w:rPr>
        <w:br/>
        <w:t>Pontos interessantes:</w:t>
      </w:r>
    </w:p>
    <w:p w14:paraId="2CDAA5E4" w14:textId="77777777" w:rsidR="005B714E" w:rsidRPr="005B714E" w:rsidRDefault="005B714E" w:rsidP="005B714E">
      <w:pPr>
        <w:numPr>
          <w:ilvl w:val="0"/>
          <w:numId w:val="2"/>
        </w:numPr>
        <w:shd w:val="clear" w:color="auto" w:fill="1A1D21"/>
        <w:spacing w:before="100" w:beforeAutospacing="1" w:after="60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t xml:space="preserve">Apliquem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lint</w:t>
      </w:r>
      <w:proofErr w:type="spellEnd"/>
    </w:p>
    <w:p w14:paraId="5B1ADA78" w14:textId="77777777" w:rsidR="005B714E" w:rsidRPr="005B714E" w:rsidRDefault="005B714E" w:rsidP="005B714E">
      <w:pPr>
        <w:numPr>
          <w:ilvl w:val="0"/>
          <w:numId w:val="2"/>
        </w:numPr>
        <w:shd w:val="clear" w:color="auto" w:fill="1A1D21"/>
        <w:spacing w:before="100" w:beforeAutospacing="1" w:after="60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t xml:space="preserve">Apliquem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variaveis</w:t>
      </w:r>
      <w:proofErr w:type="spellEnd"/>
      <w:r w:rsidRPr="005B714E">
        <w:rPr>
          <w:rFonts w:ascii="Arial" w:eastAsia="Times New Roman" w:hAnsi="Arial" w:cs="Arial"/>
          <w:color w:val="D1D2D3"/>
          <w:lang w:eastAsia="pt-BR"/>
        </w:rPr>
        <w:t xml:space="preserve"> de ambiente</w:t>
      </w:r>
    </w:p>
    <w:p w14:paraId="303C01BD" w14:textId="77777777" w:rsidR="005B714E" w:rsidRPr="005B714E" w:rsidRDefault="005B714E" w:rsidP="005B714E">
      <w:pPr>
        <w:numPr>
          <w:ilvl w:val="0"/>
          <w:numId w:val="2"/>
        </w:numPr>
        <w:shd w:val="clear" w:color="auto" w:fill="1A1D21"/>
        <w:spacing w:before="100" w:beforeAutospacing="1" w:after="60"/>
        <w:rPr>
          <w:rFonts w:ascii="Arial" w:eastAsia="Times New Roman" w:hAnsi="Arial" w:cs="Arial"/>
          <w:color w:val="D1D2D3"/>
          <w:lang w:eastAsia="pt-BR"/>
        </w:rPr>
      </w:pPr>
      <w:r w:rsidRPr="005B714E">
        <w:rPr>
          <w:rFonts w:ascii="Arial" w:eastAsia="Times New Roman" w:hAnsi="Arial" w:cs="Arial"/>
          <w:color w:val="D1D2D3"/>
          <w:lang w:eastAsia="pt-BR"/>
        </w:rPr>
        <w:t xml:space="preserve">Coloquem no </w:t>
      </w:r>
      <w:proofErr w:type="spellStart"/>
      <w:r w:rsidRPr="005B714E">
        <w:rPr>
          <w:rFonts w:ascii="Arial" w:eastAsia="Times New Roman" w:hAnsi="Arial" w:cs="Arial"/>
          <w:color w:val="D1D2D3"/>
          <w:lang w:eastAsia="pt-BR"/>
        </w:rPr>
        <w:t>github</w:t>
      </w:r>
      <w:proofErr w:type="spellEnd"/>
    </w:p>
    <w:p w14:paraId="091B88D4" w14:textId="77777777" w:rsidR="005B714E" w:rsidRPr="005B714E" w:rsidRDefault="005B714E" w:rsidP="005B714E">
      <w:pPr>
        <w:shd w:val="clear" w:color="auto" w:fill="1A1D21"/>
        <w:spacing w:before="100" w:beforeAutospacing="1" w:after="100" w:afterAutospacing="1"/>
        <w:rPr>
          <w:rFonts w:ascii="Arial" w:eastAsia="Times New Roman" w:hAnsi="Arial" w:cs="Arial"/>
          <w:color w:val="D1D2D3"/>
          <w:lang w:eastAsia="pt-BR"/>
        </w:rPr>
      </w:pPr>
    </w:p>
    <w:p w14:paraId="005CE657" w14:textId="77777777" w:rsidR="005B714E" w:rsidRPr="005B714E" w:rsidRDefault="005B714E" w:rsidP="005B714E">
      <w:pPr>
        <w:shd w:val="clear" w:color="auto" w:fill="1A1D21"/>
        <w:rPr>
          <w:rFonts w:ascii="Arial" w:eastAsia="Times New Roman" w:hAnsi="Arial" w:cs="Arial"/>
          <w:color w:val="D1D2D3"/>
          <w:sz w:val="23"/>
          <w:szCs w:val="23"/>
          <w:lang w:eastAsia="pt-BR"/>
        </w:rPr>
      </w:pPr>
      <w:r w:rsidRPr="005B714E">
        <w:rPr>
          <w:rFonts w:ascii="Arial" w:eastAsia="Times New Roman" w:hAnsi="Arial" w:cs="Arial"/>
          <w:color w:val="D1D2D3"/>
          <w:sz w:val="23"/>
          <w:szCs w:val="23"/>
          <w:lang w:eastAsia="pt-BR"/>
        </w:rPr>
        <w:t>Recolhe</w:t>
      </w:r>
    </w:p>
    <w:p w14:paraId="47C9F02B" w14:textId="77777777" w:rsidR="005B714E" w:rsidRPr="005B714E" w:rsidRDefault="005B714E">
      <w:pPr>
        <w:rPr>
          <w:b/>
          <w:bCs/>
        </w:rPr>
      </w:pPr>
    </w:p>
    <w:sectPr w:rsidR="005B714E" w:rsidRPr="005B714E" w:rsidSect="00496C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16B"/>
    <w:multiLevelType w:val="multilevel"/>
    <w:tmpl w:val="60A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A76F53"/>
    <w:multiLevelType w:val="multilevel"/>
    <w:tmpl w:val="025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4E"/>
    <w:rsid w:val="00496C98"/>
    <w:rsid w:val="005B714E"/>
    <w:rsid w:val="0078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57BC"/>
  <w15:chartTrackingRefBased/>
  <w15:docId w15:val="{B4549752-06D3-7A41-BAA1-5BECD52F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1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7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tegf764g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Nadyedja Kelayne Marques De Luna</dc:creator>
  <cp:keywords/>
  <dc:description/>
  <cp:lastModifiedBy>Nadyedja Kelayne Marques De Luna</cp:lastModifiedBy>
  <cp:revision>1</cp:revision>
  <dcterms:created xsi:type="dcterms:W3CDTF">2021-09-23T14:48:00Z</dcterms:created>
  <dcterms:modified xsi:type="dcterms:W3CDTF">2021-09-23T14:49:00Z</dcterms:modified>
</cp:coreProperties>
</file>