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003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IX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Rabu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30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September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p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pp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p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September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pp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p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30 September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p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