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020/BTG-VIII/BA/2026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Senin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31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bBbB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B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B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B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B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B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B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B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B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B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31 Agustus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B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