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0FA05" w14:textId="546A2AC4" w:rsidR="00D83E16" w:rsidRDefault="00A66A94">
      <w:pPr>
        <w:keepNext/>
        <w:keepLines/>
      </w:pPr>
      <w:r>
        <w:t>`</w:t>
      </w:r>
    </w:p>
    <w:p w14:paraId="26444CA3" w14:textId="77777777" w:rsidR="00D83E16" w:rsidRDefault="00D83E16">
      <w:pPr>
        <w:keepNext/>
        <w:keepLines/>
      </w:pPr>
    </w:p>
    <w:p w14:paraId="253CD33F" w14:textId="77777777" w:rsidR="00D83E16" w:rsidRDefault="00D83E16"/>
    <w:p w14:paraId="2980DD0C" w14:textId="77777777" w:rsidR="00D83E16" w:rsidRDefault="00D83E16"/>
    <w:p w14:paraId="4FACE1EF" w14:textId="77777777" w:rsidR="00D83E16" w:rsidRDefault="00D83E16"/>
    <w:p w14:paraId="36648017" w14:textId="77777777" w:rsidR="00D83E16" w:rsidRDefault="00D83E16"/>
    <w:p w14:paraId="4892CC45" w14:textId="77777777" w:rsidR="00D83E16" w:rsidRDefault="00D83E16"/>
    <w:p w14:paraId="42B34BB5" w14:textId="77777777" w:rsidR="00D83E16" w:rsidRDefault="00D83E16"/>
    <w:p w14:paraId="736C3405" w14:textId="77777777" w:rsidR="00D83E16" w:rsidRDefault="00D83E16"/>
    <w:p w14:paraId="191498C8" w14:textId="77777777" w:rsidR="00D83E16" w:rsidRDefault="00D83E16"/>
    <w:p w14:paraId="4635F8F6" w14:textId="77777777" w:rsidR="00D83E16" w:rsidRDefault="00D83E16"/>
    <w:p w14:paraId="1F9CDA13" w14:textId="77777777" w:rsidR="00D83E16" w:rsidRDefault="00D83E16">
      <w:pPr>
        <w:keepNext/>
        <w:keepLines/>
      </w:pPr>
    </w:p>
    <w:p w14:paraId="5F66C32C" w14:textId="77777777" w:rsidR="00D83E16" w:rsidRDefault="00D83E16"/>
    <w:p w14:paraId="045A58A3" w14:textId="77777777" w:rsidR="00D83E16" w:rsidRDefault="00D83E16">
      <w:pPr>
        <w:pStyle w:val="Title"/>
      </w:pPr>
      <w:bookmarkStart w:id="0" w:name="_fq9rum2iamtq" w:colFirst="0" w:colLast="0"/>
      <w:bookmarkEnd w:id="0"/>
    </w:p>
    <w:p w14:paraId="19071D0A" w14:textId="77777777" w:rsidR="00D83E16" w:rsidRDefault="006578E6">
      <w:pPr>
        <w:pStyle w:val="Title"/>
      </w:pPr>
      <w:r>
        <w:t>Dokumen Rencana Pengujian (Test Plan)</w:t>
      </w:r>
    </w:p>
    <w:p w14:paraId="40F1C879" w14:textId="168CA9E2" w:rsidR="00D83E16" w:rsidRDefault="00F551CC">
      <w:pPr>
        <w:pStyle w:val="Subtitle"/>
      </w:pPr>
      <w:bookmarkStart w:id="1" w:name="_vnued6ff8bc" w:colFirst="0" w:colLast="0"/>
      <w:bookmarkEnd w:id="1"/>
      <w:r>
        <w:t>Website HikeIt</w:t>
      </w:r>
    </w:p>
    <w:p w14:paraId="16A49A82" w14:textId="77777777" w:rsidR="00D83E16" w:rsidRDefault="006578E6">
      <w:pPr>
        <w:pStyle w:val="Subtitle"/>
        <w:rPr>
          <w:rFonts w:ascii="Arial" w:eastAsia="Arial" w:hAnsi="Arial" w:cs="Arial"/>
        </w:rPr>
      </w:pPr>
      <w:bookmarkStart w:id="2" w:name="_n1y2z6a5t4kd" w:colFirst="0" w:colLast="0"/>
      <w:bookmarkEnd w:id="2"/>
      <w:r>
        <w:br w:type="page"/>
      </w:r>
    </w:p>
    <w:p w14:paraId="43C82AD1" w14:textId="77777777" w:rsidR="00D83E16" w:rsidRDefault="00D83E16">
      <w:pPr>
        <w:pStyle w:val="Subtitle"/>
        <w:rPr>
          <w:rFonts w:ascii="Arial" w:eastAsia="Arial" w:hAnsi="Arial" w:cs="Arial"/>
        </w:rPr>
      </w:pPr>
      <w:bookmarkStart w:id="3" w:name="_cn7nx0uwmzmv" w:colFirst="0" w:colLast="0"/>
      <w:bookmarkEnd w:id="3"/>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243CCA7E"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1F799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F88F57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3A65CE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310077"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Identifikasi Test Plan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EBB404" w14:textId="5CEDD9AF" w:rsidR="00D83E16" w:rsidRDefault="006578E6">
            <w:pPr>
              <w:spacing w:line="240" w:lineRule="auto"/>
              <w:jc w:val="left"/>
              <w:rPr>
                <w:rFonts w:ascii="Arial" w:eastAsia="Arial" w:hAnsi="Arial" w:cs="Arial"/>
              </w:rPr>
            </w:pPr>
            <w:r>
              <w:rPr>
                <w:rFonts w:ascii="Arial" w:eastAsia="Arial" w:hAnsi="Arial" w:cs="Arial"/>
                <w:color w:val="9BA3AF"/>
                <w:sz w:val="20"/>
                <w:szCs w:val="20"/>
              </w:rPr>
              <w:t>TP-</w:t>
            </w:r>
            <w:r w:rsidR="001B1BBE">
              <w:rPr>
                <w:rFonts w:ascii="Arial" w:eastAsia="Arial" w:hAnsi="Arial" w:cs="Arial"/>
                <w:color w:val="9BA3AF"/>
                <w:sz w:val="20"/>
                <w:szCs w:val="20"/>
              </w:rPr>
              <w:t>HikeIt</w:t>
            </w:r>
            <w:r>
              <w:rPr>
                <w:rFonts w:ascii="Arial" w:eastAsia="Arial" w:hAnsi="Arial" w:cs="Arial"/>
                <w:color w:val="9BA3AF"/>
                <w:sz w:val="20"/>
                <w:szCs w:val="20"/>
              </w:rPr>
              <w:t>-MOD1-</w:t>
            </w:r>
            <w:r w:rsidR="001B1BBE">
              <w:rPr>
                <w:rFonts w:ascii="Arial" w:eastAsia="Arial" w:hAnsi="Arial" w:cs="Arial"/>
                <w:color w:val="9BA3AF"/>
                <w:sz w:val="20"/>
                <w:szCs w:val="20"/>
              </w:rPr>
              <w:t xml:space="preserve">202310370311025 </w:t>
            </w:r>
            <w:r>
              <w:rPr>
                <w:rFonts w:ascii="Arial" w:eastAsia="Arial" w:hAnsi="Arial" w:cs="Arial"/>
                <w:color w:val="9BA3AF"/>
                <w:sz w:val="20"/>
                <w:szCs w:val="20"/>
              </w:rPr>
              <w:t>&gt;</w:t>
            </w:r>
          </w:p>
        </w:tc>
      </w:tr>
      <w:tr w:rsidR="00D83E16" w14:paraId="05E600E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B698CA"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106455" w14:textId="16EC4B0C" w:rsidR="00D83E16" w:rsidRDefault="001B1BBE">
            <w:pPr>
              <w:spacing w:line="240" w:lineRule="auto"/>
              <w:jc w:val="left"/>
              <w:rPr>
                <w:rFonts w:ascii="Arial" w:eastAsia="Arial" w:hAnsi="Arial" w:cs="Arial"/>
              </w:rPr>
            </w:pPr>
            <w:r>
              <w:rPr>
                <w:rFonts w:ascii="Arial" w:eastAsia="Arial" w:hAnsi="Arial" w:cs="Arial"/>
                <w:color w:val="9BA3AF"/>
                <w:sz w:val="20"/>
                <w:szCs w:val="20"/>
              </w:rPr>
              <w:t>HikeIt</w:t>
            </w:r>
          </w:p>
        </w:tc>
      </w:tr>
      <w:tr w:rsidR="00D83E16" w14:paraId="6735B71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BD404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58FED9" w14:textId="214E1763" w:rsidR="00D83E16" w:rsidRDefault="006578E6">
            <w:pPr>
              <w:spacing w:line="240" w:lineRule="auto"/>
              <w:jc w:val="left"/>
              <w:rPr>
                <w:rFonts w:ascii="Arial" w:eastAsia="Arial" w:hAnsi="Arial" w:cs="Arial"/>
              </w:rPr>
            </w:pPr>
            <w:r>
              <w:rPr>
                <w:rFonts w:ascii="Arial" w:eastAsia="Arial" w:hAnsi="Arial" w:cs="Arial"/>
                <w:color w:val="9BA3AF"/>
                <w:sz w:val="20"/>
                <w:szCs w:val="20"/>
              </w:rPr>
              <w:t>v1.0</w:t>
            </w:r>
          </w:p>
        </w:tc>
      </w:tr>
      <w:tr w:rsidR="00D83E16" w14:paraId="263F4EBC"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2BE4C6C"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Peran yang Dipilih untuk Diuji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98674E5" w14:textId="6AFFA125" w:rsidR="00D83E16" w:rsidRDefault="001B1BBE">
            <w:pPr>
              <w:spacing w:line="240" w:lineRule="auto"/>
              <w:jc w:val="left"/>
              <w:rPr>
                <w:rFonts w:ascii="Arial" w:eastAsia="Arial" w:hAnsi="Arial" w:cs="Arial"/>
              </w:rPr>
            </w:pPr>
            <w:r>
              <w:rPr>
                <w:rFonts w:ascii="Arial" w:eastAsia="Arial" w:hAnsi="Arial" w:cs="Arial"/>
                <w:color w:val="9BA3AF"/>
                <w:sz w:val="20"/>
                <w:szCs w:val="20"/>
              </w:rPr>
              <w:t>Penyewa</w:t>
            </w:r>
          </w:p>
        </w:tc>
      </w:tr>
      <w:tr w:rsidR="00D83E16" w14:paraId="018EC5F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BC3818"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Nama Praktikan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C0DA99" w14:textId="29C70954" w:rsidR="00D83E16" w:rsidRDefault="001B1BBE">
            <w:pPr>
              <w:spacing w:line="240" w:lineRule="auto"/>
              <w:jc w:val="left"/>
              <w:rPr>
                <w:rFonts w:ascii="Arial" w:eastAsia="Arial" w:hAnsi="Arial" w:cs="Arial"/>
              </w:rPr>
            </w:pPr>
            <w:r>
              <w:rPr>
                <w:rFonts w:ascii="Arial" w:eastAsia="Arial" w:hAnsi="Arial" w:cs="Arial"/>
                <w:color w:val="9BA3AF"/>
                <w:sz w:val="20"/>
                <w:szCs w:val="20"/>
              </w:rPr>
              <w:t>Nadzar Secario Djaku</w:t>
            </w:r>
          </w:p>
        </w:tc>
      </w:tr>
      <w:tr w:rsidR="00D83E16" w14:paraId="5CC6649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D4CAEC1"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NIM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1D8FF48" w14:textId="5A26DE09" w:rsidR="00D83E16" w:rsidRDefault="001B1BBE">
            <w:pPr>
              <w:spacing w:line="240" w:lineRule="auto"/>
              <w:jc w:val="left"/>
              <w:rPr>
                <w:rFonts w:ascii="Arial" w:eastAsia="Arial" w:hAnsi="Arial" w:cs="Arial"/>
              </w:rPr>
            </w:pPr>
            <w:r>
              <w:rPr>
                <w:rFonts w:ascii="Arial" w:eastAsia="Arial" w:hAnsi="Arial" w:cs="Arial"/>
                <w:color w:val="9BA3AF"/>
                <w:sz w:val="20"/>
                <w:szCs w:val="20"/>
              </w:rPr>
              <w:t>202310370311025</w:t>
            </w:r>
          </w:p>
        </w:tc>
      </w:tr>
      <w:tr w:rsidR="00D83E16" w14:paraId="1C7096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0DE33A"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Kelas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9D2F0E7" w14:textId="34DD6B66" w:rsidR="00D83E16" w:rsidRDefault="001B1BBE">
            <w:pPr>
              <w:spacing w:line="240" w:lineRule="auto"/>
              <w:jc w:val="left"/>
              <w:rPr>
                <w:rFonts w:ascii="Arial" w:eastAsia="Arial" w:hAnsi="Arial" w:cs="Arial"/>
              </w:rPr>
            </w:pPr>
            <w:r>
              <w:rPr>
                <w:rFonts w:ascii="Arial" w:eastAsia="Arial" w:hAnsi="Arial" w:cs="Arial"/>
                <w:color w:val="9BA3AF"/>
                <w:sz w:val="20"/>
                <w:szCs w:val="20"/>
              </w:rPr>
              <w:t>PKPL-B</w:t>
            </w:r>
          </w:p>
        </w:tc>
      </w:tr>
      <w:tr w:rsidR="00D83E16" w14:paraId="545EA42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6512CA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Tanggal Dibuat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2A2F20" w14:textId="42879967" w:rsidR="00D83E16" w:rsidRDefault="00F551CC">
            <w:pPr>
              <w:spacing w:line="240" w:lineRule="auto"/>
              <w:jc w:val="left"/>
              <w:rPr>
                <w:rFonts w:ascii="Arial" w:eastAsia="Arial" w:hAnsi="Arial" w:cs="Arial"/>
              </w:rPr>
            </w:pPr>
            <w:r>
              <w:rPr>
                <w:rFonts w:ascii="Arial" w:eastAsia="Arial" w:hAnsi="Arial" w:cs="Arial"/>
                <w:color w:val="9BA3AF"/>
                <w:sz w:val="20"/>
                <w:szCs w:val="20"/>
              </w:rPr>
              <w:t xml:space="preserve">1 Mei </w:t>
            </w:r>
            <w:r w:rsidR="001B1BBE">
              <w:rPr>
                <w:rFonts w:ascii="Arial" w:eastAsia="Arial" w:hAnsi="Arial" w:cs="Arial"/>
                <w:color w:val="9BA3AF"/>
                <w:sz w:val="20"/>
                <w:szCs w:val="20"/>
              </w:rPr>
              <w:t>2026</w:t>
            </w:r>
          </w:p>
        </w:tc>
      </w:tr>
      <w:tr w:rsidR="00D83E16" w14:paraId="1C6FE6F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CC81F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Tanggal Terakhir Diperbarui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A224F0" w14:textId="127BD128" w:rsidR="00D83E16" w:rsidRDefault="00F551CC">
            <w:pPr>
              <w:spacing w:line="240" w:lineRule="auto"/>
              <w:jc w:val="left"/>
              <w:rPr>
                <w:rFonts w:ascii="Arial" w:eastAsia="Arial" w:hAnsi="Arial" w:cs="Arial"/>
              </w:rPr>
            </w:pPr>
            <w:r>
              <w:rPr>
                <w:rFonts w:ascii="Arial" w:eastAsia="Arial" w:hAnsi="Arial" w:cs="Arial"/>
                <w:color w:val="9BA3AF"/>
                <w:sz w:val="20"/>
                <w:szCs w:val="20"/>
              </w:rPr>
              <w:t>1 Mei 2026</w:t>
            </w:r>
          </w:p>
        </w:tc>
      </w:tr>
      <w:tr w:rsidR="00D83E16" w14:paraId="3DCF520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BFCCBDB"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Status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254B86" w14:textId="1FACD3D6" w:rsidR="00D83E16" w:rsidRDefault="006578E6">
            <w:pPr>
              <w:spacing w:line="240" w:lineRule="auto"/>
              <w:jc w:val="left"/>
              <w:rPr>
                <w:rFonts w:ascii="Arial" w:eastAsia="Arial" w:hAnsi="Arial" w:cs="Arial"/>
              </w:rPr>
            </w:pPr>
            <w:r>
              <w:rPr>
                <w:rFonts w:ascii="Arial" w:eastAsia="Arial" w:hAnsi="Arial" w:cs="Arial"/>
                <w:color w:val="9BA3AF"/>
                <w:sz w:val="20"/>
                <w:szCs w:val="20"/>
              </w:rPr>
              <w:t>Draft</w:t>
            </w:r>
          </w:p>
        </w:tc>
      </w:tr>
    </w:tbl>
    <w:p w14:paraId="5589FA28" w14:textId="77777777" w:rsidR="00D83E16" w:rsidRDefault="00D83E16">
      <w:pPr>
        <w:spacing w:line="240" w:lineRule="auto"/>
        <w:jc w:val="left"/>
        <w:rPr>
          <w:rFonts w:ascii="Arial" w:eastAsia="Arial" w:hAnsi="Arial" w:cs="Arial"/>
        </w:rPr>
      </w:pPr>
    </w:p>
    <w:tbl>
      <w:tblPr>
        <w:tblStyle w:val="a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83E16" w14:paraId="671A8859" w14:textId="77777777">
        <w:trPr>
          <w:jc w:val="center"/>
        </w:trPr>
        <w:tc>
          <w:tcPr>
            <w:tcW w:w="9026" w:type="dxa"/>
            <w:tcBorders>
              <w:top w:val="single" w:sz="6" w:space="0" w:color="2E7D8C"/>
              <w:left w:val="single" w:sz="6" w:space="0" w:color="2E7D8C"/>
              <w:bottom w:val="single" w:sz="6" w:space="0" w:color="2E7D8C"/>
              <w:right w:val="single" w:sz="6" w:space="0" w:color="2E7D8C"/>
            </w:tcBorders>
            <w:shd w:val="clear" w:color="auto" w:fill="EEF7F9"/>
            <w:tcMar>
              <w:top w:w="120" w:type="dxa"/>
              <w:left w:w="180" w:type="dxa"/>
              <w:bottom w:w="120" w:type="dxa"/>
              <w:right w:w="180" w:type="dxa"/>
            </w:tcMar>
            <w:vAlign w:val="center"/>
          </w:tcPr>
          <w:p w14:paraId="294EABCC" w14:textId="77777777" w:rsidR="00D83E16" w:rsidRDefault="006578E6">
            <w:pPr>
              <w:spacing w:after="60" w:line="240" w:lineRule="auto"/>
              <w:rPr>
                <w:rFonts w:ascii="Arial" w:eastAsia="Arial" w:hAnsi="Arial" w:cs="Arial"/>
              </w:rPr>
            </w:pPr>
            <w:r>
              <w:rPr>
                <w:rFonts w:ascii="Arial" w:eastAsia="Arial" w:hAnsi="Arial" w:cs="Arial"/>
                <w:b/>
                <w:bCs/>
                <w:color w:val="2E7D8C"/>
                <w:sz w:val="20"/>
                <w:szCs w:val="20"/>
              </w:rPr>
              <w:t>Dokumen Referensi</w:t>
            </w:r>
          </w:p>
          <w:p w14:paraId="4A216DBA" w14:textId="77777777" w:rsidR="00D83E16" w:rsidRDefault="006578E6">
            <w:pPr>
              <w:spacing w:after="60" w:line="240" w:lineRule="auto"/>
              <w:rPr>
                <w:rFonts w:ascii="Arial" w:eastAsia="Arial" w:hAnsi="Arial" w:cs="Arial"/>
              </w:rPr>
            </w:pPr>
            <w:r>
              <w:rPr>
                <w:rFonts w:ascii="Arial" w:eastAsia="Arial" w:hAnsi="Arial" w:cs="Arial"/>
                <w:color w:val="4B5563"/>
                <w:sz w:val="20"/>
                <w:szCs w:val="20"/>
              </w:rPr>
              <w:t xml:space="preserve">Untuk contoh cara mengisi template ini, lihat: </w:t>
            </w:r>
          </w:p>
          <w:p w14:paraId="7F7B5062" w14:textId="77777777" w:rsidR="00D83E16" w:rsidRDefault="00E85BA5">
            <w:pPr>
              <w:spacing w:after="60" w:line="240" w:lineRule="auto"/>
              <w:rPr>
                <w:rFonts w:ascii="Arial" w:eastAsia="Arial" w:hAnsi="Arial" w:cs="Arial"/>
              </w:rPr>
            </w:pPr>
            <w:hyperlink r:id="rId6">
              <w:r w:rsidR="006578E6">
                <w:rPr>
                  <w:rFonts w:ascii="Arial" w:eastAsia="Arial" w:hAnsi="Arial" w:cs="Arial"/>
                  <w:b/>
                  <w:bCs/>
                  <w:color w:val="1155CC"/>
                  <w:sz w:val="20"/>
                  <w:szCs w:val="20"/>
                  <w:u w:val="single"/>
                </w:rPr>
                <w:t>[Test Plan Example]</w:t>
              </w:r>
            </w:hyperlink>
          </w:p>
          <w:p w14:paraId="38C7BB4F" w14:textId="77777777" w:rsidR="00D83E16" w:rsidRDefault="006578E6">
            <w:pPr>
              <w:spacing w:line="240" w:lineRule="auto"/>
              <w:rPr>
                <w:rFonts w:ascii="Arial" w:eastAsia="Arial" w:hAnsi="Arial" w:cs="Arial"/>
                <w:color w:val="4B5563"/>
                <w:sz w:val="19"/>
                <w:szCs w:val="19"/>
              </w:rPr>
            </w:pPr>
            <w:r>
              <w:rPr>
                <w:rFonts w:ascii="Arial" w:eastAsia="Arial" w:hAnsi="Arial" w:cs="Arial"/>
                <w:color w:val="4B5563"/>
                <w:sz w:val="19"/>
                <w:szCs w:val="19"/>
              </w:rPr>
              <w:t>Panduan ini berisi instruksi per bagian dan contoh isian berdasarkan sebuah studi kasus. Gunakan hanya sebagai referensi dan sesuaikan seluruh jawaban dengan proyek dan peran yang dipilih.</w:t>
            </w:r>
          </w:p>
          <w:p w14:paraId="61699B57" w14:textId="77777777" w:rsidR="00D83E16" w:rsidRDefault="00D83E16">
            <w:pPr>
              <w:spacing w:line="240" w:lineRule="auto"/>
              <w:rPr>
                <w:rFonts w:ascii="Arial" w:eastAsia="Arial" w:hAnsi="Arial" w:cs="Arial"/>
                <w:color w:val="4B5563"/>
                <w:sz w:val="19"/>
                <w:szCs w:val="19"/>
              </w:rPr>
            </w:pPr>
          </w:p>
          <w:p w14:paraId="2B794A0C" w14:textId="77777777" w:rsidR="00D83E16" w:rsidRDefault="006578E6">
            <w:pPr>
              <w:spacing w:line="240" w:lineRule="auto"/>
              <w:rPr>
                <w:rFonts w:ascii="Arial" w:eastAsia="Arial" w:hAnsi="Arial" w:cs="Arial"/>
                <w:color w:val="4B5563"/>
                <w:sz w:val="19"/>
                <w:szCs w:val="19"/>
              </w:rPr>
            </w:pPr>
            <w:r>
              <w:rPr>
                <w:rFonts w:ascii="Arial" w:eastAsia="Arial" w:hAnsi="Arial" w:cs="Arial"/>
                <w:color w:val="4B5563"/>
                <w:sz w:val="19"/>
                <w:szCs w:val="19"/>
              </w:rPr>
              <w:t>Bagian ini hanya berupa catatan informasi. Praktikan boleh menghapus bagian ini saat menyiapkan versi akhir dokumen Test Plan yang dikumpulkan.</w:t>
            </w:r>
          </w:p>
        </w:tc>
      </w:tr>
    </w:tbl>
    <w:p w14:paraId="7FED9DF0" w14:textId="77777777" w:rsidR="00D83E16" w:rsidRDefault="00D83E16">
      <w:pPr>
        <w:spacing w:line="240" w:lineRule="auto"/>
        <w:jc w:val="left"/>
        <w:rPr>
          <w:rFonts w:ascii="Arial" w:eastAsia="Arial" w:hAnsi="Arial" w:cs="Arial"/>
        </w:rPr>
      </w:pPr>
    </w:p>
    <w:p w14:paraId="59D0F7B2" w14:textId="77777777" w:rsidR="00D83E16" w:rsidRDefault="00D83E16">
      <w:pPr>
        <w:spacing w:before="80" w:after="60" w:line="240" w:lineRule="auto"/>
        <w:jc w:val="left"/>
        <w:rPr>
          <w:rFonts w:ascii="Arial" w:eastAsia="Arial" w:hAnsi="Arial" w:cs="Arial"/>
          <w:b/>
          <w:bCs/>
          <w:color w:val="1B3A6B"/>
        </w:rPr>
      </w:pPr>
    </w:p>
    <w:p w14:paraId="40BB5D14" w14:textId="77777777" w:rsidR="00D83E16" w:rsidRDefault="00D83E16">
      <w:pPr>
        <w:spacing w:before="80" w:after="60" w:line="240" w:lineRule="auto"/>
        <w:jc w:val="left"/>
        <w:rPr>
          <w:rFonts w:ascii="Arial" w:eastAsia="Arial" w:hAnsi="Arial" w:cs="Arial"/>
          <w:b/>
          <w:bCs/>
          <w:color w:val="1B3A6B"/>
        </w:rPr>
      </w:pPr>
    </w:p>
    <w:p w14:paraId="6EEE93F1" w14:textId="77777777" w:rsidR="00D83E16" w:rsidRDefault="00D83E16">
      <w:pPr>
        <w:spacing w:before="80" w:after="60" w:line="240" w:lineRule="auto"/>
        <w:jc w:val="left"/>
        <w:rPr>
          <w:rFonts w:ascii="Arial" w:eastAsia="Arial" w:hAnsi="Arial" w:cs="Arial"/>
          <w:b/>
          <w:bCs/>
          <w:color w:val="1B3A6B"/>
        </w:rPr>
      </w:pPr>
    </w:p>
    <w:p w14:paraId="51AE6FEC" w14:textId="77777777" w:rsidR="00D83E16" w:rsidRDefault="00D83E16">
      <w:pPr>
        <w:spacing w:before="80" w:after="60" w:line="240" w:lineRule="auto"/>
        <w:jc w:val="left"/>
        <w:rPr>
          <w:rFonts w:ascii="Arial" w:eastAsia="Arial" w:hAnsi="Arial" w:cs="Arial"/>
          <w:b/>
          <w:bCs/>
          <w:color w:val="1B3A6B"/>
        </w:rPr>
      </w:pPr>
    </w:p>
    <w:p w14:paraId="2C0895D0" w14:textId="77777777" w:rsidR="00D83E16" w:rsidRDefault="00D83E16">
      <w:pPr>
        <w:spacing w:before="80" w:after="60" w:line="240" w:lineRule="auto"/>
        <w:jc w:val="left"/>
        <w:rPr>
          <w:rFonts w:ascii="Arial" w:eastAsia="Arial" w:hAnsi="Arial" w:cs="Arial"/>
          <w:b/>
          <w:bCs/>
          <w:color w:val="1B3A6B"/>
        </w:rPr>
      </w:pPr>
    </w:p>
    <w:p w14:paraId="606827AC" w14:textId="77777777" w:rsidR="00D83E16" w:rsidRDefault="00D83E16">
      <w:pPr>
        <w:spacing w:before="80" w:after="60" w:line="240" w:lineRule="auto"/>
        <w:jc w:val="left"/>
        <w:rPr>
          <w:rFonts w:ascii="Arial" w:eastAsia="Arial" w:hAnsi="Arial" w:cs="Arial"/>
          <w:b/>
          <w:bCs/>
          <w:color w:val="1B3A6B"/>
        </w:rPr>
      </w:pPr>
    </w:p>
    <w:p w14:paraId="16C6ECE5" w14:textId="77777777" w:rsidR="00D83E16" w:rsidRDefault="00D83E16">
      <w:pPr>
        <w:spacing w:before="80" w:after="60" w:line="240" w:lineRule="auto"/>
        <w:jc w:val="left"/>
        <w:rPr>
          <w:rFonts w:ascii="Arial" w:eastAsia="Arial" w:hAnsi="Arial" w:cs="Arial"/>
          <w:b/>
          <w:bCs/>
          <w:color w:val="1B3A6B"/>
        </w:rPr>
      </w:pPr>
    </w:p>
    <w:p w14:paraId="687AC6E2" w14:textId="77777777" w:rsidR="00D83E16" w:rsidRDefault="00D83E16">
      <w:pPr>
        <w:spacing w:before="80" w:after="60" w:line="240" w:lineRule="auto"/>
        <w:jc w:val="left"/>
        <w:rPr>
          <w:rFonts w:ascii="Arial" w:eastAsia="Arial" w:hAnsi="Arial" w:cs="Arial"/>
          <w:b/>
          <w:bCs/>
          <w:color w:val="1B3A6B"/>
        </w:rPr>
      </w:pPr>
    </w:p>
    <w:p w14:paraId="492CC70F" w14:textId="77777777" w:rsidR="00D83E16" w:rsidRDefault="006578E6">
      <w:pPr>
        <w:spacing w:before="80" w:after="60" w:line="240" w:lineRule="auto"/>
        <w:rPr>
          <w:rFonts w:ascii="Arial" w:eastAsia="Arial" w:hAnsi="Arial" w:cs="Arial"/>
        </w:rPr>
      </w:pPr>
      <w:r>
        <w:rPr>
          <w:rFonts w:ascii="Arial" w:eastAsia="Arial" w:hAnsi="Arial" w:cs="Arial"/>
          <w:b/>
          <w:bCs/>
          <w:color w:val="1B3A6B"/>
        </w:rPr>
        <w:t>Riwayat Revisi</w:t>
      </w:r>
    </w:p>
    <w:tbl>
      <w:tblPr>
        <w:tblStyle w:val="a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700"/>
        <w:gridCol w:w="2200"/>
        <w:gridCol w:w="3826"/>
      </w:tblGrid>
      <w:tr w:rsidR="00D83E16" w14:paraId="60EC15C3" w14:textId="77777777">
        <w:trPr>
          <w:tblHeader/>
          <w:jc w:val="center"/>
        </w:trPr>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5DD670F"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Versi</w:t>
            </w:r>
          </w:p>
        </w:tc>
        <w:tc>
          <w:tcPr>
            <w:tcW w:w="1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9C797C5"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Tanggal Revisi</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9163AE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Diperbarui Oleh</w:t>
            </w:r>
          </w:p>
        </w:tc>
        <w:tc>
          <w:tcPr>
            <w:tcW w:w="3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4DF988D"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 Perubahan</w:t>
            </w:r>
          </w:p>
        </w:tc>
      </w:tr>
      <w:tr w:rsidR="00D83E16" w14:paraId="3E36CA66"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0BD10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1.0</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5FB930"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&lt;Tanggal&gt;</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503BA2" w14:textId="4A4CAD52" w:rsidR="00D83E16" w:rsidRDefault="001B1BBE">
            <w:pPr>
              <w:spacing w:line="240" w:lineRule="auto"/>
              <w:jc w:val="center"/>
              <w:rPr>
                <w:rFonts w:ascii="Arial" w:eastAsia="Arial" w:hAnsi="Arial" w:cs="Arial"/>
              </w:rPr>
            </w:pPr>
            <w:r>
              <w:rPr>
                <w:rFonts w:ascii="Arial" w:eastAsia="Arial" w:hAnsi="Arial" w:cs="Arial"/>
                <w:color w:val="9BA3AF"/>
                <w:sz w:val="20"/>
                <w:szCs w:val="20"/>
              </w:rPr>
              <w:t>Nadzar Secario Djaku</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40C7D7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Draf awal</w:t>
            </w:r>
          </w:p>
        </w:tc>
      </w:tr>
      <w:tr w:rsidR="00D83E16" w14:paraId="340F7B00"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6FF886A" w14:textId="77777777" w:rsidR="00D83E16" w:rsidRDefault="00D83E16">
            <w:pPr>
              <w:spacing w:line="240" w:lineRule="auto"/>
              <w:jc w:val="center"/>
              <w:rPr>
                <w:rFonts w:ascii="Arial" w:eastAsia="Arial" w:hAnsi="Arial" w:cs="Arial"/>
              </w:rPr>
            </w:pPr>
          </w:p>
        </w:tc>
        <w:tc>
          <w:tcPr>
            <w:tcW w:w="1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42130C9" w14:textId="77777777" w:rsidR="00D83E16" w:rsidRDefault="00D83E16">
            <w:pPr>
              <w:spacing w:line="240" w:lineRule="auto"/>
              <w:jc w:val="center"/>
              <w:rPr>
                <w:rFonts w:ascii="Arial" w:eastAsia="Arial" w:hAnsi="Arial" w:cs="Arial"/>
              </w:rPr>
            </w:pPr>
          </w:p>
        </w:tc>
        <w:tc>
          <w:tcPr>
            <w:tcW w:w="2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859668A" w14:textId="77777777" w:rsidR="00D83E16" w:rsidRDefault="00D83E16">
            <w:pPr>
              <w:spacing w:line="240" w:lineRule="auto"/>
              <w:jc w:val="center"/>
              <w:rPr>
                <w:rFonts w:ascii="Arial" w:eastAsia="Arial" w:hAnsi="Arial" w:cs="Arial"/>
              </w:rPr>
            </w:pPr>
          </w:p>
        </w:tc>
        <w:tc>
          <w:tcPr>
            <w:tcW w:w="3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8BF759B" w14:textId="77777777" w:rsidR="00D83E16" w:rsidRDefault="00D83E16">
            <w:pPr>
              <w:spacing w:line="240" w:lineRule="auto"/>
              <w:jc w:val="center"/>
              <w:rPr>
                <w:rFonts w:ascii="Arial" w:eastAsia="Arial" w:hAnsi="Arial" w:cs="Arial"/>
              </w:rPr>
            </w:pPr>
          </w:p>
        </w:tc>
      </w:tr>
    </w:tbl>
    <w:p w14:paraId="50EE719C" w14:textId="77777777" w:rsidR="00D83E16" w:rsidRDefault="006578E6">
      <w:pPr>
        <w:pStyle w:val="Heading1"/>
        <w:keepNext w:val="0"/>
        <w:keepLines w:val="0"/>
        <w:spacing w:before="320" w:line="240" w:lineRule="auto"/>
        <w:jc w:val="left"/>
        <w:rPr>
          <w:sz w:val="24"/>
          <w:szCs w:val="24"/>
        </w:rPr>
      </w:pPr>
      <w:r>
        <w:br w:type="page"/>
      </w:r>
    </w:p>
    <w:p w14:paraId="668959DE" w14:textId="77777777" w:rsidR="00D83E16" w:rsidRDefault="006578E6">
      <w:pPr>
        <w:pStyle w:val="Heading1"/>
        <w:keepNext w:val="0"/>
        <w:keepLines w:val="0"/>
        <w:spacing w:before="320" w:line="240" w:lineRule="auto"/>
        <w:jc w:val="left"/>
      </w:pPr>
      <w:r>
        <w:rPr>
          <w:sz w:val="24"/>
          <w:szCs w:val="24"/>
        </w:rPr>
        <w:lastRenderedPageBreak/>
        <w:t>DAFTAR ISI</w:t>
      </w:r>
    </w:p>
    <w:sdt>
      <w:sdtPr>
        <w:id w:val="1435050984"/>
        <w:docPartObj>
          <w:docPartGallery w:val="Table of Contents"/>
          <w:docPartUnique/>
        </w:docPartObj>
      </w:sdtPr>
      <w:sdtEndPr/>
      <w:sdtContent>
        <w:p w14:paraId="3E497E94" w14:textId="77777777" w:rsidR="00D83E16" w:rsidRDefault="006578E6">
          <w:pPr>
            <w:widowControl w:val="0"/>
            <w:tabs>
              <w:tab w:val="right" w:pos="12000"/>
            </w:tabs>
            <w:spacing w:before="60" w:line="240" w:lineRule="auto"/>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r>
            <w:rPr>
              <w:b/>
              <w:bCs/>
              <w:color w:val="000000"/>
            </w:rPr>
            <w:t>DAFTAR ISI</w:t>
          </w:r>
          <w:r>
            <w:rPr>
              <w:b/>
              <w:bCs/>
              <w:color w:val="000000"/>
            </w:rPr>
            <w:tab/>
            <w:t>3</w:t>
          </w:r>
        </w:p>
        <w:p w14:paraId="2489C0F2"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1. Konteks Pengujian</w:t>
          </w:r>
          <w:r>
            <w:rPr>
              <w:b/>
              <w:bCs/>
              <w:color w:val="000000"/>
            </w:rPr>
            <w:tab/>
            <w:t>4</w:t>
          </w:r>
        </w:p>
        <w:p w14:paraId="53BBBAD6"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1.1 Item Uji</w:t>
          </w:r>
          <w:r>
            <w:rPr>
              <w:b/>
              <w:bCs/>
              <w:color w:val="000000"/>
            </w:rPr>
            <w:tab/>
            <w:t>4</w:t>
          </w:r>
        </w:p>
        <w:p w14:paraId="63FB830D"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1.2 Cakupan Pengujian</w:t>
          </w:r>
          <w:r>
            <w:rPr>
              <w:b/>
              <w:bCs/>
              <w:color w:val="000000"/>
            </w:rPr>
            <w:tab/>
            <w:t>4</w:t>
          </w:r>
        </w:p>
        <w:p w14:paraId="42DF655C"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1.3 Peran yang Dipilih untuk Diuji</w:t>
          </w:r>
          <w:r>
            <w:rPr>
              <w:b/>
              <w:bCs/>
              <w:color w:val="000000"/>
            </w:rPr>
            <w:tab/>
            <w:t>5</w:t>
          </w:r>
        </w:p>
        <w:p w14:paraId="0F4059E2"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1.4 Asumsi dan Batasan</w:t>
          </w:r>
          <w:r>
            <w:rPr>
              <w:b/>
              <w:bCs/>
              <w:color w:val="000000"/>
            </w:rPr>
            <w:tab/>
            <w:t>5</w:t>
          </w:r>
        </w:p>
        <w:p w14:paraId="32C4F650"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2. Daftar Risiko</w:t>
          </w:r>
          <w:r>
            <w:rPr>
              <w:b/>
              <w:bCs/>
              <w:color w:val="000000"/>
            </w:rPr>
            <w:tab/>
            <w:t>6</w:t>
          </w:r>
        </w:p>
        <w:p w14:paraId="492A3247"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3. Strategi Pengujian</w:t>
          </w:r>
          <w:r>
            <w:rPr>
              <w:b/>
              <w:bCs/>
              <w:color w:val="000000"/>
            </w:rPr>
            <w:tab/>
            <w:t>7</w:t>
          </w:r>
        </w:p>
        <w:p w14:paraId="72D7B81D"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3.1 Pendekatan Keseluruhan</w:t>
          </w:r>
          <w:r>
            <w:rPr>
              <w:b/>
              <w:bCs/>
              <w:color w:val="000000"/>
            </w:rPr>
            <w:tab/>
            <w:t>7</w:t>
          </w:r>
        </w:p>
        <w:p w14:paraId="58BF2712"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3.2 Arah Pengujian yang Direncanakan</w:t>
          </w:r>
          <w:r>
            <w:rPr>
              <w:b/>
              <w:bCs/>
              <w:color w:val="000000"/>
            </w:rPr>
            <w:tab/>
            <w:t>7</w:t>
          </w:r>
        </w:p>
        <w:p w14:paraId="384AC52A"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3.3 Kriteria</w:t>
          </w:r>
          <w:r>
            <w:rPr>
              <w:b/>
              <w:bCs/>
              <w:color w:val="000000"/>
            </w:rPr>
            <w:tab/>
            <w:t>7</w:t>
          </w:r>
        </w:p>
        <w:p w14:paraId="277ABE1E"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4. Lingkungan Pengujian</w:t>
          </w:r>
          <w:r>
            <w:rPr>
              <w:b/>
              <w:bCs/>
              <w:color w:val="000000"/>
            </w:rPr>
            <w:tab/>
            <w:t>8</w:t>
          </w:r>
        </w:p>
        <w:p w14:paraId="2ADC40EB"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4.1 Perangkat dan Perangkat Keras</w:t>
          </w:r>
          <w:r>
            <w:rPr>
              <w:b/>
              <w:bCs/>
              <w:color w:val="000000"/>
            </w:rPr>
            <w:tab/>
            <w:t>8</w:t>
          </w:r>
        </w:p>
        <w:p w14:paraId="5EB33DCD"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4.2 Perangkat Lunak dan Alat</w:t>
          </w:r>
          <w:r>
            <w:rPr>
              <w:b/>
              <w:bCs/>
              <w:color w:val="000000"/>
            </w:rPr>
            <w:tab/>
            <w:t>8</w:t>
          </w:r>
        </w:p>
        <w:p w14:paraId="1D56D7C9"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4.3 Jaringan dan Backend</w:t>
          </w:r>
          <w:r>
            <w:rPr>
              <w:b/>
              <w:bCs/>
              <w:color w:val="000000"/>
            </w:rPr>
            <w:tab/>
            <w:t>8</w:t>
          </w:r>
        </w:p>
        <w:p w14:paraId="27A10C98"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4.4 Data Uji</w:t>
          </w:r>
          <w:r>
            <w:rPr>
              <w:b/>
              <w:bCs/>
              <w:color w:val="000000"/>
            </w:rPr>
            <w:tab/>
            <w:t>8</w:t>
          </w:r>
        </w:p>
        <w:p w14:paraId="686CDD23"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5. Jadwal Pengujian</w:t>
          </w:r>
          <w:r>
            <w:rPr>
              <w:b/>
              <w:bCs/>
              <w:color w:val="000000"/>
            </w:rPr>
            <w:tab/>
            <w:t>10</w:t>
          </w:r>
        </w:p>
        <w:p w14:paraId="336C7137"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6. Luaran Pengujian</w:t>
          </w:r>
          <w:r>
            <w:rPr>
              <w:b/>
              <w:bCs/>
              <w:color w:val="000000"/>
            </w:rPr>
            <w:tab/>
            <w:t>11</w:t>
          </w:r>
          <w:r>
            <w:fldChar w:fldCharType="end"/>
          </w:r>
        </w:p>
      </w:sdtContent>
    </w:sdt>
    <w:p w14:paraId="62401B3A" w14:textId="77777777" w:rsidR="00D83E16" w:rsidRDefault="00D83E16">
      <w:pPr>
        <w:widowControl w:val="0"/>
        <w:tabs>
          <w:tab w:val="right" w:pos="9360"/>
        </w:tabs>
        <w:spacing w:before="60" w:line="240" w:lineRule="auto"/>
        <w:jc w:val="left"/>
      </w:pPr>
    </w:p>
    <w:p w14:paraId="50616E84" w14:textId="77777777" w:rsidR="00D83E16" w:rsidRDefault="006578E6">
      <w:pPr>
        <w:pStyle w:val="Heading1"/>
        <w:keepLines w:val="0"/>
        <w:pageBreakBefore/>
        <w:spacing w:before="320" w:line="240" w:lineRule="auto"/>
        <w:jc w:val="left"/>
        <w:rPr>
          <w:rFonts w:ascii="Arial" w:eastAsia="Arial" w:hAnsi="Arial" w:cs="Arial"/>
          <w:color w:val="1B3A6B"/>
        </w:rPr>
      </w:pPr>
      <w:r>
        <w:rPr>
          <w:rFonts w:ascii="Arial" w:eastAsia="Arial" w:hAnsi="Arial" w:cs="Arial"/>
          <w:color w:val="1B3A6B"/>
        </w:rPr>
        <w:lastRenderedPageBreak/>
        <w:t>1. Konteks Pengujian</w:t>
      </w:r>
    </w:p>
    <w:p w14:paraId="44D98DC0" w14:textId="77777777" w:rsidR="00D83E16" w:rsidRDefault="006578E6">
      <w:pPr>
        <w:spacing w:before="160" w:after="160"/>
        <w:ind w:firstLine="720"/>
      </w:pPr>
      <w:r>
        <w:t>Dokumen kebutuhan awal merupakan salah satu item kesiapan yang akan digunakan pada Modul 2. Pada Modul 1, praktikan cukup mengidentifikasi sumber kebutuhan yang tersedia dan mulai melengkapinya secara bertahap; dokumen tersebut belum harus selesai pada modul ini.</w:t>
      </w:r>
    </w:p>
    <w:p w14:paraId="691FE9BF"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1.1 Item Uji</w:t>
      </w:r>
    </w:p>
    <w:tbl>
      <w:tblPr>
        <w:tblStyle w:val="a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50BB2CFB"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8572CE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362CF66"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43ECC25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B98A7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02365F" w14:textId="61E9D72C" w:rsidR="00D83E16" w:rsidRDefault="001B1BBE" w:rsidP="001F560B">
            <w:pPr>
              <w:spacing w:line="240" w:lineRule="auto"/>
              <w:jc w:val="left"/>
              <w:rPr>
                <w:rFonts w:ascii="Arial" w:eastAsia="Arial" w:hAnsi="Arial" w:cs="Arial"/>
              </w:rPr>
            </w:pPr>
            <w:r>
              <w:rPr>
                <w:rFonts w:ascii="Arial" w:eastAsia="Arial" w:hAnsi="Arial" w:cs="Arial"/>
                <w:color w:val="9BA3AF"/>
                <w:sz w:val="20"/>
                <w:szCs w:val="20"/>
              </w:rPr>
              <w:t>HikeIt</w:t>
            </w:r>
          </w:p>
        </w:tc>
      </w:tr>
      <w:tr w:rsidR="00D83E16" w14:paraId="5D9FA74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CE93A2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Platform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A69F317" w14:textId="3C6C7C46" w:rsidR="00D83E16" w:rsidRDefault="006578E6">
            <w:pPr>
              <w:spacing w:line="240" w:lineRule="auto"/>
              <w:jc w:val="left"/>
              <w:rPr>
                <w:rFonts w:ascii="Arial" w:eastAsia="Arial" w:hAnsi="Arial" w:cs="Arial"/>
              </w:rPr>
            </w:pPr>
            <w:r>
              <w:rPr>
                <w:rFonts w:ascii="Arial" w:eastAsia="Arial" w:hAnsi="Arial" w:cs="Arial"/>
                <w:color w:val="9BA3AF"/>
                <w:sz w:val="20"/>
                <w:szCs w:val="20"/>
              </w:rPr>
              <w:t>Web</w:t>
            </w:r>
          </w:p>
        </w:tc>
      </w:tr>
      <w:tr w:rsidR="00D83E16" w14:paraId="736421E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E114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CFE3D4" w14:textId="2309B34A" w:rsidR="00D83E16" w:rsidRDefault="001F560B">
            <w:pPr>
              <w:spacing w:line="240" w:lineRule="auto"/>
              <w:jc w:val="left"/>
              <w:rPr>
                <w:rFonts w:ascii="Arial" w:eastAsia="Arial" w:hAnsi="Arial" w:cs="Arial"/>
              </w:rPr>
            </w:pPr>
            <w:r>
              <w:rPr>
                <w:rFonts w:ascii="Arial" w:eastAsia="Arial" w:hAnsi="Arial" w:cs="Arial"/>
                <w:color w:val="9BA3AF"/>
                <w:sz w:val="20"/>
                <w:szCs w:val="20"/>
              </w:rPr>
              <w:t>V0.1</w:t>
            </w:r>
          </w:p>
        </w:tc>
      </w:tr>
      <w:tr w:rsidR="00D83E16" w14:paraId="22B7116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3760F6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URL Deployment / Akses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339FD4B" w14:textId="0B70497B" w:rsidR="001B1BBE" w:rsidRPr="001B1BBE" w:rsidRDefault="00E85BA5">
            <w:pPr>
              <w:spacing w:line="240" w:lineRule="auto"/>
              <w:jc w:val="left"/>
              <w:rPr>
                <w:rFonts w:ascii="Arial" w:eastAsia="Arial" w:hAnsi="Arial" w:cs="Arial"/>
                <w:color w:val="9BA3AF"/>
                <w:sz w:val="20"/>
                <w:szCs w:val="20"/>
              </w:rPr>
            </w:pPr>
            <w:hyperlink r:id="rId7" w:history="1">
              <w:r w:rsidR="001B1BBE" w:rsidRPr="00553523">
                <w:rPr>
                  <w:rStyle w:val="Hyperlink"/>
                  <w:rFonts w:ascii="Arial" w:eastAsia="Arial" w:hAnsi="Arial" w:cs="Arial"/>
                  <w:sz w:val="20"/>
                  <w:szCs w:val="20"/>
                </w:rPr>
                <w:t>https://hike-it.vercel.app/</w:t>
              </w:r>
            </w:hyperlink>
          </w:p>
        </w:tc>
      </w:tr>
      <w:tr w:rsidR="00D83E16" w14:paraId="0FCFCAD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231FC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Tumpukan Teknologi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8768E4" w14:textId="1CB4E8BB" w:rsidR="00D83E16" w:rsidRDefault="006578E6">
            <w:pPr>
              <w:spacing w:line="240" w:lineRule="auto"/>
              <w:jc w:val="left"/>
              <w:rPr>
                <w:rFonts w:ascii="Arial" w:eastAsia="Arial" w:hAnsi="Arial" w:cs="Arial"/>
              </w:rPr>
            </w:pPr>
            <w:r>
              <w:rPr>
                <w:rFonts w:ascii="Arial" w:eastAsia="Arial" w:hAnsi="Arial" w:cs="Arial"/>
                <w:color w:val="9BA3AF"/>
                <w:sz w:val="20"/>
                <w:szCs w:val="20"/>
              </w:rPr>
              <w:t>Next.js,</w:t>
            </w:r>
            <w:r w:rsidR="001F560B">
              <w:rPr>
                <w:rFonts w:ascii="Arial" w:eastAsia="Arial" w:hAnsi="Arial" w:cs="Arial"/>
                <w:color w:val="9BA3AF"/>
                <w:sz w:val="20"/>
                <w:szCs w:val="20"/>
              </w:rPr>
              <w:t xml:space="preserve"> React</w:t>
            </w:r>
            <w:r>
              <w:rPr>
                <w:rFonts w:ascii="Arial" w:eastAsia="Arial" w:hAnsi="Arial" w:cs="Arial"/>
                <w:color w:val="9BA3AF"/>
                <w:sz w:val="20"/>
                <w:szCs w:val="20"/>
              </w:rPr>
              <w:t>,</w:t>
            </w:r>
            <w:r w:rsidR="0019412E">
              <w:rPr>
                <w:rFonts w:ascii="Arial" w:eastAsia="Arial" w:hAnsi="Arial" w:cs="Arial"/>
                <w:color w:val="9BA3AF"/>
                <w:sz w:val="20"/>
                <w:szCs w:val="20"/>
              </w:rPr>
              <w:t xml:space="preserve"> </w:t>
            </w:r>
            <w:r w:rsidR="001F560B">
              <w:rPr>
                <w:rFonts w:ascii="Arial" w:eastAsia="Arial" w:hAnsi="Arial" w:cs="Arial"/>
                <w:color w:val="9BA3AF"/>
                <w:sz w:val="20"/>
                <w:szCs w:val="20"/>
              </w:rPr>
              <w:t xml:space="preserve">TypeScript, </w:t>
            </w:r>
            <w:r>
              <w:rPr>
                <w:rFonts w:ascii="Arial" w:eastAsia="Arial" w:hAnsi="Arial" w:cs="Arial"/>
                <w:color w:val="9BA3AF"/>
                <w:sz w:val="20"/>
                <w:szCs w:val="20"/>
              </w:rPr>
              <w:t>Tailwind CSS</w:t>
            </w:r>
            <w:r w:rsidR="0019412E">
              <w:rPr>
                <w:rFonts w:ascii="Arial" w:eastAsia="Arial" w:hAnsi="Arial" w:cs="Arial"/>
                <w:color w:val="9BA3AF"/>
                <w:sz w:val="20"/>
                <w:szCs w:val="20"/>
              </w:rPr>
              <w:t>, Supabase</w:t>
            </w:r>
          </w:p>
        </w:tc>
      </w:tr>
      <w:tr w:rsidR="00D83E16" w14:paraId="62EB4E1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A690E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Deskripsi Singkat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1190C2" w14:textId="266C5114" w:rsidR="00D83E16" w:rsidRDefault="001F560B">
            <w:pPr>
              <w:spacing w:line="240" w:lineRule="auto"/>
              <w:jc w:val="left"/>
              <w:rPr>
                <w:rFonts w:ascii="Arial" w:eastAsia="Arial" w:hAnsi="Arial" w:cs="Arial"/>
              </w:rPr>
            </w:pPr>
            <w:r w:rsidRPr="001F560B">
              <w:rPr>
                <w:rFonts w:ascii="Arial" w:eastAsia="Arial" w:hAnsi="Arial" w:cs="Arial"/>
                <w:color w:val="9BA3AF"/>
                <w:sz w:val="20"/>
                <w:szCs w:val="20"/>
              </w:rPr>
              <w:t xml:space="preserve">HikeIt adalah platform digital yang berfungsi sebagai penyedia layanan persewaan alat outdoor secara online sekaligus wadah integrasi bagi para mitra rental perlengkapan petualangan. Platform ini memfasilitasi pengguna untuk mencari, membandingkan, dan menyewa berbagai peralatan </w:t>
            </w:r>
            <w:r>
              <w:rPr>
                <w:rFonts w:ascii="Arial" w:eastAsia="Arial" w:hAnsi="Arial" w:cs="Arial"/>
                <w:color w:val="9BA3AF"/>
                <w:sz w:val="20"/>
                <w:szCs w:val="20"/>
              </w:rPr>
              <w:t>men</w:t>
            </w:r>
            <w:r w:rsidRPr="001F560B">
              <w:rPr>
                <w:rFonts w:ascii="Arial" w:eastAsia="Arial" w:hAnsi="Arial" w:cs="Arial"/>
                <w:color w:val="9BA3AF"/>
                <w:sz w:val="20"/>
                <w:szCs w:val="20"/>
              </w:rPr>
              <w:t>daki gunung atau berkemah secara langsung dari berbagai penyedia lokal. Di sisi lain, sistem ini mendigitalisasi operasional mitra rental dengan menyediakan alat pengelolaan inventaris, perluasan jangkauan pasar, dan pemrosesan transaksi sewa secara daring guna efisiensi manajemen bisnis mereka.</w:t>
            </w:r>
          </w:p>
        </w:tc>
      </w:tr>
    </w:tbl>
    <w:p w14:paraId="781F0272" w14:textId="77777777" w:rsidR="00D83E16" w:rsidRDefault="00D83E16">
      <w:pPr>
        <w:spacing w:line="240" w:lineRule="auto"/>
        <w:jc w:val="left"/>
        <w:rPr>
          <w:rFonts w:ascii="Arial" w:eastAsia="Arial" w:hAnsi="Arial" w:cs="Arial"/>
        </w:rPr>
      </w:pPr>
    </w:p>
    <w:p w14:paraId="58ADBD8F"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1.2 Cakupan Pengujian</w:t>
      </w:r>
    </w:p>
    <w:p w14:paraId="1C4DF164" w14:textId="77777777" w:rsidR="00D83E16" w:rsidRDefault="006578E6">
      <w:pPr>
        <w:spacing w:before="80" w:after="40" w:line="240" w:lineRule="auto"/>
        <w:rPr>
          <w:rFonts w:ascii="Arial" w:eastAsia="Arial" w:hAnsi="Arial" w:cs="Arial"/>
        </w:rPr>
      </w:pPr>
      <w:r>
        <w:rPr>
          <w:rFonts w:ascii="Arial" w:eastAsia="Arial" w:hAnsi="Arial" w:cs="Arial"/>
          <w:b/>
          <w:bCs/>
          <w:color w:val="2E7D8C"/>
          <w:sz w:val="21"/>
          <w:szCs w:val="21"/>
        </w:rPr>
        <w:t>Fitur dalam Cakupan (In-Scope)</w:t>
      </w:r>
    </w:p>
    <w:p w14:paraId="75324604" w14:textId="77777777" w:rsidR="00D83E16" w:rsidRDefault="006578E6">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14:paraId="24B50C9A" w14:textId="77777777" w:rsidR="00D83E16" w:rsidRDefault="00D83E16">
      <w:pPr>
        <w:spacing w:before="40" w:after="40" w:line="240" w:lineRule="auto"/>
        <w:ind w:firstLine="720"/>
        <w:rPr>
          <w:rFonts w:ascii="Arial" w:eastAsia="Arial" w:hAnsi="Arial" w:cs="Arial"/>
          <w:color w:val="9BA3AF"/>
          <w:sz w:val="18"/>
          <w:szCs w:val="18"/>
        </w:rPr>
      </w:pPr>
    </w:p>
    <w:tbl>
      <w:tblPr>
        <w:tblStyle w:val="a3"/>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1300"/>
        <w:gridCol w:w="4926"/>
      </w:tblGrid>
      <w:tr w:rsidR="00D83E16" w14:paraId="57C182E1"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No.</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Nama Fitur</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Jenis Fitur</w:t>
            </w:r>
          </w:p>
        </w:tc>
        <w:tc>
          <w:tcPr>
            <w:tcW w:w="49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Deskripsi Singkat</w:t>
            </w:r>
          </w:p>
        </w:tc>
      </w:tr>
      <w:tr w:rsidR="00D83E16" w14:paraId="34CD2B70"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Register</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registrasi pengguna baru (Penyewa/Pendaki) dengan pengisian email, password, dan nama lengkap serta validasi format kredensial.</w:t>
            </w:r>
          </w:p>
        </w:tc>
      </w:tr>
      <w:tr w:rsidR="00D83E16" w14:paraId="13D95742"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2</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Login</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Fitur autentikasi masuk sistem berbasis Supabase Auth dengan pengecekan validasi kredensial dan pengarahan halaman (redirect) sesuai peran pengguna.</w:t>
            </w:r>
          </w:p>
        </w:tc>
      </w:tr>
      <w:tr w:rsidR="00D83E16" w14:paraId="47E7A909"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Forgot Password</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pemulihan dan reset kata sandi pengguna berbasis token autentikasi email untuk mengamankan akses akun Penyewa.</w:t>
            </w:r>
          </w:p>
        </w:tc>
      </w:tr>
      <w:tr w:rsidR="00D83E16" w14:paraId="70CDF2E7"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4</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Manajemen Keranjang</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Pengelolaan item sewa di keranjang melalui operasi CRUD lengkap: penambahan barang (Create), menampilkan daftar item (Read), penyesuaian kuantitas sewa (+/-) yang dibatasi sisa stok toko (Update), serta penghapusan barang dari keranjang (Delete).</w:t>
            </w:r>
          </w:p>
        </w:tc>
      </w:tr>
      <w:tr w:rsidR="00D83E16" w14:paraId="53D309A9"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Checkout &amp; Pemesanan Sewa</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Proses transaksi pemesanan sewa mencakup pemilihan tanggal (start date &amp; end date), kalkulasi otomatis durasi hari &amp; total biaya (Grand Total), validasi persetujuan jaminan identitas (KTP/SIM), serta eksekusi simulasi Payment Gateway (QRIS/VA).</w:t>
            </w:r>
          </w:p>
        </w:tc>
      </w:tr>
      <w:tr w:rsidR="00D83E16" w14:paraId="23CBA15A"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6</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Pencarian &amp; Filtering Katalog</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Pencarian peralatan outdoor berbasis kata kunci nama barang (text input) serta pemfilteran kategori produk dan filter radius jarak lokasi toko terdekat (GPS max 10 km).</w:t>
            </w:r>
          </w:p>
        </w:tc>
      </w:tr>
      <w:tr w:rsidR="00D83E16" w14:paraId="54BEE5FC"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7</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Checklist Pendakian Interaktif</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Pengelolaan daftar perlengkapan mendaki per kategori dengan perubahan state tercentang/tidak, perhitungan persentase kesiapan alat (0%-100%), penyimpanan status di LocalStorage, dan tampilan pesan motivasi saat kesiapan 100%.</w:t>
            </w:r>
          </w:p>
        </w:tc>
      </w:tr>
      <w:tr w:rsidR="00D83E16" w14:paraId="6DB8E792"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8</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Rating Bintang Ulasan</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Penilaian kualitas peralatan outdoor oleh Penyewa setelah transaksi selesai menggunakan skor numerik rating bintang 1 sampai 5 (Boundary Value Analysis: Min=1, Max=5).</w:t>
            </w:r>
          </w:p>
        </w:tc>
      </w:tr>
    </w:tbl>
    <w:p w14:paraId="6998BA68" w14:textId="77777777" w:rsidR="00D83E16" w:rsidRDefault="00D83E16">
      <w:pPr>
        <w:spacing w:line="240" w:lineRule="auto"/>
        <w:jc w:val="left"/>
        <w:rPr>
          <w:rFonts w:ascii="Arial" w:eastAsia="Arial" w:hAnsi="Arial" w:cs="Arial"/>
        </w:rPr>
      </w:pPr>
    </w:p>
    <w:p w14:paraId="2334170D" w14:textId="77777777" w:rsidR="00D83E16" w:rsidRDefault="00D83E16">
      <w:pPr>
        <w:spacing w:before="80" w:after="40" w:line="240" w:lineRule="auto"/>
        <w:rPr>
          <w:rFonts w:ascii="Arial" w:eastAsia="Arial" w:hAnsi="Arial" w:cs="Arial"/>
          <w:b/>
          <w:bCs/>
          <w:color w:val="2E7D8C"/>
          <w:sz w:val="21"/>
          <w:szCs w:val="21"/>
        </w:rPr>
      </w:pPr>
    </w:p>
    <w:p w14:paraId="20651D73" w14:textId="77777777" w:rsidR="00D83E16" w:rsidRDefault="00D83E16">
      <w:pPr>
        <w:spacing w:before="80" w:after="40" w:line="240" w:lineRule="auto"/>
        <w:rPr>
          <w:rFonts w:ascii="Arial" w:eastAsia="Arial" w:hAnsi="Arial" w:cs="Arial"/>
          <w:b/>
          <w:bCs/>
          <w:color w:val="2E7D8C"/>
          <w:sz w:val="21"/>
          <w:szCs w:val="21"/>
        </w:rPr>
      </w:pPr>
    </w:p>
    <w:p w14:paraId="62278271" w14:textId="77777777" w:rsidR="00D83E16" w:rsidRDefault="006578E6">
      <w:pPr>
        <w:spacing w:before="80" w:after="40" w:line="240" w:lineRule="auto"/>
        <w:rPr>
          <w:rFonts w:ascii="Arial" w:eastAsia="Arial" w:hAnsi="Arial" w:cs="Arial"/>
        </w:rPr>
      </w:pPr>
      <w:r>
        <w:rPr>
          <w:rFonts w:ascii="Arial" w:eastAsia="Arial" w:hAnsi="Arial" w:cs="Arial"/>
          <w:b/>
          <w:bCs/>
          <w:color w:val="2E7D8C"/>
          <w:sz w:val="21"/>
          <w:szCs w:val="21"/>
        </w:rPr>
        <w:t>Di Luar Cakupan (Out-of-Scope)</w:t>
      </w:r>
    </w:p>
    <w:tbl>
      <w:tblPr>
        <w:tblStyle w:val="a4"/>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5626"/>
      </w:tblGrid>
      <w:tr w:rsidR="00D83E16" w14:paraId="6A020CF2"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No.</w:t>
            </w:r>
          </w:p>
        </w:tc>
        <w:tc>
          <w:tcPr>
            <w:tcW w:w="2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Fitur / Aspek</w:t>
            </w:r>
          </w:p>
        </w:tc>
        <w:tc>
          <w:tcPr>
            <w:tcW w:w="56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Alasan Pengecualian</w:t>
            </w:r>
          </w:p>
        </w:tc>
      </w:tr>
      <w:tr w:rsidR="00D83E16" w14:paraId="7D625AE4"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1</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Seluruh Fitur Role Mitra / Penyedia</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Fitur pengelolaan toko Mitra (seperti Tambah Alat Baru, Edit/Hapus Alat, Manajemen Tracking Sewa Mitra, Balas Ulasan Mitra, dan Pembuatan Paket Bundling) dikecualikan karena fokus pengujian dibatasi khusus pada Role Penyewa.</w:t>
            </w:r>
          </w:p>
        </w:tc>
      </w:tr>
      <w:tr w:rsidR="00D83E16" w14:paraId="6CCD4CE9"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2</w:t>
            </w:r>
          </w:p>
        </w:tc>
        <w:tc>
          <w:tcPr>
            <w:tcW w:w="2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Pendaftaran Toko Mitra</w:t>
            </w:r>
          </w:p>
        </w:tc>
        <w:tc>
          <w:tcPr>
            <w:tcW w:w="56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Proses alih peran dari Penyewa menjadi Mitra dikecualikan untuk menjaga konsistensi skenario pengujian alur Penyewa hingga Modul 6.</w:t>
            </w:r>
          </w:p>
        </w:tc>
      </w:tr>
      <w:tr w:rsidR="007967C9" w14:paraId="0FEBB868" w14:textId="77777777" w:rsidTr="007355F2">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r>
              <w:t>3</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r>
              <w:t>Integrasi Payment Gateway Bank Produksi</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r>
              <w:t>Transaksi pembayaran Penyewa menggunakan mekanisme simulasi Dummy Payment Gateway (QRIS/VA internal) dan tidak terhubung ke API payment gateway bank/e-wallet live produksi.</w:t>
            </w:r>
          </w:p>
        </w:tc>
      </w:tr>
      <w:tr w:rsidR="007967C9" w14:paraId="5FCC4B1B"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4</w:t>
            </w:r>
          </w:p>
        </w:tc>
        <w:tc>
          <w:tcPr>
            <w:tcW w:w="2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Pelacakan Status Sewa Real-Time</w:t>
            </w:r>
          </w:p>
        </w:tc>
        <w:tc>
          <w:tcPr>
            <w:tcW w:w="56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Pelacakan alur pembaruan status sewa oleh mitra toko dikecualikan dari cakupan pengujian utama Penyewa untuk memfokuskan pengujian pada 5 fitur tambahan terpilih.</w:t>
            </w:r>
          </w:p>
        </w:tc>
      </w:tr>
    </w:tbl>
    <w:p w14:paraId="1B0C8739" w14:textId="515C28F3" w:rsidR="00D83E16" w:rsidRDefault="00D83E16">
      <w:pPr>
        <w:spacing w:line="240" w:lineRule="auto"/>
        <w:jc w:val="left"/>
        <w:rPr>
          <w:rFonts w:ascii="Arial" w:eastAsia="Arial" w:hAnsi="Arial" w:cs="Arial"/>
        </w:rPr>
      </w:pPr>
    </w:p>
    <w:p w14:paraId="579BDE53" w14:textId="11ACED26" w:rsidR="007967C9" w:rsidRDefault="007967C9">
      <w:pPr>
        <w:spacing w:line="240" w:lineRule="auto"/>
        <w:jc w:val="left"/>
        <w:rPr>
          <w:rFonts w:ascii="Arial" w:eastAsia="Arial" w:hAnsi="Arial" w:cs="Arial"/>
        </w:rPr>
      </w:pPr>
    </w:p>
    <w:p w14:paraId="321279DC" w14:textId="77777777" w:rsidR="007967C9" w:rsidRDefault="007967C9">
      <w:pPr>
        <w:spacing w:line="240" w:lineRule="auto"/>
        <w:jc w:val="left"/>
        <w:rPr>
          <w:rFonts w:ascii="Arial" w:eastAsia="Arial" w:hAnsi="Arial" w:cs="Arial"/>
        </w:rPr>
      </w:pPr>
    </w:p>
    <w:p w14:paraId="4AAC63DB"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lastRenderedPageBreak/>
        <w:t>1.3 Peran yang Dipilih untuk Diuji</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0093E9B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27FB3B5"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81DF6DB"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1462A04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79766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Nama Peran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Penyewa</w:t>
            </w:r>
          </w:p>
        </w:tc>
      </w:tr>
      <w:tr w:rsidR="00D83E16" w14:paraId="453B40E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6ABF41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Deskripsi Peran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Penyewa adalah pengguna yang menjelajahi produk, mengelola keranjang sewa, melakukan checkout pemesanan, menggunakan checklist pendakian, serta memberikan rating ulasan.</w:t>
            </w:r>
          </w:p>
        </w:tc>
      </w:tr>
      <w:tr w:rsidR="00D83E16" w14:paraId="5515760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D3569C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yang Dapat Diakses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Register, Login, Forgot Password, Manajemen Keranjang, Pemesanan &amp; Checkout Sewa, Pencarian &amp; Filtering Katalog, Checklist Pendakian Interaktif, dan Rating Bintang Ulasan.</w:t>
            </w:r>
          </w:p>
        </w:tc>
      </w:tr>
      <w:tr w:rsidR="00D83E16" w14:paraId="4B0F7A0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5D3F4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Alasan Pemilihan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Peran Penyewa merupakan alur utama (main user flow) aplikasi HikeIt dengan variasi input numerik, input teks, operasi CRUD, perilaku berbasis state, dan aturan bisnis yang paling kaya untuk memenuhi kebutuhan pengujian praktikum Modul 1 hingga Modul 6.</w:t>
            </w:r>
          </w:p>
        </w:tc>
      </w:tr>
    </w:tbl>
    <w:p w14:paraId="2BC83967" w14:textId="77777777" w:rsidR="00D83E16" w:rsidRDefault="00D83E16">
      <w:pPr>
        <w:spacing w:line="240" w:lineRule="auto"/>
        <w:jc w:val="left"/>
        <w:rPr>
          <w:rFonts w:ascii="Arial" w:eastAsia="Arial" w:hAnsi="Arial" w:cs="Arial"/>
        </w:rPr>
      </w:pPr>
    </w:p>
    <w:p w14:paraId="3B4EF15F"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1.4 Asumsi dan Batasan</w:t>
      </w:r>
    </w:p>
    <w:tbl>
      <w:tblPr>
        <w:tblStyle w:val="a6"/>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D83E16" w14:paraId="267BE004" w14:textId="77777777">
        <w:trPr>
          <w:tblHeade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E8E91E4"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7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E7FC38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23786247"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4DBD1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Seluruh 8 fitur khusus Role Penyewa (Register, Login, Forgot Password, Manajemen Keranjang, Checkout, Pencarian &amp; Filtering Katalog, Checklist Pendakian, Rating Bintang) dapat diakses dan berfungsi penuh di link deployment tertera.</w:t>
            </w:r>
          </w:p>
        </w:tc>
      </w:tr>
      <w:tr w:rsidR="00D83E16" w14:paraId="49E8E989"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C5EF7C9"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254CA7D" w14:textId="72045A28" w:rsidR="00D83E16" w:rsidRDefault="007355F2">
            <w:pPr>
              <w:spacing w:line="240" w:lineRule="auto"/>
              <w:jc w:val="left"/>
              <w:rPr>
                <w:rFonts w:ascii="Arial" w:eastAsia="Arial" w:hAnsi="Arial" w:cs="Arial"/>
              </w:rPr>
            </w:pPr>
            <w:r w:rsidRPr="007355F2">
              <w:rPr>
                <w:rFonts w:ascii="Arial" w:eastAsia="Arial" w:hAnsi="Arial" w:cs="Arial"/>
                <w:color w:val="9BA3AF"/>
                <w:sz w:val="20"/>
                <w:szCs w:val="20"/>
              </w:rPr>
              <w:t>Akun uji (test account) khusus peran Penyewa (Pendaki) telah terdaftar pada Supabase Auth dan database PostgreSQL serta siap digunakan selama pengujian.</w:t>
            </w:r>
          </w:p>
        </w:tc>
      </w:tr>
      <w:tr w:rsidR="007355F2" w14:paraId="0AEB9587" w14:textId="77777777" w:rsidTr="007355F2">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6D70BDC9" w14:textId="3995678D" w:rsidR="007355F2" w:rsidRDefault="007355F2">
            <w:pPr>
              <w:spacing w:line="240" w:lineRule="auto"/>
              <w:jc w:val="center"/>
              <w:rPr>
                <w:rFonts w:ascii="Arial" w:eastAsia="Arial" w:hAnsi="Arial" w:cs="Arial"/>
                <w:color w:val="1A1A1A"/>
                <w:sz w:val="20"/>
                <w:szCs w:val="20"/>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192DBE56" w14:textId="4B38237C" w:rsidR="007355F2" w:rsidRPr="007355F2" w:rsidRDefault="007355F2">
            <w:pPr>
              <w:spacing w:line="240" w:lineRule="auto"/>
              <w:jc w:val="left"/>
              <w:rPr>
                <w:rFonts w:ascii="Arial" w:eastAsia="Arial" w:hAnsi="Arial" w:cs="Arial"/>
                <w:color w:val="9BA3AF"/>
                <w:sz w:val="20"/>
                <w:szCs w:val="20"/>
              </w:rPr>
            </w:pPr>
            <w:r w:rsidRPr="007355F2">
              <w:rPr>
                <w:rFonts w:ascii="Arial" w:eastAsia="Arial" w:hAnsi="Arial" w:cs="Arial"/>
                <w:color w:val="9BA3AF"/>
                <w:sz w:val="20"/>
                <w:szCs w:val="20"/>
              </w:rPr>
              <w:t>Layanan backend Supabase (Authentication &amp; Database) serta OpenStreetMap Tile Service beroperasi stabil tanpa hambatan konektivitas selama sesi pengujian praktikum.</w:t>
            </w:r>
          </w:p>
        </w:tc>
      </w:tr>
      <w:tr w:rsidR="007355F2" w14:paraId="0131F7F4"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982EC7C" w14:textId="0BF02418" w:rsidR="007355F2" w:rsidRDefault="007355F2">
            <w:pPr>
              <w:spacing w:line="240" w:lineRule="auto"/>
              <w:jc w:val="center"/>
              <w:rPr>
                <w:rFonts w:ascii="Arial" w:eastAsia="Arial" w:hAnsi="Arial" w:cs="Arial"/>
                <w:color w:val="1A1A1A"/>
                <w:sz w:val="20"/>
                <w:szCs w:val="20"/>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B71873" w14:textId="45E53F51" w:rsidR="007355F2" w:rsidRPr="007355F2" w:rsidRDefault="007355F2">
            <w:pPr>
              <w:spacing w:line="240" w:lineRule="auto"/>
              <w:jc w:val="left"/>
              <w:rPr>
                <w:rFonts w:ascii="Arial" w:eastAsia="Arial" w:hAnsi="Arial" w:cs="Arial"/>
                <w:color w:val="9BA3AF"/>
                <w:sz w:val="20"/>
                <w:szCs w:val="20"/>
              </w:rPr>
            </w:pPr>
            <w:r w:rsidRPr="007355F2">
              <w:rPr>
                <w:rFonts w:ascii="Arial" w:eastAsia="Arial" w:hAnsi="Arial" w:cs="Arial"/>
                <w:color w:val="9BA3AF"/>
                <w:sz w:val="20"/>
                <w:szCs w:val="20"/>
              </w:rPr>
              <w:t>Peramban (browser) penguji memiliki izin akses dan mendukung fitur HTML5 Geolocation API untuk pengujian pencarian lokasi terdekat.</w:t>
            </w:r>
          </w:p>
        </w:tc>
      </w:tr>
      <w:tr w:rsidR="00D83E16" w14:paraId="3716BABF"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541B9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B33C22" w14:textId="380BC1F8" w:rsidR="00D83E16" w:rsidRDefault="007355F2">
            <w:pPr>
              <w:spacing w:line="240" w:lineRule="auto"/>
              <w:jc w:val="left"/>
              <w:rPr>
                <w:rFonts w:ascii="Arial" w:eastAsia="Arial" w:hAnsi="Arial" w:cs="Arial"/>
              </w:rPr>
            </w:pPr>
            <w:r w:rsidRPr="007355F2">
              <w:rPr>
                <w:rFonts w:ascii="Arial" w:eastAsia="Arial" w:hAnsi="Arial" w:cs="Arial"/>
                <w:color w:val="9BA3AF"/>
                <w:sz w:val="20"/>
                <w:szCs w:val="20"/>
              </w:rPr>
              <w:t>Pengujian dibatasi hanya pada peran Penyewa (Pendaki), dan tidak mencakup pengujian dari sudut pandang Penyedia/Mitra.</w:t>
            </w:r>
          </w:p>
        </w:tc>
      </w:tr>
      <w:tr w:rsidR="00D83E16" w14:paraId="24E1D14F"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E06F56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C020760" w14:textId="0B92A1EE" w:rsidR="00D83E16" w:rsidRDefault="007355F2">
            <w:pPr>
              <w:spacing w:line="240" w:lineRule="auto"/>
              <w:jc w:val="left"/>
              <w:rPr>
                <w:rFonts w:ascii="Arial" w:eastAsia="Arial" w:hAnsi="Arial" w:cs="Arial"/>
              </w:rPr>
            </w:pPr>
            <w:r w:rsidRPr="007355F2">
              <w:rPr>
                <w:rFonts w:ascii="Arial" w:eastAsia="Arial" w:hAnsi="Arial" w:cs="Arial"/>
                <w:color w:val="9BA3AF"/>
                <w:sz w:val="20"/>
                <w:szCs w:val="20"/>
              </w:rPr>
              <w:t>Pengujian dibatasi pada antarmuka web (Desktop &amp; Mobile Web Browser) dan tidak mencakup pengujian aplikasi native mobile (Android/iOS).</w:t>
            </w:r>
          </w:p>
        </w:tc>
      </w:tr>
      <w:tr w:rsidR="007355F2" w14:paraId="78BEBC8E" w14:textId="77777777" w:rsidTr="007355F2">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7F968BA0" w14:textId="18980482" w:rsidR="007355F2" w:rsidRDefault="007355F2">
            <w:pPr>
              <w:spacing w:line="240" w:lineRule="auto"/>
              <w:jc w:val="center"/>
              <w:rPr>
                <w:rFonts w:ascii="Arial" w:eastAsia="Arial" w:hAnsi="Arial" w:cs="Arial"/>
                <w:color w:val="1A1A1A"/>
                <w:sz w:val="20"/>
                <w:szCs w:val="20"/>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4D776732" w14:textId="5705BCFF" w:rsidR="007355F2" w:rsidRPr="007355F2" w:rsidRDefault="007355F2">
            <w:pPr>
              <w:spacing w:line="240" w:lineRule="auto"/>
              <w:jc w:val="left"/>
              <w:rPr>
                <w:rFonts w:ascii="Arial" w:eastAsia="Arial" w:hAnsi="Arial" w:cs="Arial"/>
                <w:color w:val="9BA3AF"/>
                <w:sz w:val="20"/>
                <w:szCs w:val="20"/>
              </w:rPr>
            </w:pPr>
            <w:r w:rsidRPr="007355F2">
              <w:rPr>
                <w:rFonts w:ascii="Arial" w:eastAsia="Arial" w:hAnsi="Arial" w:cs="Arial"/>
                <w:color w:val="9BA3AF"/>
                <w:sz w:val="20"/>
                <w:szCs w:val="20"/>
              </w:rPr>
              <w:t>Pengujian alur pembayaran disimulasikan menggunakan dummy gateway tanpa melibatkan transaksi dana riil.</w:t>
            </w:r>
          </w:p>
        </w:tc>
      </w:tr>
    </w:tbl>
    <w:p w14:paraId="062778AD" w14:textId="77777777" w:rsidR="00D83E16" w:rsidRDefault="00D83E16">
      <w:pPr>
        <w:spacing w:line="240" w:lineRule="auto"/>
        <w:jc w:val="left"/>
        <w:rPr>
          <w:rFonts w:ascii="Arial" w:eastAsia="Arial" w:hAnsi="Arial" w:cs="Arial"/>
        </w:rPr>
      </w:pPr>
    </w:p>
    <w:p w14:paraId="334D486F" w14:textId="77777777" w:rsidR="00D83E16" w:rsidRDefault="006578E6">
      <w:pPr>
        <w:pStyle w:val="Heading1"/>
        <w:keepLines w:val="0"/>
        <w:pageBreakBefore/>
        <w:spacing w:before="320" w:line="240" w:lineRule="auto"/>
        <w:jc w:val="left"/>
        <w:rPr>
          <w:rFonts w:ascii="Arial" w:eastAsia="Arial" w:hAnsi="Arial" w:cs="Arial"/>
          <w:color w:val="1B3A6B"/>
        </w:rPr>
      </w:pPr>
      <w:r>
        <w:rPr>
          <w:rFonts w:ascii="Arial" w:eastAsia="Arial" w:hAnsi="Arial" w:cs="Arial"/>
          <w:color w:val="1B3A6B"/>
        </w:rPr>
        <w:lastRenderedPageBreak/>
        <w:t>2. Daftar Risiko</w:t>
      </w:r>
    </w:p>
    <w:p w14:paraId="36E09E05"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Identifikasi minimal lima risiko yang terkait dengan proyek yang dipilih. Prioritas = Dampak × Kemungkinan, masing-masing menggunakan skala 1 sampai 5, dengan 1 berarti sangat rendah dan 5 berarti sangat tinggi.</w:t>
      </w:r>
    </w:p>
    <w:p w14:paraId="621AFB88" w14:textId="77777777" w:rsidR="00D83E16" w:rsidRDefault="00D83E16">
      <w:pPr>
        <w:spacing w:line="240" w:lineRule="auto"/>
        <w:jc w:val="left"/>
        <w:rPr>
          <w:rFonts w:ascii="Arial" w:eastAsia="Arial" w:hAnsi="Arial" w:cs="Arial"/>
        </w:rPr>
      </w:pPr>
    </w:p>
    <w:tbl>
      <w:tblPr>
        <w:tblStyle w:val="a7"/>
        <w:tblW w:w="9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1125"/>
        <w:gridCol w:w="1185"/>
        <w:gridCol w:w="1080"/>
        <w:gridCol w:w="1245"/>
        <w:gridCol w:w="1695"/>
      </w:tblGrid>
      <w:tr w:rsidR="00D83E16" w14:paraId="662DEE46" w14:textId="77777777">
        <w:trPr>
          <w:tblHeader/>
          <w:jc w:val="center"/>
        </w:trPr>
        <w:tc>
          <w:tcPr>
            <w:tcW w:w="9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ID Risiko</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Deskripsi Risiko</w:t>
            </w:r>
          </w:p>
        </w:tc>
        <w:tc>
          <w:tcPr>
            <w:tcW w:w="112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Jenis</w:t>
            </w:r>
          </w:p>
        </w:tc>
        <w:tc>
          <w:tcPr>
            <w:tcW w:w="118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Dampak</w:t>
            </w:r>
          </w:p>
        </w:tc>
        <w:tc>
          <w:tcPr>
            <w:tcW w:w="108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Kemungkinan</w:t>
            </w:r>
          </w:p>
        </w:tc>
        <w:tc>
          <w:tcPr>
            <w:tcW w:w="124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Prioritas</w:t>
            </w:r>
          </w:p>
        </w:tc>
        <w:tc>
          <w:tcPr>
            <w:tcW w:w="169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r>
              <w:t>Strategi Mitigasi</w:t>
            </w:r>
          </w:p>
        </w:tc>
      </w:tr>
      <w:tr w:rsidR="00D83E16" w14:paraId="228DF989"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R-01</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Terjadi Race Condition stok saat dua penyewa melakukan checkout pada barang yang stoknya tersisa 1 pcs di saat bersamaan.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10 (Sedang-Tinggi)</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Menerapkan pengecekan &amp; validasi sisa stok pada tingkat database/API Supabase sebelum menyimpan baris transaksi baru di tabel rentals.</w:t>
            </w:r>
          </w:p>
        </w:tc>
      </w:tr>
      <w:tr w:rsidR="007355F2" w14:paraId="37BDF2E5"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R-02</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Kegagalan penentuan titik lokasi GPS browser (Geolocation Error / Permission Denied) saat Penyewa mengaktifkan filter alat terdekat.</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4</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3</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12 (Tinggi)</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Menyediakan penanganan kesalahan (fallback) berupa pesan peringatan yang jelas dan tombol reset filter lokasi ke tampilan default tanpa membuat aplikasi mengalami crash.</w:t>
            </w:r>
          </w:p>
        </w:tc>
      </w:tr>
      <w:tr w:rsidR="00D83E16" w14:paraId="67C575D3"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R-03</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Penyewa dapat melompati kewajiban persetujuan jaminan identitas (KTP/SIM) akibat celah validation bypass pada form checkout.</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8 (Sedang)</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Mengunci elemen tombol submit pembayaran (disabled state) secara eksplisit hingga kotak centang (checkbox) jaminan identitas tercentang secara sah.</w:t>
            </w:r>
          </w:p>
        </w:tc>
      </w:tr>
      <w:tr w:rsidR="00D83E16" w14:paraId="7979AF65"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R-04</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Data Checklist Pendakian Penyewa hilang atau tidak tersimpan akibat kegagalan akses LocalStorage pada browser yang digunakan.</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3</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3</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9 (Sedang)</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Mengimplementasikan fungsi pengecekan ketersediaan LocalStorage browser dan menyediakan data checklist bawaan (default list) jika penyimpanan lokal kosong.</w:t>
            </w:r>
          </w:p>
        </w:tc>
      </w:tr>
      <w:tr w:rsidR="00D83E16" w14:paraId="0D6EDA81"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R-05</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Penyewa mengirimkan nilai rating bintang di luar batas yang ditentukan (skor &lt; 1 atau &gt; 5) pada form ulasan perlengkapan.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6 (Sedang-Rendah)</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r>
              <w:t>Menerapkan pembatasan array numerik pasti [1, 2, 3, 4, 5] pada UI dan mengondisikan submit rating hanya dapat diproses sesuai batas yang ditentukan.</w:t>
            </w:r>
          </w:p>
        </w:tc>
      </w:tr>
      <w:tr w:rsidR="00D83E16" w14:paraId="2B0A3A74"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R-06</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Terjadi kendala koneksi internet atau downtime layanan Supabase BaaS saat eksekusi pengujian fitur-fitur Penyewa berlangsung.</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Resiko Proyek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5</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2</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10 (Sedang-Tinggi)</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r>
              <w:t>Menyusun jadwal pengujian di luar jam pemeliharaan Supabase dan menyiapkan skenario pengujian dengan mock data jika jaringan bermasalah.</w:t>
            </w:r>
          </w:p>
        </w:tc>
      </w:tr>
    </w:tbl>
    <w:p w14:paraId="42715120" w14:textId="77777777" w:rsidR="00D83E16" w:rsidRDefault="00D83E16">
      <w:pPr>
        <w:spacing w:line="240" w:lineRule="auto"/>
        <w:jc w:val="left"/>
        <w:rPr>
          <w:rFonts w:ascii="Arial" w:eastAsia="Arial" w:hAnsi="Arial" w:cs="Arial"/>
        </w:rPr>
      </w:pPr>
    </w:p>
    <w:p w14:paraId="1042226D"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Risiko produk adalah potensi cacat pada fitur atau kualitas produk. Risiko proyek adalah masalah pengelolaan, seperti tenggat waktu yang ketat, perubahan kebutuhan, atau keterbatasan sumber daya.</w:t>
      </w:r>
    </w:p>
    <w:p w14:paraId="542F755B" w14:textId="77777777" w:rsidR="00D83E16" w:rsidRDefault="00D83E16">
      <w:pPr>
        <w:spacing w:line="240" w:lineRule="auto"/>
        <w:jc w:val="left"/>
        <w:rPr>
          <w:rFonts w:ascii="Arial" w:eastAsia="Arial" w:hAnsi="Arial" w:cs="Arial"/>
        </w:rPr>
      </w:pPr>
    </w:p>
    <w:p w14:paraId="3BB60205" w14:textId="77777777" w:rsidR="00D83E16" w:rsidRDefault="006578E6">
      <w:pPr>
        <w:pStyle w:val="Heading1"/>
        <w:keepLines w:val="0"/>
        <w:pageBreakBefore/>
        <w:spacing w:before="320" w:line="240" w:lineRule="auto"/>
        <w:jc w:val="left"/>
        <w:rPr>
          <w:rFonts w:ascii="Arial" w:eastAsia="Arial" w:hAnsi="Arial" w:cs="Arial"/>
        </w:rPr>
      </w:pPr>
      <w:r>
        <w:rPr>
          <w:rFonts w:ascii="Arial" w:eastAsia="Arial" w:hAnsi="Arial" w:cs="Arial"/>
          <w:color w:val="1B3A6B"/>
        </w:rPr>
        <w:lastRenderedPageBreak/>
        <w:t>3. Strategi Pengujian</w:t>
      </w:r>
    </w:p>
    <w:p w14:paraId="50784B1D"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3.1 Pendekatan Keseluruhan</w:t>
      </w:r>
    </w:p>
    <w:tbl>
      <w:tblPr>
        <w:tblStyle w:val="a8"/>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455E66C4"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1E67473"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0E1C3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2F22F5D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1994AF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Pendekatan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DCBBF2"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&lt;Belum ditetapkan; dilengkapi pada modul berikutnya&gt;</w:t>
            </w:r>
          </w:p>
        </w:tc>
      </w:tr>
      <w:tr w:rsidR="00D83E16" w14:paraId="4367A19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B3D815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Tingkat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98865E"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 dilengkapi pada modul berikutnya&gt;</w:t>
            </w:r>
          </w:p>
        </w:tc>
      </w:tr>
      <w:tr w:rsidR="00D83E16" w14:paraId="4C77035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AEBE5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Jenis Pengujian Utama</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CA3C45"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&lt;Belum ditetapkan; dilengkapi pada modul berikutnya&gt;</w:t>
            </w:r>
          </w:p>
        </w:tc>
      </w:tr>
      <w:tr w:rsidR="00D83E16" w14:paraId="38F05D9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C856D6"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Fitur Berprioritas Tinggi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B7F9A0"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&lt;Fitur dengan skor risiko tertinggi dari Bagian 2&gt;</w:t>
            </w:r>
          </w:p>
        </w:tc>
      </w:tr>
    </w:tbl>
    <w:p w14:paraId="784279FC" w14:textId="77777777" w:rsidR="00D83E16" w:rsidRDefault="00D83E16">
      <w:pPr>
        <w:spacing w:line="240" w:lineRule="auto"/>
        <w:jc w:val="left"/>
        <w:rPr>
          <w:rFonts w:ascii="Arial" w:eastAsia="Arial" w:hAnsi="Arial" w:cs="Arial"/>
        </w:rPr>
      </w:pPr>
    </w:p>
    <w:p w14:paraId="294EB17C"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3.2 Arah Pengujian yang Direncanakan</w:t>
      </w:r>
    </w:p>
    <w:p w14:paraId="4AFB9C1E" w14:textId="77777777" w:rsidR="00D83E16" w:rsidRDefault="006578E6">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Pada Modul 1, arah dan teknik pengujian belum perlu ditentukan. Bagian ini dilengkapi secara bertahap setelah materi terkait dipelajari pada modul berikutnya.</w:t>
      </w:r>
    </w:p>
    <w:p w14:paraId="31A0FBF9" w14:textId="77777777" w:rsidR="00D83E16" w:rsidRDefault="00D83E16">
      <w:pPr>
        <w:spacing w:before="40" w:after="40" w:line="240" w:lineRule="auto"/>
        <w:ind w:firstLine="720"/>
        <w:rPr>
          <w:rFonts w:ascii="Arial" w:eastAsia="Arial" w:hAnsi="Arial" w:cs="Arial"/>
          <w:color w:val="9BA3AF"/>
          <w:sz w:val="18"/>
          <w:szCs w:val="18"/>
        </w:rPr>
      </w:pPr>
    </w:p>
    <w:tbl>
      <w:tblPr>
        <w:tblStyle w:val="a9"/>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D83E16" w14:paraId="144EC9D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7EF4778"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Aspek</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195691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Status</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BEC539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Catatan</w:t>
            </w:r>
          </w:p>
        </w:tc>
      </w:tr>
      <w:tr w:rsidR="00D83E16" w14:paraId="5F2A1FF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DA19B64"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Arah dan Teknik Pengujian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BD308D9"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0725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Dilengkapi setelah materi terkait dipelajari pada modul berikutnya.</w:t>
            </w:r>
          </w:p>
        </w:tc>
      </w:tr>
    </w:tbl>
    <w:p w14:paraId="6E1920CB" w14:textId="77777777" w:rsidR="00D83E16" w:rsidRDefault="00D83E16">
      <w:pPr>
        <w:spacing w:before="40" w:after="40" w:line="240" w:lineRule="auto"/>
        <w:rPr>
          <w:rFonts w:ascii="Arial" w:eastAsia="Arial" w:hAnsi="Arial" w:cs="Arial"/>
          <w:color w:val="9BA3AF"/>
          <w:sz w:val="18"/>
          <w:szCs w:val="18"/>
        </w:rPr>
      </w:pPr>
    </w:p>
    <w:p w14:paraId="550BF252"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Pertahankan placeholder berikut dan jangan menambahkan nama teknik pada Modul 1.</w:t>
      </w:r>
    </w:p>
    <w:p w14:paraId="465C2741"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3.3 Kriteria</w:t>
      </w:r>
    </w:p>
    <w:tbl>
      <w:tblPr>
        <w:tblStyle w:val="a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D83E16" w14:paraId="50456D17" w14:textId="77777777">
        <w:trPr>
          <w:tblHeader/>
          <w:jc w:val="center"/>
        </w:trPr>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85ABEE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 Kriteria</w:t>
            </w:r>
          </w:p>
        </w:tc>
        <w:tc>
          <w:tcPr>
            <w:tcW w:w="7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C5B93E4"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2440E1CB"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276EE5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Masuk</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A2310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&lt;Kondisi yang harus terpenuhi sebelum pengujian dapat dimulai, contoh fitur sudah dapat dijalankan dan akun uji sudah siap&gt;</w:t>
            </w:r>
          </w:p>
        </w:tc>
      </w:tr>
      <w:tr w:rsidR="00D83E16" w14:paraId="2EBD28C6"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822FE6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Keluar</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1860D69"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&lt;Kondisi yang menandakan pengujian telah selesai, contoh seluruh test case yang direncanakan sudah dieksekusi&gt;</w:t>
            </w:r>
          </w:p>
        </w:tc>
      </w:tr>
      <w:tr w:rsidR="00D83E16" w14:paraId="7D40DF1C"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9D1ED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Lolos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584A87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&lt;Hasil aktual sesuai dengan hasil yang diharapkan&gt;</w:t>
            </w:r>
          </w:p>
        </w:tc>
      </w:tr>
      <w:tr w:rsidR="00D83E16" w14:paraId="0EA163BD"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CBC206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Gagal</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3399D6"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&lt;Hasil aktual tidak sesuai dengan hasil yang diharapkan, atau terjadi error / aplikasi crash&gt;</w:t>
            </w:r>
          </w:p>
        </w:tc>
      </w:tr>
      <w:tr w:rsidR="00D83E16" w14:paraId="4CD38872"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7BF79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Pengujian Ulang</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D642F6"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&lt;Test case yang gagal dieksekusi ulang setelah defect yang dilaporkan diperbaiki&gt;</w:t>
            </w:r>
          </w:p>
        </w:tc>
      </w:tr>
      <w:tr w:rsidR="00D83E16" w14:paraId="4145AB55"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A26564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Pengujian Regresi</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C8CBF7"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&lt;Test case yang kritis dieksekusi ulang setelah setiap perubahan untuk memastikan tidak ada regresi&gt;</w:t>
            </w:r>
          </w:p>
        </w:tc>
      </w:tr>
    </w:tbl>
    <w:p w14:paraId="28CAA53C" w14:textId="77777777" w:rsidR="00D83E16" w:rsidRDefault="00D83E16">
      <w:pPr>
        <w:spacing w:line="240" w:lineRule="auto"/>
        <w:jc w:val="left"/>
        <w:rPr>
          <w:rFonts w:ascii="Arial" w:eastAsia="Arial" w:hAnsi="Arial" w:cs="Arial"/>
        </w:rPr>
      </w:pPr>
    </w:p>
    <w:p w14:paraId="0131C1F9" w14:textId="77777777" w:rsidR="00D83E16" w:rsidRDefault="006578E6">
      <w:pPr>
        <w:pStyle w:val="Heading1"/>
        <w:keepLines w:val="0"/>
        <w:pageBreakBefore/>
        <w:spacing w:before="320" w:line="240" w:lineRule="auto"/>
        <w:jc w:val="left"/>
        <w:rPr>
          <w:rFonts w:ascii="Arial" w:eastAsia="Arial" w:hAnsi="Arial" w:cs="Arial"/>
        </w:rPr>
      </w:pPr>
      <w:r>
        <w:rPr>
          <w:rFonts w:ascii="Arial" w:eastAsia="Arial" w:hAnsi="Arial" w:cs="Arial"/>
          <w:color w:val="1B3A6B"/>
        </w:rPr>
        <w:lastRenderedPageBreak/>
        <w:t>4. Lingkungan Pengujian</w:t>
      </w:r>
    </w:p>
    <w:p w14:paraId="6CEB1265"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4.1 Perangkat dan Perangkat Keras</w:t>
      </w:r>
    </w:p>
    <w:tbl>
      <w:tblPr>
        <w:tblStyle w:val="ab"/>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03627D0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12D9B9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DB6A84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20BE609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62D86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Jenis Perangkat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1481A5"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&lt;Laptop / PC / Smartphone&gt;</w:t>
            </w:r>
          </w:p>
        </w:tc>
      </w:tr>
      <w:tr w:rsidR="00D83E16" w14:paraId="4E7603B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28C964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Processor</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66D6986"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&lt;contoh Intel Core i5&gt;</w:t>
            </w:r>
          </w:p>
        </w:tc>
      </w:tr>
      <w:tr w:rsidR="00D83E16" w14:paraId="38746A6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79224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RAM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224CA5E"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&lt;contoh 8 GB&gt;</w:t>
            </w:r>
          </w:p>
        </w:tc>
      </w:tr>
      <w:tr w:rsidR="00D83E16" w14:paraId="73359FA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233E6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Sistem Operasi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41E8DE1"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Windows 11 / macOS / Ubuntu&gt;</w:t>
            </w:r>
          </w:p>
        </w:tc>
      </w:tr>
    </w:tbl>
    <w:p w14:paraId="6B3A4B8A" w14:textId="77777777" w:rsidR="00D83E16" w:rsidRDefault="00D83E16">
      <w:pPr>
        <w:spacing w:line="240" w:lineRule="auto"/>
        <w:jc w:val="left"/>
        <w:rPr>
          <w:rFonts w:ascii="Arial" w:eastAsia="Arial" w:hAnsi="Arial" w:cs="Arial"/>
        </w:rPr>
      </w:pPr>
    </w:p>
    <w:p w14:paraId="3670DBCE"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4.2 Perangkat Lunak dan Alat</w:t>
      </w:r>
    </w:p>
    <w:tbl>
      <w:tblPr>
        <w:tblStyle w:val="ac"/>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826"/>
      </w:tblGrid>
      <w:tr w:rsidR="00D83E16" w14:paraId="5C0B1FC4" w14:textId="77777777">
        <w:trPr>
          <w:tblHeader/>
          <w:jc w:val="cent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2AD2C4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Alat / Perangkat Lunak</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88778D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Versi / Detail</w:t>
            </w:r>
          </w:p>
        </w:tc>
        <w:tc>
          <w:tcPr>
            <w:tcW w:w="4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03428B9"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Tujuan</w:t>
            </w:r>
          </w:p>
        </w:tc>
      </w:tr>
      <w:tr w:rsidR="00D83E16" w14:paraId="665C37BD"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CE84E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Browser / Perangkat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CCB468"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Chrome 125 / Android 13&gt;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31DF9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Eksekusi pengujian</w:t>
            </w:r>
          </w:p>
        </w:tc>
      </w:tr>
      <w:tr w:rsidR="00D83E16" w14:paraId="107FD462"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AD3465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Alat Dokumentasi</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63F75E4"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Microsoft Word / Google Docs&gt;</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B9A7B7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Test Plan dan pelaporan</w:t>
            </w:r>
          </w:p>
        </w:tc>
      </w:tr>
      <w:tr w:rsidR="00D83E16" w14:paraId="3479BD0A"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037E0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Alat Tangkapan Layar</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805D45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Snipping Tool / Lightshot&gt;</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2B0D21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Pengumpulan bukti</w:t>
            </w:r>
          </w:p>
        </w:tc>
      </w:tr>
    </w:tbl>
    <w:p w14:paraId="3D55F0F0" w14:textId="77777777" w:rsidR="00D83E16" w:rsidRDefault="00D83E16">
      <w:pPr>
        <w:spacing w:line="240" w:lineRule="auto"/>
        <w:jc w:val="left"/>
        <w:rPr>
          <w:rFonts w:ascii="Arial" w:eastAsia="Arial" w:hAnsi="Arial" w:cs="Arial"/>
        </w:rPr>
      </w:pPr>
    </w:p>
    <w:p w14:paraId="25090BE5"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4.3 Jaringan dan Backend</w:t>
      </w:r>
    </w:p>
    <w:tbl>
      <w:tblPr>
        <w:tblStyle w:val="ad"/>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23262624"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71A0876"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CC38083"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5C34123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991F2F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Jaringan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23D1CA"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Wi-Fi kampus / hotspot pribadi&gt;</w:t>
            </w:r>
          </w:p>
        </w:tc>
      </w:tr>
      <w:tr w:rsidR="00D83E16" w14:paraId="139210F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ABAE0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Backend / API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4051E1"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Firebase Firestore / REST API&gt;</w:t>
            </w:r>
          </w:p>
        </w:tc>
      </w:tr>
      <w:tr w:rsidR="00D83E16" w14:paraId="32EF962B"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A085C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URL Dasar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380A4A"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 xml:space="preserve">&lt;contoh </w:t>
            </w:r>
            <w:proofErr w:type="gramStart"/>
            <w:r>
              <w:rPr>
                <w:rFonts w:ascii="Arial" w:eastAsia="Arial" w:hAnsi="Arial" w:cs="Arial"/>
                <w:color w:val="9BA3AF"/>
                <w:sz w:val="20"/>
                <w:szCs w:val="20"/>
              </w:rPr>
              <w:t>http://localhost:3000  atau</w:t>
            </w:r>
            <w:proofErr w:type="gramEnd"/>
            <w:r>
              <w:rPr>
                <w:rFonts w:ascii="Arial" w:eastAsia="Arial" w:hAnsi="Arial" w:cs="Arial"/>
                <w:color w:val="9BA3AF"/>
                <w:sz w:val="20"/>
                <w:szCs w:val="20"/>
              </w:rPr>
              <w:t xml:space="preserve">  https://app.example.com&gt;</w:t>
            </w:r>
          </w:p>
        </w:tc>
      </w:tr>
    </w:tbl>
    <w:p w14:paraId="2C60CEEE" w14:textId="77777777" w:rsidR="00D83E16" w:rsidRDefault="00D83E16">
      <w:pPr>
        <w:spacing w:line="240" w:lineRule="auto"/>
        <w:jc w:val="left"/>
        <w:rPr>
          <w:rFonts w:ascii="Arial" w:eastAsia="Arial" w:hAnsi="Arial" w:cs="Arial"/>
        </w:rPr>
      </w:pPr>
    </w:p>
    <w:p w14:paraId="18EF5C1A"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4.4 Data Uji</w:t>
      </w:r>
    </w:p>
    <w:p w14:paraId="31AD0A8B" w14:textId="77777777" w:rsidR="00D83E16" w:rsidRDefault="006578E6">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Identifikasi jenis data uji secara umum yang dibutuhkan. Kumpulan data uji secara detail akan disiapkan pada modul berikutnya.</w:t>
      </w:r>
    </w:p>
    <w:p w14:paraId="567A39B5" w14:textId="77777777" w:rsidR="00D83E16" w:rsidRDefault="00D83E16">
      <w:pPr>
        <w:spacing w:before="40" w:after="40" w:line="240" w:lineRule="auto"/>
        <w:rPr>
          <w:rFonts w:ascii="Arial" w:eastAsia="Arial" w:hAnsi="Arial" w:cs="Arial"/>
          <w:color w:val="9BA3AF"/>
          <w:sz w:val="18"/>
          <w:szCs w:val="18"/>
        </w:rPr>
      </w:pPr>
    </w:p>
    <w:tbl>
      <w:tblPr>
        <w:tblStyle w:val="a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702F600B"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A04ABF9"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 Data</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046336C"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1140F1D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846D7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Akun Uji Valid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688EF4"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akun pengguna terdaftar untuk peran yang dipilih&gt;</w:t>
            </w:r>
          </w:p>
        </w:tc>
      </w:tr>
      <w:tr w:rsidR="00D83E16" w14:paraId="1B123E7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38BB994"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Akun Uji Tidak Valid</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25B13C5"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email yang belum terdaftar atau password yang salah&gt;</w:t>
            </w:r>
          </w:p>
        </w:tc>
      </w:tr>
      <w:tr w:rsidR="00D83E16" w14:paraId="2EA8A62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F3232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Contoh Data Input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B98C41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&lt;Data umum yang dibutuhkan untuk menguji fitur tambahan&gt;</w:t>
            </w:r>
          </w:p>
        </w:tc>
      </w:tr>
      <w:tr w:rsidR="00D83E16" w14:paraId="03CDABD1"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6FA74A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lastRenderedPageBreak/>
              <w:t>Data Uji Tambahan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1598EF2"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&lt;Belum ditetapkan; dilengkapi pada modul berikutnya&gt;</w:t>
            </w:r>
          </w:p>
        </w:tc>
      </w:tr>
    </w:tbl>
    <w:p w14:paraId="0445127F" w14:textId="77777777" w:rsidR="00D83E16" w:rsidRDefault="00D83E16">
      <w:pPr>
        <w:spacing w:line="240" w:lineRule="auto"/>
        <w:jc w:val="left"/>
        <w:rPr>
          <w:rFonts w:ascii="Arial" w:eastAsia="Arial" w:hAnsi="Arial" w:cs="Arial"/>
        </w:rPr>
      </w:pPr>
    </w:p>
    <w:p w14:paraId="68E353FF" w14:textId="77777777" w:rsidR="00D83E16" w:rsidRDefault="006578E6">
      <w:pPr>
        <w:pStyle w:val="Heading1"/>
        <w:keepLines w:val="0"/>
        <w:pageBreakBefore/>
        <w:spacing w:before="320" w:line="240" w:lineRule="auto"/>
        <w:jc w:val="left"/>
        <w:rPr>
          <w:rFonts w:ascii="Arial" w:eastAsia="Arial" w:hAnsi="Arial" w:cs="Arial"/>
          <w:color w:val="1B3A6B"/>
        </w:rPr>
      </w:pPr>
      <w:r>
        <w:rPr>
          <w:rFonts w:ascii="Arial" w:eastAsia="Arial" w:hAnsi="Arial" w:cs="Arial"/>
          <w:color w:val="1B3A6B"/>
        </w:rPr>
        <w:lastRenderedPageBreak/>
        <w:t>5. Jadwal Pengujian</w:t>
      </w:r>
    </w:p>
    <w:p w14:paraId="741A50E0"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Pada Modul 1, isi hanya jadwal dan luaran yang memang ditetapkan untuk Modul 1. Detail Modul 2 sampai Modul 6 dan UAP tetap berupa placeholder sampai modul terkait dibahas dan ditetapkan.</w:t>
      </w:r>
    </w:p>
    <w:p w14:paraId="309D8927" w14:textId="77777777" w:rsidR="00D83E16" w:rsidRDefault="00D83E16">
      <w:pPr>
        <w:spacing w:line="240" w:lineRule="auto"/>
        <w:jc w:val="left"/>
        <w:rPr>
          <w:rFonts w:ascii="Arial" w:eastAsia="Arial" w:hAnsi="Arial" w:cs="Arial"/>
        </w:rPr>
      </w:pPr>
    </w:p>
    <w:tbl>
      <w:tblPr>
        <w:tblStyle w:val="a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00"/>
        <w:gridCol w:w="1800"/>
        <w:gridCol w:w="3026"/>
      </w:tblGrid>
      <w:tr w:rsidR="00D83E16" w14:paraId="5CF2DEE3"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6A366AD"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5A6B59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Aktivitas Pengujian Utama</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7914B48"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Perkiraan Waktu</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C01D270"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Luaran Utama</w:t>
            </w:r>
          </w:p>
        </w:tc>
      </w:tr>
      <w:tr w:rsidR="00D83E16" w14:paraId="5048EAE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5DA040" w14:textId="77777777" w:rsidR="00D83E16" w:rsidRDefault="006578E6">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1</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D9A5C5" w14:textId="77777777" w:rsidR="00D83E16" w:rsidRDefault="006578E6">
            <w:pPr>
              <w:spacing w:line="240" w:lineRule="auto"/>
              <w:jc w:val="left"/>
              <w:rPr>
                <w:rFonts w:ascii="Arial" w:eastAsia="Arial" w:hAnsi="Arial" w:cs="Arial"/>
                <w:color w:val="1A1A1A"/>
                <w:sz w:val="20"/>
                <w:szCs w:val="20"/>
              </w:rPr>
            </w:pPr>
            <w:r>
              <w:rPr>
                <w:rFonts w:ascii="Arial" w:eastAsia="Arial" w:hAnsi="Arial" w:cs="Arial"/>
                <w:color w:val="1A1A1A"/>
                <w:sz w:val="20"/>
                <w:szCs w:val="20"/>
              </w:rPr>
              <w:t>Perencanaan pengujian, analisis risiko, dan registrasi proyek</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B94D68"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&lt;Minggu / Tanggal&gt;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DB7CA1"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Dokumen Test Plan dan entri registrasi proyek</w:t>
            </w:r>
          </w:p>
        </w:tc>
      </w:tr>
      <w:tr w:rsidR="00D83E16" w14:paraId="708698C0"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68858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2</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D724D7"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4AD5107"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80A5C5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45CB9972"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9F01B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3</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1104EC"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F6A3EF"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0FBC544"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195FB750"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ECA78C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4</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888B71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FE417A4"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6BA9DA"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2FB54BA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808248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5</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6CEAF6"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7EBC80"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12723D"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09B4321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250A8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6</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D12DA3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749D6F4"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6C8355E"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741DE6B1"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F349A4"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UAP</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5D00E0"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F78B95"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B2B6DC"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bl>
    <w:p w14:paraId="3A280D29" w14:textId="77777777" w:rsidR="00D83E16" w:rsidRDefault="00D83E16">
      <w:pPr>
        <w:spacing w:line="240" w:lineRule="auto"/>
        <w:jc w:val="left"/>
        <w:rPr>
          <w:rFonts w:ascii="Arial" w:eastAsia="Arial" w:hAnsi="Arial" w:cs="Arial"/>
        </w:rPr>
      </w:pPr>
    </w:p>
    <w:p w14:paraId="2D8DB749" w14:textId="77777777" w:rsidR="00D83E16" w:rsidRDefault="006578E6">
      <w:pPr>
        <w:pStyle w:val="Heading1"/>
        <w:keepLines w:val="0"/>
        <w:pageBreakBefore/>
        <w:spacing w:before="320" w:line="240" w:lineRule="auto"/>
        <w:jc w:val="left"/>
        <w:rPr>
          <w:rFonts w:ascii="Arial" w:eastAsia="Arial" w:hAnsi="Arial" w:cs="Arial"/>
          <w:color w:val="1B3A6B"/>
        </w:rPr>
      </w:pPr>
      <w:r>
        <w:lastRenderedPageBreak/>
        <w:t>6. Luaran Pengujian</w:t>
      </w:r>
    </w:p>
    <w:p w14:paraId="30BD39BF"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Pada Modul 1, luaran yang perlu diselesaikan adalah dokumen Test Plan dan entri registrasi proyek. Luaran, format, dan status untuk Modul 2 sampai Modul 6 serta UAP belum ditetapkan pada dokumen ini.</w:t>
      </w:r>
    </w:p>
    <w:p w14:paraId="665D2023" w14:textId="77777777" w:rsidR="00D83E16" w:rsidRDefault="00D83E16">
      <w:pPr>
        <w:spacing w:line="240" w:lineRule="auto"/>
        <w:jc w:val="left"/>
        <w:rPr>
          <w:rFonts w:ascii="Arial" w:eastAsia="Arial" w:hAnsi="Arial" w:cs="Arial"/>
        </w:rPr>
      </w:pPr>
    </w:p>
    <w:tbl>
      <w:tblPr>
        <w:tblStyle w:val="a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200"/>
        <w:gridCol w:w="1600"/>
        <w:gridCol w:w="3026"/>
      </w:tblGrid>
      <w:tr w:rsidR="00D83E16" w14:paraId="09E5364B"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DA6D10F"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3AEE6F8"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Luaran</w:t>
            </w:r>
          </w:p>
        </w:tc>
        <w:tc>
          <w:tcPr>
            <w:tcW w:w="16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7DF8C9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Format</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62238A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Status</w:t>
            </w:r>
          </w:p>
        </w:tc>
      </w:tr>
      <w:tr w:rsidR="00D83E16" w14:paraId="6A76F178"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608ED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855E09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Dokumen Test Plan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9704E9"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DOCX / PDF</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A42D9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Sedang Berjalan</w:t>
            </w:r>
          </w:p>
        </w:tc>
      </w:tr>
      <w:tr w:rsidR="00D83E16" w14:paraId="1AB2E000"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1A781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7DC89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Entri Lembar Registrasi Proyek</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86538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Google Sheets</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3E4A3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Sedang Berjalan</w:t>
            </w:r>
          </w:p>
        </w:tc>
      </w:tr>
      <w:tr w:rsidR="00D83E16" w14:paraId="31755501"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4831A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2</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BA66CD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AB9B9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47D2EB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1AA12AD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D4AE83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3</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DBC8D68"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589A46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75B4A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24563FC2"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F5335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4</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0BFD4D7"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55317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156A71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3B298F0A"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8B3B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5</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7457B0"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154E8B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704591"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1C23B351"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4613CE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6</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16B1A6D"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4E1A8A1"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00F0AF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0F24D43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A2F641"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UAP</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CDEE90"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45C0B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FFEDB0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bl>
    <w:p w14:paraId="12EDF875" w14:textId="77777777" w:rsidR="00D83E16" w:rsidRDefault="006578E6">
      <w:pPr>
        <w:spacing w:line="240" w:lineRule="auto"/>
        <w:jc w:val="left"/>
        <w:rPr>
          <w:rFonts w:ascii="Arial" w:eastAsia="Arial" w:hAnsi="Arial" w:cs="Arial"/>
        </w:rPr>
      </w:pPr>
      <w:r>
        <w:br w:type="page"/>
      </w:r>
    </w:p>
    <w:p w14:paraId="4E615601" w14:textId="77777777" w:rsidR="00D83E16" w:rsidRDefault="00D83E16">
      <w:pPr>
        <w:spacing w:line="240" w:lineRule="auto"/>
        <w:jc w:val="left"/>
        <w:rPr>
          <w:rFonts w:ascii="Arial" w:eastAsia="Arial" w:hAnsi="Arial" w:cs="Arial"/>
        </w:rPr>
      </w:pPr>
    </w:p>
    <w:tbl>
      <w:tblPr>
        <w:tblStyle w:val="a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83E16" w14:paraId="6BF1F6FE" w14:textId="77777777">
        <w:trPr>
          <w:jc w:val="center"/>
        </w:trPr>
        <w:tc>
          <w:tcPr>
            <w:tcW w:w="9026" w:type="dxa"/>
            <w:tcBorders>
              <w:top w:val="nil"/>
              <w:left w:val="nil"/>
              <w:bottom w:val="nil"/>
              <w:right w:val="nil"/>
            </w:tcBorders>
            <w:shd w:val="clear" w:color="auto" w:fill="1B3A6B"/>
            <w:tcMar>
              <w:top w:w="100" w:type="dxa"/>
              <w:left w:w="200" w:type="dxa"/>
              <w:bottom w:w="100" w:type="dxa"/>
              <w:right w:w="200" w:type="dxa"/>
            </w:tcMar>
            <w:vAlign w:val="center"/>
          </w:tcPr>
          <w:p w14:paraId="072D325E" w14:textId="77777777" w:rsidR="00D83E16" w:rsidRDefault="006578E6">
            <w:pPr>
              <w:spacing w:line="240" w:lineRule="auto"/>
              <w:jc w:val="center"/>
              <w:rPr>
                <w:rFonts w:ascii="Arial" w:eastAsia="Arial" w:hAnsi="Arial" w:cs="Arial"/>
              </w:rPr>
            </w:pPr>
            <w:r>
              <w:rPr>
                <w:rFonts w:ascii="Arial" w:eastAsia="Arial" w:hAnsi="Arial" w:cs="Arial"/>
                <w:b/>
                <w:bCs/>
                <w:color w:val="FFFFFF"/>
                <w:sz w:val="24"/>
                <w:szCs w:val="24"/>
              </w:rPr>
              <w:t>Lampiran A: Glosarium</w:t>
            </w:r>
          </w:p>
        </w:tc>
      </w:tr>
    </w:tbl>
    <w:p w14:paraId="3C9D6CFA" w14:textId="77777777" w:rsidR="00D83E16" w:rsidRDefault="00D83E16">
      <w:pPr>
        <w:spacing w:line="240" w:lineRule="auto"/>
        <w:jc w:val="left"/>
        <w:rPr>
          <w:rFonts w:ascii="Arial" w:eastAsia="Arial" w:hAnsi="Arial" w:cs="Arial"/>
        </w:rPr>
      </w:pPr>
    </w:p>
    <w:p w14:paraId="7E6A92A6"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Istilah kunci yang digunakan dalam dokumen ini, berdasarkan ISO/IEC/IEEE 29119-1.</w:t>
      </w:r>
    </w:p>
    <w:p w14:paraId="5988F6B8" w14:textId="77777777" w:rsidR="00D83E16" w:rsidRDefault="00D83E16">
      <w:pPr>
        <w:spacing w:line="240" w:lineRule="auto"/>
        <w:jc w:val="left"/>
        <w:rPr>
          <w:rFonts w:ascii="Arial" w:eastAsia="Arial" w:hAnsi="Arial" w:cs="Arial"/>
        </w:rPr>
      </w:pPr>
    </w:p>
    <w:tbl>
      <w:tblPr>
        <w:tblStyle w:val="af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D83E16" w14:paraId="6459451F" w14:textId="77777777">
        <w:trPr>
          <w:tblHeader/>
          <w:jc w:val="center"/>
        </w:trPr>
        <w:tc>
          <w:tcPr>
            <w:tcW w:w="2400"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766DD9F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Istilah</w:t>
            </w:r>
          </w:p>
        </w:tc>
        <w:tc>
          <w:tcPr>
            <w:tcW w:w="6626"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6F4FD2DC"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Definisi</w:t>
            </w:r>
          </w:p>
        </w:tc>
      </w:tr>
      <w:tr w:rsidR="00D83E16" w14:paraId="7A27783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FBD9233" w14:textId="77777777" w:rsidR="00D83E16" w:rsidRDefault="006578E6">
            <w:pPr>
              <w:spacing w:line="240" w:lineRule="auto"/>
              <w:jc w:val="center"/>
              <w:rPr>
                <w:rFonts w:ascii="Arial" w:eastAsia="Arial" w:hAnsi="Arial" w:cs="Arial"/>
              </w:rPr>
            </w:pPr>
            <w:r>
              <w:rPr>
                <w:rFonts w:ascii="Arial" w:eastAsia="Arial" w:hAnsi="Arial" w:cs="Arial"/>
                <w:sz w:val="20"/>
                <w:szCs w:val="20"/>
              </w:rPr>
              <w:t>Item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69E837F" w14:textId="77777777" w:rsidR="00D83E16" w:rsidRDefault="006578E6">
            <w:pPr>
              <w:spacing w:line="240" w:lineRule="auto"/>
              <w:jc w:val="left"/>
              <w:rPr>
                <w:rFonts w:ascii="Arial" w:eastAsia="Arial" w:hAnsi="Arial" w:cs="Arial"/>
              </w:rPr>
            </w:pPr>
            <w:r>
              <w:rPr>
                <w:rFonts w:ascii="Arial" w:eastAsia="Arial" w:hAnsi="Arial" w:cs="Arial"/>
                <w:sz w:val="20"/>
                <w:szCs w:val="20"/>
              </w:rPr>
              <w:t>Objek yang diuji. Dalam praktikum ini, objek tersebut adalah aplikasi web atau mobile yang dipilih oleh masing-masing praktikan.</w:t>
            </w:r>
          </w:p>
        </w:tc>
      </w:tr>
      <w:tr w:rsidR="00D83E16" w14:paraId="5C88C674"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73C21C9" w14:textId="77777777" w:rsidR="00D83E16" w:rsidRDefault="006578E6">
            <w:pPr>
              <w:spacing w:line="240" w:lineRule="auto"/>
              <w:jc w:val="center"/>
              <w:rPr>
                <w:rFonts w:ascii="Arial" w:eastAsia="Arial" w:hAnsi="Arial" w:cs="Arial"/>
              </w:rPr>
            </w:pPr>
            <w:r>
              <w:rPr>
                <w:rFonts w:ascii="Arial" w:eastAsia="Arial" w:hAnsi="Arial" w:cs="Arial"/>
                <w:sz w:val="20"/>
                <w:szCs w:val="20"/>
              </w:rPr>
              <w:t>Dasar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8E8F842" w14:textId="77777777" w:rsidR="00D83E16" w:rsidRDefault="006578E6">
            <w:pPr>
              <w:spacing w:line="240" w:lineRule="auto"/>
              <w:jc w:val="left"/>
              <w:rPr>
                <w:rFonts w:ascii="Arial" w:eastAsia="Arial" w:hAnsi="Arial" w:cs="Arial"/>
              </w:rPr>
            </w:pPr>
            <w:r>
              <w:rPr>
                <w:rFonts w:ascii="Arial" w:eastAsia="Arial" w:hAnsi="Arial" w:cs="Arial"/>
                <w:sz w:val="20"/>
                <w:szCs w:val="20"/>
              </w:rPr>
              <w:t>Sumber diturunkannya sebuah test condition, dapat berupa kebutuhan, user story, atau perilaku yang sudah disepakati.</w:t>
            </w:r>
          </w:p>
        </w:tc>
      </w:tr>
      <w:tr w:rsidR="00D83E16" w14:paraId="6F0B771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6323F1D" w14:textId="77777777" w:rsidR="00D83E16" w:rsidRDefault="006578E6">
            <w:pPr>
              <w:spacing w:line="240" w:lineRule="auto"/>
              <w:jc w:val="center"/>
              <w:rPr>
                <w:rFonts w:ascii="Arial" w:eastAsia="Arial" w:hAnsi="Arial" w:cs="Arial"/>
              </w:rPr>
            </w:pPr>
            <w:r>
              <w:rPr>
                <w:rFonts w:ascii="Arial" w:eastAsia="Arial" w:hAnsi="Arial" w:cs="Arial"/>
                <w:sz w:val="20"/>
                <w:szCs w:val="20"/>
              </w:rPr>
              <w:t>Kondisi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0ABEF63" w14:textId="77777777" w:rsidR="00D83E16" w:rsidRDefault="006578E6">
            <w:pPr>
              <w:spacing w:line="240" w:lineRule="auto"/>
              <w:jc w:val="left"/>
              <w:rPr>
                <w:rFonts w:ascii="Arial" w:eastAsia="Arial" w:hAnsi="Arial" w:cs="Arial"/>
              </w:rPr>
            </w:pPr>
            <w:r>
              <w:rPr>
                <w:rFonts w:ascii="Arial" w:eastAsia="Arial" w:hAnsi="Arial" w:cs="Arial"/>
                <w:sz w:val="20"/>
                <w:szCs w:val="20"/>
              </w:rPr>
              <w:t>Aspek dari aplikasi yang dapat diuji secara spesifik, dan menjadi dasar penulisan test case.</w:t>
            </w:r>
          </w:p>
        </w:tc>
      </w:tr>
      <w:tr w:rsidR="00D83E16" w14:paraId="74E699BB"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5E57EAF" w14:textId="77777777" w:rsidR="00D83E16" w:rsidRDefault="006578E6">
            <w:pPr>
              <w:spacing w:line="240" w:lineRule="auto"/>
              <w:jc w:val="center"/>
              <w:rPr>
                <w:rFonts w:ascii="Arial" w:eastAsia="Arial" w:hAnsi="Arial" w:cs="Arial"/>
              </w:rPr>
            </w:pPr>
            <w:r>
              <w:rPr>
                <w:rFonts w:ascii="Arial" w:eastAsia="Arial" w:hAnsi="Arial" w:cs="Arial"/>
                <w:sz w:val="20"/>
                <w:szCs w:val="20"/>
              </w:rPr>
              <w:t>Kasus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039CFD2" w14:textId="77777777" w:rsidR="00D83E16" w:rsidRDefault="006578E6">
            <w:pPr>
              <w:spacing w:line="240" w:lineRule="auto"/>
              <w:jc w:val="left"/>
              <w:rPr>
                <w:rFonts w:ascii="Arial" w:eastAsia="Arial" w:hAnsi="Arial" w:cs="Arial"/>
              </w:rPr>
            </w:pPr>
            <w:r>
              <w:rPr>
                <w:rFonts w:ascii="Arial" w:eastAsia="Arial" w:hAnsi="Arial" w:cs="Arial"/>
                <w:sz w:val="20"/>
                <w:szCs w:val="20"/>
              </w:rPr>
              <w:t>Input konkret, langkah-langkah, dan hasil yang diharapkan, yang digunakan untuk memeriksa satu test condition.</w:t>
            </w:r>
          </w:p>
        </w:tc>
      </w:tr>
      <w:tr w:rsidR="00D83E16" w14:paraId="646C78A8"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DA4913F" w14:textId="77777777" w:rsidR="00D83E16" w:rsidRDefault="006578E6">
            <w:pPr>
              <w:spacing w:line="240" w:lineRule="auto"/>
              <w:jc w:val="center"/>
              <w:rPr>
                <w:rFonts w:ascii="Arial" w:eastAsia="Arial" w:hAnsi="Arial" w:cs="Arial"/>
              </w:rPr>
            </w:pPr>
            <w:r>
              <w:rPr>
                <w:rFonts w:ascii="Arial" w:eastAsia="Arial" w:hAnsi="Arial" w:cs="Arial"/>
                <w:sz w:val="20"/>
                <w:szCs w:val="20"/>
              </w:rPr>
              <w:t>Lingkungan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D64F088" w14:textId="77777777" w:rsidR="00D83E16" w:rsidRDefault="006578E6">
            <w:pPr>
              <w:spacing w:line="240" w:lineRule="auto"/>
              <w:jc w:val="left"/>
              <w:rPr>
                <w:rFonts w:ascii="Arial" w:eastAsia="Arial" w:hAnsi="Arial" w:cs="Arial"/>
              </w:rPr>
            </w:pPr>
            <w:r>
              <w:rPr>
                <w:rFonts w:ascii="Arial" w:eastAsia="Arial" w:hAnsi="Arial" w:cs="Arial"/>
                <w:sz w:val="20"/>
                <w:szCs w:val="20"/>
              </w:rPr>
              <w:t>Perangkat, software, dan akses yang dibutuhkan untuk benar-benar menjalankan pengujian.</w:t>
            </w:r>
          </w:p>
        </w:tc>
      </w:tr>
      <w:tr w:rsidR="00D83E16" w14:paraId="275DA02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05DAA69" w14:textId="77777777" w:rsidR="00D83E16" w:rsidRDefault="006578E6">
            <w:pPr>
              <w:spacing w:line="240" w:lineRule="auto"/>
              <w:jc w:val="center"/>
              <w:rPr>
                <w:rFonts w:ascii="Arial" w:eastAsia="Arial" w:hAnsi="Arial" w:cs="Arial"/>
              </w:rPr>
            </w:pPr>
            <w:r>
              <w:rPr>
                <w:rFonts w:ascii="Arial" w:eastAsia="Arial" w:hAnsi="Arial" w:cs="Arial"/>
                <w:sz w:val="20"/>
                <w:szCs w:val="20"/>
              </w:rPr>
              <w:t>Risk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45F4EC5" w14:textId="77777777" w:rsidR="00D83E16" w:rsidRDefault="006578E6">
            <w:pPr>
              <w:spacing w:line="240" w:lineRule="auto"/>
              <w:jc w:val="left"/>
              <w:rPr>
                <w:rFonts w:ascii="Arial" w:eastAsia="Arial" w:hAnsi="Arial" w:cs="Arial"/>
              </w:rPr>
            </w:pPr>
            <w:r>
              <w:rPr>
                <w:rFonts w:ascii="Arial" w:eastAsia="Arial" w:hAnsi="Arial" w:cs="Arial"/>
                <w:sz w:val="20"/>
                <w:szCs w:val="20"/>
              </w:rPr>
              <w:t>Kemungkinan terjadinya suatu masalah, baik pada produk itu sendiri (Risiko Produk) maupun pada proyek di sekitarnya, seperti tenggat waktu yang ketat (Risiko Proyek).</w:t>
            </w:r>
          </w:p>
        </w:tc>
      </w:tr>
      <w:tr w:rsidR="00D83E16" w14:paraId="0CCA0D0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DD4CD2E" w14:textId="77777777" w:rsidR="00D83E16" w:rsidRDefault="006578E6">
            <w:pPr>
              <w:spacing w:line="240" w:lineRule="auto"/>
              <w:jc w:val="center"/>
              <w:rPr>
                <w:rFonts w:ascii="Arial" w:eastAsia="Arial" w:hAnsi="Arial" w:cs="Arial"/>
              </w:rPr>
            </w:pPr>
            <w:r>
              <w:rPr>
                <w:rFonts w:ascii="Arial" w:eastAsia="Arial" w:hAnsi="Arial" w:cs="Arial"/>
                <w:sz w:val="20"/>
                <w:szCs w:val="20"/>
              </w:rPr>
              <w:t>Incident</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7D04A94" w14:textId="77777777" w:rsidR="00D83E16" w:rsidRDefault="006578E6">
            <w:pPr>
              <w:spacing w:line="240" w:lineRule="auto"/>
              <w:jc w:val="left"/>
              <w:rPr>
                <w:rFonts w:ascii="Arial" w:eastAsia="Arial" w:hAnsi="Arial" w:cs="Arial"/>
              </w:rPr>
            </w:pPr>
            <w:r>
              <w:rPr>
                <w:rFonts w:ascii="Arial" w:eastAsia="Arial" w:hAnsi="Arial" w:cs="Arial"/>
                <w:sz w:val="20"/>
                <w:szCs w:val="20"/>
              </w:rPr>
              <w:t>Segala sesuatu yang tidak terduga yang ditemukan selama pengujian dan perlu ditelusuri lebih lanjut.</w:t>
            </w:r>
          </w:p>
        </w:tc>
      </w:tr>
      <w:tr w:rsidR="00D83E16" w14:paraId="3B61138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E6353CF" w14:textId="77777777" w:rsidR="00D83E16" w:rsidRDefault="006578E6">
            <w:pPr>
              <w:spacing w:line="240" w:lineRule="auto"/>
              <w:jc w:val="center"/>
              <w:rPr>
                <w:rFonts w:ascii="Arial" w:eastAsia="Arial" w:hAnsi="Arial" w:cs="Arial"/>
              </w:rPr>
            </w:pPr>
            <w:r>
              <w:rPr>
                <w:rFonts w:ascii="Arial" w:eastAsia="Arial" w:hAnsi="Arial" w:cs="Arial"/>
                <w:sz w:val="20"/>
                <w:szCs w:val="20"/>
              </w:rPr>
              <w:t>Traceability</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3930CDC" w14:textId="77777777" w:rsidR="00D83E16" w:rsidRDefault="006578E6">
            <w:pPr>
              <w:spacing w:line="240" w:lineRule="auto"/>
              <w:jc w:val="left"/>
              <w:rPr>
                <w:rFonts w:ascii="Arial" w:eastAsia="Arial" w:hAnsi="Arial" w:cs="Arial"/>
              </w:rPr>
            </w:pPr>
            <w:r>
              <w:rPr>
                <w:rFonts w:ascii="Arial" w:eastAsia="Arial" w:hAnsi="Arial" w:cs="Arial"/>
                <w:sz w:val="20"/>
                <w:szCs w:val="20"/>
              </w:rPr>
              <w:t>Kemampuan untuk menelusuri hubungan dari sebuah kebutuhan, ke sebuah fitur, hingga ke test case yang memeriksanya.</w:t>
            </w:r>
          </w:p>
        </w:tc>
      </w:tr>
      <w:tr w:rsidR="00D83E16" w14:paraId="4436D17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63750C7" w14:textId="77777777" w:rsidR="00D83E16" w:rsidRDefault="006578E6">
            <w:pPr>
              <w:spacing w:line="240" w:lineRule="auto"/>
              <w:jc w:val="center"/>
              <w:rPr>
                <w:rFonts w:ascii="Arial" w:eastAsia="Arial" w:hAnsi="Arial" w:cs="Arial"/>
              </w:rPr>
            </w:pPr>
            <w:r>
              <w:rPr>
                <w:rFonts w:ascii="Arial" w:eastAsia="Arial" w:hAnsi="Arial" w:cs="Arial"/>
                <w:sz w:val="20"/>
                <w:szCs w:val="20"/>
              </w:rPr>
              <w:t>Dampak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322AC3F" w14:textId="77777777" w:rsidR="00D83E16" w:rsidRDefault="006578E6">
            <w:pPr>
              <w:spacing w:line="240" w:lineRule="auto"/>
              <w:jc w:val="left"/>
              <w:rPr>
                <w:rFonts w:ascii="Arial" w:eastAsia="Arial" w:hAnsi="Arial" w:cs="Arial"/>
              </w:rPr>
            </w:pPr>
            <w:r>
              <w:rPr>
                <w:rFonts w:ascii="Arial" w:eastAsia="Arial" w:hAnsi="Arial" w:cs="Arial"/>
                <w:sz w:val="20"/>
                <w:szCs w:val="20"/>
              </w:rPr>
              <w:t>Seberapa serius akibat yang akan timbul apabila sebuah risiko benar-benar terjadi, dinilai dengan skala 1 sampai 5.</w:t>
            </w:r>
          </w:p>
        </w:tc>
      </w:tr>
      <w:tr w:rsidR="00D83E16" w14:paraId="516F3A3A"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60DACC1" w14:textId="77777777" w:rsidR="00D83E16" w:rsidRDefault="006578E6">
            <w:pPr>
              <w:spacing w:line="240" w:lineRule="auto"/>
              <w:jc w:val="center"/>
              <w:rPr>
                <w:rFonts w:ascii="Arial" w:eastAsia="Arial" w:hAnsi="Arial" w:cs="Arial"/>
              </w:rPr>
            </w:pPr>
            <w:r>
              <w:rPr>
                <w:rFonts w:ascii="Arial" w:eastAsia="Arial" w:hAnsi="Arial" w:cs="Arial"/>
                <w:sz w:val="20"/>
                <w:szCs w:val="20"/>
              </w:rPr>
              <w:t>Kemungkinan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5A90D47" w14:textId="77777777" w:rsidR="00D83E16" w:rsidRDefault="006578E6">
            <w:pPr>
              <w:spacing w:line="240" w:lineRule="auto"/>
              <w:jc w:val="left"/>
              <w:rPr>
                <w:rFonts w:ascii="Arial" w:eastAsia="Arial" w:hAnsi="Arial" w:cs="Arial"/>
              </w:rPr>
            </w:pPr>
            <w:r>
              <w:rPr>
                <w:rFonts w:ascii="Arial" w:eastAsia="Arial" w:hAnsi="Arial" w:cs="Arial"/>
                <w:sz w:val="20"/>
                <w:szCs w:val="20"/>
              </w:rPr>
              <w:t>Seberapa besar kemungkinan sebuah risiko benar-benar terjadi, dinilai dengan skala 1 sampai 5.</w:t>
            </w:r>
          </w:p>
        </w:tc>
      </w:tr>
      <w:tr w:rsidR="00D83E16" w14:paraId="0DDCE680"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319B051" w14:textId="77777777" w:rsidR="00D83E16" w:rsidRDefault="006578E6">
            <w:pPr>
              <w:spacing w:line="240" w:lineRule="auto"/>
              <w:jc w:val="center"/>
              <w:rPr>
                <w:rFonts w:ascii="Arial" w:eastAsia="Arial" w:hAnsi="Arial" w:cs="Arial"/>
              </w:rPr>
            </w:pPr>
            <w:r>
              <w:rPr>
                <w:rFonts w:ascii="Arial" w:eastAsia="Arial" w:hAnsi="Arial" w:cs="Arial"/>
                <w:sz w:val="20"/>
                <w:szCs w:val="20"/>
              </w:rPr>
              <w:t>Prioritas</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B8DE6D1" w14:textId="77777777" w:rsidR="00D83E16" w:rsidRDefault="006578E6">
            <w:pPr>
              <w:spacing w:line="240" w:lineRule="auto"/>
              <w:jc w:val="left"/>
              <w:rPr>
                <w:rFonts w:ascii="Arial" w:eastAsia="Arial" w:hAnsi="Arial" w:cs="Arial"/>
              </w:rPr>
            </w:pPr>
            <w:r>
              <w:rPr>
                <w:rFonts w:ascii="Arial" w:eastAsia="Arial" w:hAnsi="Arial" w:cs="Arial"/>
                <w:sz w:val="20"/>
                <w:szCs w:val="20"/>
              </w:rPr>
              <w:t>Tingkat kepentingan suatu risiko secara keseluruhan, dihitung sebagai Dampak dikalikan Kemungkinan. Digunakan untuk menentukan risiko mana yang perlu ditangani lebih dulu.</w:t>
            </w:r>
          </w:p>
        </w:tc>
      </w:tr>
      <w:tr w:rsidR="00D83E16" w14:paraId="0A2105A2"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E8378AA" w14:textId="77777777" w:rsidR="00D83E16" w:rsidRDefault="006578E6">
            <w:pPr>
              <w:spacing w:line="240" w:lineRule="auto"/>
              <w:jc w:val="center"/>
              <w:rPr>
                <w:rFonts w:ascii="Arial" w:eastAsia="Arial" w:hAnsi="Arial" w:cs="Arial"/>
              </w:rPr>
            </w:pPr>
            <w:r>
              <w:rPr>
                <w:rFonts w:ascii="Arial" w:eastAsia="Arial" w:hAnsi="Arial" w:cs="Arial"/>
                <w:sz w:val="20"/>
                <w:szCs w:val="20"/>
              </w:rPr>
              <w:t>Strategi Mitigasi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4B90C7E" w14:textId="77777777" w:rsidR="00D83E16" w:rsidRDefault="006578E6">
            <w:pPr>
              <w:spacing w:line="240" w:lineRule="auto"/>
              <w:jc w:val="left"/>
              <w:rPr>
                <w:rFonts w:ascii="Arial" w:eastAsia="Arial" w:hAnsi="Arial" w:cs="Arial"/>
              </w:rPr>
            </w:pPr>
            <w:r>
              <w:rPr>
                <w:rFonts w:ascii="Arial" w:eastAsia="Arial" w:hAnsi="Arial" w:cs="Arial"/>
                <w:sz w:val="20"/>
                <w:szCs w:val="20"/>
              </w:rPr>
              <w:t>Tindakan yang direncanakan untuk mengurangi dampak suatu risiko atau kemungkinan risiko tersebut terjadi.</w:t>
            </w:r>
          </w:p>
        </w:tc>
      </w:tr>
      <w:tr w:rsidR="00D83E16" w14:paraId="1E21290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FE1D2BF" w14:textId="77777777" w:rsidR="00D83E16" w:rsidRDefault="006578E6">
            <w:pPr>
              <w:spacing w:line="240" w:lineRule="auto"/>
              <w:jc w:val="center"/>
              <w:rPr>
                <w:rFonts w:ascii="Arial" w:eastAsia="Arial" w:hAnsi="Arial" w:cs="Arial"/>
              </w:rPr>
            </w:pPr>
            <w:r>
              <w:rPr>
                <w:rFonts w:ascii="Arial" w:eastAsia="Arial" w:hAnsi="Arial" w:cs="Arial"/>
                <w:sz w:val="20"/>
                <w:szCs w:val="20"/>
              </w:rPr>
              <w:t>Kriteria Masuk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55EBA63" w14:textId="77777777" w:rsidR="00D83E16" w:rsidRDefault="006578E6">
            <w:pPr>
              <w:spacing w:line="240" w:lineRule="auto"/>
              <w:jc w:val="left"/>
              <w:rPr>
                <w:rFonts w:ascii="Arial" w:eastAsia="Arial" w:hAnsi="Arial" w:cs="Arial"/>
              </w:rPr>
            </w:pPr>
            <w:r>
              <w:rPr>
                <w:rFonts w:ascii="Arial" w:eastAsia="Arial" w:hAnsi="Arial" w:cs="Arial"/>
                <w:sz w:val="20"/>
                <w:szCs w:val="20"/>
              </w:rPr>
              <w:t>Kondisi yang harus terpenuhi sebelum pengujian dapat dimulai.</w:t>
            </w:r>
          </w:p>
        </w:tc>
      </w:tr>
      <w:tr w:rsidR="00D83E16" w14:paraId="095AC1A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92ED850" w14:textId="77777777" w:rsidR="00D83E16" w:rsidRDefault="006578E6">
            <w:pPr>
              <w:spacing w:line="240" w:lineRule="auto"/>
              <w:jc w:val="center"/>
              <w:rPr>
                <w:rFonts w:ascii="Arial" w:eastAsia="Arial" w:hAnsi="Arial" w:cs="Arial"/>
              </w:rPr>
            </w:pPr>
            <w:r>
              <w:rPr>
                <w:rFonts w:ascii="Arial" w:eastAsia="Arial" w:hAnsi="Arial" w:cs="Arial"/>
                <w:sz w:val="20"/>
                <w:szCs w:val="20"/>
              </w:rPr>
              <w:t>Kriteria Keluar</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52D63CF" w14:textId="77777777" w:rsidR="00D83E16" w:rsidRDefault="006578E6">
            <w:pPr>
              <w:spacing w:line="240" w:lineRule="auto"/>
              <w:jc w:val="left"/>
              <w:rPr>
                <w:rFonts w:ascii="Arial" w:eastAsia="Arial" w:hAnsi="Arial" w:cs="Arial"/>
              </w:rPr>
            </w:pPr>
            <w:r>
              <w:rPr>
                <w:rFonts w:ascii="Arial" w:eastAsia="Arial" w:hAnsi="Arial" w:cs="Arial"/>
                <w:sz w:val="20"/>
                <w:szCs w:val="20"/>
              </w:rPr>
              <w:t>Kondisi yang menandakan bahwa pengujian telah selesai.</w:t>
            </w:r>
          </w:p>
        </w:tc>
      </w:tr>
    </w:tbl>
    <w:p w14:paraId="79C4327A" w14:textId="77777777" w:rsidR="00D83E16" w:rsidRDefault="00D83E16">
      <w:pPr>
        <w:spacing w:line="240" w:lineRule="auto"/>
        <w:jc w:val="left"/>
        <w:rPr>
          <w:rFonts w:ascii="Arial" w:eastAsia="Arial" w:hAnsi="Arial" w:cs="Arial"/>
        </w:rPr>
      </w:pPr>
    </w:p>
    <w:p w14:paraId="76D17A76" w14:textId="77777777" w:rsidR="00D83E16" w:rsidRDefault="00D83E16">
      <w:pPr>
        <w:pStyle w:val="Subtitle"/>
      </w:pPr>
      <w:bookmarkStart w:id="4" w:name="_mi1vfdv7foqe" w:colFirst="0" w:colLast="0"/>
      <w:bookmarkEnd w:id="4"/>
    </w:p>
    <w:p w14:paraId="5D5402B7" w14:textId="77777777" w:rsidR="00D83E16" w:rsidRDefault="00D83E16">
      <w:pPr>
        <w:ind w:left="720"/>
        <w:rPr>
          <w:i/>
          <w:iCs/>
        </w:rPr>
      </w:pPr>
    </w:p>
    <w:sectPr w:rsidR="00D83E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A927F" w14:textId="77777777" w:rsidR="00E85BA5" w:rsidRDefault="00E85BA5">
      <w:pPr>
        <w:spacing w:line="240" w:lineRule="auto"/>
      </w:pPr>
      <w:r>
        <w:separator/>
      </w:r>
    </w:p>
  </w:endnote>
  <w:endnote w:type="continuationSeparator" w:id="0">
    <w:p w14:paraId="346BC4A6" w14:textId="77777777" w:rsidR="00E85BA5" w:rsidRDefault="00E85B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2000000000000000000"/>
    <w:charset w:val="00"/>
    <w:family w:val="auto"/>
    <w:pitch w:val="variable"/>
    <w:sig w:usb0="E00002FF" w:usb1="5000205B" w:usb2="00000020" w:usb3="00000000" w:csb0="0000019F" w:csb1="00000000"/>
    <w:embedRegular r:id="rId1" w:fontKey="{E2F33DE9-8905-4F83-8979-464292D77BDC}"/>
    <w:embedBold r:id="rId2" w:fontKey="{8B5F7CCB-48E0-41DF-8210-70C2CBEBCE3A}"/>
    <w:embedItalic r:id="rId3" w:fontKey="{DC210507-8ADE-4D54-9676-AD1119E72AD2}"/>
    <w:embedBoldItalic r:id="rId4" w:fontKey="{46AF7A04-7EED-442F-9B13-0CCD98E10A77}"/>
  </w:font>
  <w:font w:name="Times New Roman">
    <w:panose1 w:val="02020603050405020304"/>
    <w:charset w:val="00"/>
    <w:family w:val="roman"/>
    <w:pitch w:val="variable"/>
    <w:sig w:usb0="E0002EFF" w:usb1="C000785B" w:usb2="00000009" w:usb3="00000000" w:csb0="000001FF" w:csb1="00000000"/>
  </w:font>
  <w:font w:name="Roboto Medium">
    <w:charset w:val="00"/>
    <w:family w:val="auto"/>
    <w:pitch w:val="variable"/>
    <w:sig w:usb0="E00002FF" w:usb1="5000205B" w:usb2="00000020" w:usb3="00000000" w:csb0="0000019F" w:csb1="00000000"/>
    <w:embedBold r:id="rId5" w:fontKey="{A77B5D52-B08E-4458-8D63-861E2A8A0F5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AEEE4B5C-A354-4FA0-A135-BA6B52A30B15}"/>
  </w:font>
  <w:font w:name="Cambria">
    <w:panose1 w:val="02040503050406030204"/>
    <w:charset w:val="00"/>
    <w:family w:val="roman"/>
    <w:pitch w:val="variable"/>
    <w:sig w:usb0="E00006FF" w:usb1="420024FF" w:usb2="02000000" w:usb3="00000000" w:csb0="0000019F" w:csb1="00000000"/>
    <w:embedRegular r:id="rId7" w:fontKey="{C09BE61C-5CD7-4BB5-B1C0-4C81B3625E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53110" w14:textId="77777777" w:rsidR="00D83E16" w:rsidRDefault="00D83E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3C90" w14:textId="77777777" w:rsidR="00D83E16" w:rsidRDefault="006578E6">
    <w:r>
      <w:rPr>
        <w:noProof/>
      </w:rPr>
      <w:drawing>
        <wp:anchor distT="114300" distB="114300" distL="114300" distR="114300" simplePos="0" relativeHeight="251661312" behindDoc="0" locked="0" layoutInCell="1" hidden="0" allowOverlap="1" wp14:anchorId="06462032" wp14:editId="4B4DD71C">
          <wp:simplePos x="0" y="0"/>
          <wp:positionH relativeFrom="column">
            <wp:posOffset>5943600</wp:posOffset>
          </wp:positionH>
          <wp:positionV relativeFrom="paragraph">
            <wp:posOffset>135467</wp:posOffset>
          </wp:positionV>
          <wp:extent cx="914400" cy="90684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914400" cy="906843"/>
                  </a:xfrm>
                  <a:prstGeom prst="rect">
                    <a:avLst/>
                  </a:prstGeom>
                  <a:ln/>
                </pic:spPr>
              </pic:pic>
            </a:graphicData>
          </a:graphic>
        </wp:anchor>
      </w:drawing>
    </w:r>
  </w:p>
  <w:p w14:paraId="7D5C2312" w14:textId="77777777" w:rsidR="00D83E16" w:rsidRDefault="00D83E16">
    <w:pPr>
      <w:jc w:val="right"/>
    </w:pPr>
  </w:p>
  <w:p w14:paraId="52BA63AC" w14:textId="77777777" w:rsidR="00D83E16" w:rsidRDefault="006578E6">
    <w:pPr>
      <w:jc w:val="right"/>
    </w:pPr>
    <w:r>
      <w:t xml:space="preserve">     </w:t>
    </w:r>
    <w:r>
      <w:fldChar w:fldCharType="begin"/>
    </w:r>
    <w:r>
      <w:instrText>PAGE</w:instrText>
    </w:r>
    <w:r>
      <w:fldChar w:fldCharType="separate"/>
    </w:r>
    <w:r w:rsidR="001B1BB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9054" w14:textId="77777777" w:rsidR="00D83E16" w:rsidRDefault="00D83E16">
    <w:pPr>
      <w:spacing w:line="360" w:lineRule="auto"/>
      <w:jc w:val="center"/>
    </w:pPr>
  </w:p>
  <w:p w14:paraId="1BA1E539" w14:textId="77777777" w:rsidR="00D83E16" w:rsidRDefault="00D83E16">
    <w:pPr>
      <w:spacing w:line="360" w:lineRule="auto"/>
      <w:jc w:val="right"/>
    </w:pPr>
  </w:p>
  <w:p w14:paraId="2CE3752E" w14:textId="77777777" w:rsidR="00D83E16" w:rsidRDefault="006578E6">
    <w:pPr>
      <w:spacing w:line="360" w:lineRule="auto"/>
      <w:jc w:val="right"/>
    </w:pPr>
    <w:r>
      <w:rPr>
        <w:noProof/>
      </w:rPr>
      <w:drawing>
        <wp:anchor distT="114300" distB="114300" distL="114300" distR="114300" simplePos="0" relativeHeight="251662336" behindDoc="0" locked="0" layoutInCell="1" hidden="0" allowOverlap="1" wp14:anchorId="00FF6DE1" wp14:editId="6226F66D">
          <wp:simplePos x="0" y="0"/>
          <wp:positionH relativeFrom="column">
            <wp:posOffset>-933445</wp:posOffset>
          </wp:positionH>
          <wp:positionV relativeFrom="paragraph">
            <wp:posOffset>149561</wp:posOffset>
          </wp:positionV>
          <wp:extent cx="1204383" cy="119054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383" cy="1190540"/>
                  </a:xfrm>
                  <a:prstGeom prst="rect">
                    <a:avLst/>
                  </a:prstGeom>
                  <a:ln/>
                </pic:spPr>
              </pic:pic>
            </a:graphicData>
          </a:graphic>
        </wp:anchor>
      </w:drawing>
    </w:r>
  </w:p>
  <w:p w14:paraId="2D132567" w14:textId="77777777" w:rsidR="00D83E16" w:rsidRDefault="00D83E16">
    <w:pPr>
      <w:spacing w:line="360" w:lineRule="auto"/>
      <w:jc w:val="right"/>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0F8B4" w14:textId="77777777" w:rsidR="00E85BA5" w:rsidRDefault="00E85BA5">
      <w:pPr>
        <w:spacing w:line="240" w:lineRule="auto"/>
      </w:pPr>
      <w:r>
        <w:separator/>
      </w:r>
    </w:p>
  </w:footnote>
  <w:footnote w:type="continuationSeparator" w:id="0">
    <w:p w14:paraId="0B431572" w14:textId="77777777" w:rsidR="00E85BA5" w:rsidRDefault="00E85B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3CEF0" w14:textId="77777777" w:rsidR="00D83E16" w:rsidRDefault="00D83E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5B5B3" w14:textId="77777777" w:rsidR="00D83E16" w:rsidRDefault="006578E6">
    <w:pPr>
      <w:jc w:val="right"/>
    </w:pPr>
    <w:r>
      <w:rPr>
        <w:noProof/>
      </w:rPr>
      <w:drawing>
        <wp:anchor distT="114300" distB="114300" distL="114300" distR="114300" simplePos="0" relativeHeight="251658240" behindDoc="0" locked="0" layoutInCell="1" hidden="0" allowOverlap="1" wp14:anchorId="3F614A97" wp14:editId="12775009">
          <wp:simplePos x="0" y="0"/>
          <wp:positionH relativeFrom="page">
            <wp:posOffset>-9521</wp:posOffset>
          </wp:positionH>
          <wp:positionV relativeFrom="page">
            <wp:posOffset>951</wp:posOffset>
          </wp:positionV>
          <wp:extent cx="2976563" cy="298856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60256" b="71801"/>
                  <a:stretch>
                    <a:fillRect/>
                  </a:stretch>
                </pic:blipFill>
                <pic:spPr>
                  <a:xfrm>
                    <a:off x="0" y="0"/>
                    <a:ext cx="2976563" cy="298856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317A7" w14:textId="77777777" w:rsidR="00D83E16" w:rsidRDefault="006578E6">
    <w:r>
      <w:rPr>
        <w:noProof/>
      </w:rPr>
      <w:drawing>
        <wp:anchor distT="114300" distB="114300" distL="114300" distR="114300" simplePos="0" relativeHeight="251659264" behindDoc="0" locked="0" layoutInCell="1" hidden="0" allowOverlap="1" wp14:anchorId="044228D0" wp14:editId="79246CA8">
          <wp:simplePos x="0" y="0"/>
          <wp:positionH relativeFrom="margin">
            <wp:posOffset>5837551</wp:posOffset>
          </wp:positionH>
          <wp:positionV relativeFrom="margin">
            <wp:posOffset>-914395</wp:posOffset>
          </wp:positionV>
          <wp:extent cx="1034736" cy="100488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6282" b="83805"/>
                  <a:stretch>
                    <a:fillRect/>
                  </a:stretch>
                </pic:blipFill>
                <pic:spPr>
                  <a:xfrm>
                    <a:off x="0" y="0"/>
                    <a:ext cx="1034736" cy="1004888"/>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569529C" wp14:editId="3492DB9A">
          <wp:simplePos x="0" y="0"/>
          <wp:positionH relativeFrom="page">
            <wp:posOffset>-19046</wp:posOffset>
          </wp:positionH>
          <wp:positionV relativeFrom="page">
            <wp:posOffset>0</wp:posOffset>
          </wp:positionV>
          <wp:extent cx="2976563" cy="29885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60256" b="71801"/>
                  <a:stretch>
                    <a:fillRect/>
                  </a:stretch>
                </pic:blipFill>
                <pic:spPr>
                  <a:xfrm>
                    <a:off x="0" y="0"/>
                    <a:ext cx="2976563" cy="298856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E16"/>
    <w:rsid w:val="000B0212"/>
    <w:rsid w:val="0019412E"/>
    <w:rsid w:val="001B1BBE"/>
    <w:rsid w:val="001F560B"/>
    <w:rsid w:val="0054025C"/>
    <w:rsid w:val="006578E6"/>
    <w:rsid w:val="007355F2"/>
    <w:rsid w:val="007967C9"/>
    <w:rsid w:val="00A66A94"/>
    <w:rsid w:val="00AC204B"/>
    <w:rsid w:val="00AD2323"/>
    <w:rsid w:val="00BA6A74"/>
    <w:rsid w:val="00D83E16"/>
    <w:rsid w:val="00E85BA5"/>
    <w:rsid w:val="00F551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66A4"/>
  <w15:docId w15:val="{30F59A28-EA0B-4DAF-9F5A-F5350852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sz w:val="22"/>
        <w:szCs w:val="22"/>
        <w:lang w:val="en"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DD8046"/>
      <w:sz w:val="28"/>
      <w:szCs w:val="28"/>
    </w:rPr>
  </w:style>
  <w:style w:type="paragraph" w:styleId="Heading2">
    <w:name w:val="heading 2"/>
    <w:basedOn w:val="Normal"/>
    <w:next w:val="Normal"/>
    <w:uiPriority w:val="9"/>
    <w:unhideWhenUsed/>
    <w:qFormat/>
    <w:pPr>
      <w:keepNext/>
      <w:keepLines/>
      <w:spacing w:after="120"/>
      <w:outlineLvl w:val="1"/>
    </w:pPr>
    <w:rPr>
      <w:b/>
      <w:bCs/>
      <w:i/>
      <w:iCs/>
      <w:color w:val="DD8046"/>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ind w:left="1440" w:hanging="360"/>
      <w:outlineLvl w:val="3"/>
    </w:pPr>
    <w:rPr>
      <w:b/>
      <w:bCs/>
      <w:color w:val="DD8046"/>
    </w:rPr>
  </w:style>
  <w:style w:type="paragraph" w:styleId="Heading5">
    <w:name w:val="heading 5"/>
    <w:basedOn w:val="Normal"/>
    <w:next w:val="Normal"/>
    <w:uiPriority w:val="9"/>
    <w:semiHidden/>
    <w:unhideWhenUsed/>
    <w:qFormat/>
    <w:pPr>
      <w:keepNext/>
      <w:keepLines/>
      <w:ind w:left="1440" w:hanging="360"/>
      <w:outlineLvl w:val="4"/>
    </w:pPr>
    <w:rPr>
      <w:b/>
      <w:bCs/>
      <w:sz w:val="20"/>
      <w:szCs w:val="20"/>
    </w:rPr>
  </w:style>
  <w:style w:type="paragraph" w:styleId="Heading6">
    <w:name w:val="heading 6"/>
    <w:basedOn w:val="Normal"/>
    <w:next w:val="Normal"/>
    <w:uiPriority w:val="9"/>
    <w:semiHidden/>
    <w:unhideWhenUsed/>
    <w:qFormat/>
    <w:pPr>
      <w:keepNext/>
      <w:keepLines/>
      <w:ind w:left="1440" w:hanging="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jc w:val="center"/>
    </w:pPr>
    <w:rPr>
      <w:rFonts w:ascii="Roboto Medium" w:eastAsia="Roboto Medium" w:hAnsi="Roboto Medium" w:cs="Roboto Medium"/>
      <w:b/>
      <w:bCs/>
      <w:color w:val="E69138"/>
      <w:sz w:val="50"/>
      <w:szCs w:val="50"/>
    </w:rPr>
  </w:style>
  <w:style w:type="paragraph" w:styleId="Subtitle">
    <w:name w:val="Subtitle"/>
    <w:basedOn w:val="Normal"/>
    <w:next w:val="Normal"/>
    <w:uiPriority w:val="11"/>
    <w:qFormat/>
    <w:pPr>
      <w:keepNext/>
      <w:keepLines/>
      <w:spacing w:line="240" w:lineRule="auto"/>
      <w:jc w:val="center"/>
    </w:pPr>
    <w:rPr>
      <w:b/>
      <w:bCs/>
      <w:i/>
      <w:iCs/>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B1BBE"/>
    <w:rPr>
      <w:color w:val="0000FF" w:themeColor="hyperlink"/>
      <w:u w:val="single"/>
    </w:rPr>
  </w:style>
  <w:style w:type="character" w:styleId="UnresolvedMention">
    <w:name w:val="Unresolved Mention"/>
    <w:basedOn w:val="DefaultParagraphFont"/>
    <w:uiPriority w:val="99"/>
    <w:semiHidden/>
    <w:unhideWhenUsed/>
    <w:rsid w:val="001B1BBE"/>
    <w:rPr>
      <w:color w:val="605E5C"/>
      <w:shd w:val="clear" w:color="auto" w:fill="E1DFDD"/>
    </w:rPr>
  </w:style>
  <w:style w:type="character" w:styleId="FollowedHyperlink">
    <w:name w:val="FollowedHyperlink"/>
    <w:basedOn w:val="DefaultParagraphFont"/>
    <w:uiPriority w:val="99"/>
    <w:semiHidden/>
    <w:unhideWhenUsed/>
    <w:rsid w:val="001B1B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hike-it.vercel.app/"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637</TotalTime>
  <Pages>1</Pages>
  <Words>2326</Words>
  <Characters>13262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5</cp:revision>
  <dcterms:created xsi:type="dcterms:W3CDTF">2026-09-24T17:36:00Z</dcterms:created>
  <dcterms:modified xsi:type="dcterms:W3CDTF">2026-10-02T00:13:00Z</dcterms:modified>
</cp:coreProperties>
</file>