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D9B" w:rsidRPr="001C0D9B" w:rsidRDefault="001C0D9B" w:rsidP="002E5735">
      <w:pPr>
        <w:spacing w:after="180" w:line="240" w:lineRule="auto"/>
        <w:outlineLvl w:val="0"/>
        <w:rPr>
          <w:rFonts w:ascii="Arial" w:eastAsia="Times New Roman" w:hAnsi="Arial" w:cs="Arial"/>
          <w:bCs/>
          <w:color w:val="333333"/>
          <w:kern w:val="36"/>
          <w:sz w:val="28"/>
          <w:szCs w:val="28"/>
          <w:u w:val="single"/>
        </w:rPr>
      </w:pPr>
      <w:r w:rsidRPr="001C0D9B">
        <w:rPr>
          <w:rFonts w:ascii="Arial" w:eastAsia="Times New Roman" w:hAnsi="Arial" w:cs="Arial"/>
          <w:bCs/>
          <w:color w:val="333333"/>
          <w:kern w:val="36"/>
          <w:sz w:val="28"/>
          <w:szCs w:val="28"/>
          <w:u w:val="single"/>
        </w:rPr>
        <w:t>I would like to study Model Driven Development</w:t>
      </w:r>
      <w:bookmarkStart w:id="0" w:name="_GoBack"/>
      <w:bookmarkEnd w:id="0"/>
      <w:r w:rsidR="00DE6298">
        <w:rPr>
          <w:rStyle w:val="CommentReference"/>
        </w:rPr>
        <w:commentReference w:id="1"/>
      </w:r>
    </w:p>
    <w:p w:rsidR="001C0D9B" w:rsidRDefault="001C0D9B" w:rsidP="002E5735">
      <w:pPr>
        <w:spacing w:after="180" w:line="240" w:lineRule="auto"/>
        <w:outlineLvl w:val="0"/>
        <w:rPr>
          <w:rFonts w:ascii="Arial" w:eastAsia="Times New Roman" w:hAnsi="Arial" w:cs="Arial"/>
          <w:b/>
          <w:bCs/>
          <w:color w:val="333333"/>
          <w:kern w:val="36"/>
          <w:sz w:val="28"/>
          <w:szCs w:val="28"/>
        </w:rPr>
      </w:pPr>
    </w:p>
    <w:p w:rsidR="002E5735" w:rsidRPr="002E5735" w:rsidRDefault="002E5735" w:rsidP="002E5735">
      <w:pPr>
        <w:spacing w:after="180" w:line="240" w:lineRule="auto"/>
        <w:outlineLvl w:val="0"/>
        <w:rPr>
          <w:rFonts w:ascii="Arial" w:eastAsia="Times New Roman" w:hAnsi="Arial" w:cs="Arial"/>
          <w:b/>
          <w:bCs/>
          <w:color w:val="333333"/>
          <w:kern w:val="36"/>
          <w:sz w:val="28"/>
          <w:szCs w:val="28"/>
        </w:rPr>
      </w:pPr>
      <w:r w:rsidRPr="002E5735">
        <w:rPr>
          <w:rFonts w:ascii="Arial" w:eastAsia="Times New Roman" w:hAnsi="Arial" w:cs="Arial"/>
          <w:b/>
          <w:bCs/>
          <w:color w:val="333333"/>
          <w:kern w:val="36"/>
          <w:sz w:val="28"/>
          <w:szCs w:val="28"/>
        </w:rPr>
        <w:t>Experiences in Large-Scale, Component Based, Model-Driven Software Development</w:t>
      </w:r>
    </w:p>
    <w:p w:rsidR="002E5735" w:rsidRPr="002E5735" w:rsidRDefault="002E5735" w:rsidP="002E5735">
      <w:pPr>
        <w:spacing w:after="0" w:line="240" w:lineRule="auto"/>
        <w:rPr>
          <w:rFonts w:ascii="Arial" w:eastAsia="Times New Roman" w:hAnsi="Arial" w:cs="Arial"/>
          <w:color w:val="222222"/>
          <w:sz w:val="28"/>
          <w:szCs w:val="28"/>
        </w:rPr>
      </w:pPr>
      <w:r w:rsidRPr="002E5735">
        <w:rPr>
          <w:rFonts w:ascii="Arial" w:eastAsia="Times New Roman" w:hAnsi="Arial" w:cs="Arial"/>
          <w:color w:val="222222"/>
          <w:sz w:val="28"/>
          <w:szCs w:val="28"/>
        </w:rPr>
        <w:t>Year: 2007</w:t>
      </w:r>
    </w:p>
    <w:p w:rsidR="002E5735" w:rsidRPr="002E5735" w:rsidRDefault="002E5735" w:rsidP="002E5735">
      <w:pPr>
        <w:spacing w:after="0" w:line="240" w:lineRule="auto"/>
        <w:rPr>
          <w:rFonts w:ascii="Arial" w:eastAsia="Times New Roman" w:hAnsi="Arial" w:cs="Arial"/>
          <w:color w:val="222222"/>
          <w:sz w:val="28"/>
          <w:szCs w:val="28"/>
        </w:rPr>
      </w:pPr>
      <w:proofErr w:type="gramStart"/>
      <w:r w:rsidRPr="002E5735">
        <w:rPr>
          <w:rFonts w:ascii="Arial" w:eastAsia="Times New Roman" w:hAnsi="Arial" w:cs="Arial"/>
          <w:color w:val="222222"/>
          <w:sz w:val="28"/>
          <w:szCs w:val="28"/>
        </w:rPr>
        <w:t>abstract</w:t>
      </w:r>
      <w:proofErr w:type="gramEnd"/>
      <w:r w:rsidRPr="002E5735">
        <w:rPr>
          <w:rFonts w:ascii="Arial" w:eastAsia="Times New Roman" w:hAnsi="Arial" w:cs="Arial"/>
          <w:color w:val="222222"/>
          <w:sz w:val="28"/>
          <w:szCs w:val="28"/>
        </w:rPr>
        <w:t>: </w:t>
      </w:r>
      <w:r w:rsidRPr="002E5735">
        <w:rPr>
          <w:rFonts w:ascii="Arial" w:eastAsia="Times New Roman" w:hAnsi="Arial" w:cs="Arial"/>
          <w:color w:val="333333"/>
          <w:sz w:val="28"/>
          <w:szCs w:val="28"/>
        </w:rPr>
        <w:t>Over the past 5 years, the Subscriber </w:t>
      </w:r>
      <w:r w:rsidRPr="002E5735">
        <w:rPr>
          <w:rFonts w:ascii="Arial" w:eastAsia="Times New Roman" w:hAnsi="Arial" w:cs="Arial"/>
          <w:color w:val="E37222"/>
          <w:sz w:val="28"/>
          <w:szCs w:val="28"/>
        </w:rPr>
        <w:t>Software</w:t>
      </w:r>
      <w:r w:rsidRPr="002E5735">
        <w:rPr>
          <w:rFonts w:ascii="Arial" w:eastAsia="Times New Roman" w:hAnsi="Arial" w:cs="Arial"/>
          <w:color w:val="333333"/>
          <w:sz w:val="28"/>
          <w:szCs w:val="28"/>
        </w:rPr>
        <w:t> group of the Motorola Networks and Enterprise division has been engaged in establishing a </w:t>
      </w:r>
      <w:r w:rsidRPr="002E5735">
        <w:rPr>
          <w:rFonts w:ascii="Arial" w:eastAsia="Times New Roman" w:hAnsi="Arial" w:cs="Arial"/>
          <w:color w:val="E37222"/>
          <w:sz w:val="28"/>
          <w:szCs w:val="28"/>
        </w:rPr>
        <w:t>Model</w:t>
      </w:r>
      <w:r w:rsidRPr="002E5735">
        <w:rPr>
          <w:rFonts w:ascii="Arial" w:eastAsia="Times New Roman" w:hAnsi="Arial" w:cs="Arial"/>
          <w:color w:val="333333"/>
          <w:sz w:val="28"/>
          <w:szCs w:val="28"/>
        </w:rPr>
        <w:t>-</w:t>
      </w:r>
      <w:r w:rsidRPr="002E5735">
        <w:rPr>
          <w:rFonts w:ascii="Arial" w:eastAsia="Times New Roman" w:hAnsi="Arial" w:cs="Arial"/>
          <w:color w:val="E37222"/>
          <w:sz w:val="28"/>
          <w:szCs w:val="28"/>
        </w:rPr>
        <w:t>Driven</w:t>
      </w:r>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software</w:t>
      </w:r>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development</w:t>
      </w:r>
      <w:r w:rsidRPr="002E5735">
        <w:rPr>
          <w:rFonts w:ascii="Arial" w:eastAsia="Times New Roman" w:hAnsi="Arial" w:cs="Arial"/>
          <w:color w:val="333333"/>
          <w:sz w:val="28"/>
          <w:szCs w:val="28"/>
        </w:rPr>
        <w:t> approach to allow the efficient creation of quality </w:t>
      </w:r>
      <w:r w:rsidRPr="002E5735">
        <w:rPr>
          <w:rFonts w:ascii="Arial" w:eastAsia="Times New Roman" w:hAnsi="Arial" w:cs="Arial"/>
          <w:color w:val="E37222"/>
          <w:sz w:val="28"/>
          <w:szCs w:val="28"/>
        </w:rPr>
        <w:t>software</w:t>
      </w:r>
      <w:r w:rsidRPr="002E5735">
        <w:rPr>
          <w:rFonts w:ascii="Arial" w:eastAsia="Times New Roman" w:hAnsi="Arial" w:cs="Arial"/>
          <w:color w:val="333333"/>
          <w:sz w:val="28"/>
          <w:szCs w:val="28"/>
        </w:rPr>
        <w:t> to be used in a variety of different product lines produced. Historically, this division has operated internally as three independent product groups, with each group producing a new product line every 2 to 3 years. In addition, each product line may contain 10-20 product variants, often distinguished through </w:t>
      </w:r>
      <w:r w:rsidRPr="002E5735">
        <w:rPr>
          <w:rFonts w:ascii="Arial" w:eastAsia="Times New Roman" w:hAnsi="Arial" w:cs="Arial"/>
          <w:color w:val="E37222"/>
          <w:sz w:val="28"/>
          <w:szCs w:val="28"/>
        </w:rPr>
        <w:t>software</w:t>
      </w:r>
      <w:r w:rsidRPr="002E5735">
        <w:rPr>
          <w:rFonts w:ascii="Arial" w:eastAsia="Times New Roman" w:hAnsi="Arial" w:cs="Arial"/>
          <w:color w:val="333333"/>
          <w:sz w:val="28"/>
          <w:szCs w:val="28"/>
        </w:rPr>
        <w:t> with an expected lifetime of a particular product to exceed 10 years. A clear challenge for the division was to cope with the ever increasing rate of change in technology, the growing number of active product lines, accelerating the introduction of new product lines to meet customer demands, while simultaneously maintaining the current workforce size. This paper seeks to capture the experiences over these past 5 years, covering the challenges encountered in deploying this approach to a global workforce, redefining the organizational boundary lines, and overcoming the difficulties in meeting both short term product centric </w:t>
      </w:r>
      <w:r w:rsidRPr="002E5735">
        <w:rPr>
          <w:rFonts w:ascii="Arial" w:eastAsia="Times New Roman" w:hAnsi="Arial" w:cs="Arial"/>
          <w:color w:val="E37222"/>
          <w:sz w:val="28"/>
          <w:szCs w:val="28"/>
        </w:rPr>
        <w:t>development</w:t>
      </w:r>
      <w:r w:rsidRPr="002E5735">
        <w:rPr>
          <w:rFonts w:ascii="Arial" w:eastAsia="Times New Roman" w:hAnsi="Arial" w:cs="Arial"/>
          <w:color w:val="333333"/>
          <w:sz w:val="28"/>
          <w:szCs w:val="28"/>
        </w:rPr>
        <w:t> time constraints while balancing a longer term strategic objective. In particular, the paper will focus on aspects on </w:t>
      </w:r>
      <w:r w:rsidRPr="002E5735">
        <w:rPr>
          <w:rFonts w:ascii="Arial" w:eastAsia="Times New Roman" w:hAnsi="Arial" w:cs="Arial"/>
          <w:color w:val="E37222"/>
          <w:sz w:val="28"/>
          <w:szCs w:val="28"/>
        </w:rPr>
        <w:t>Model</w:t>
      </w:r>
      <w:r w:rsidRPr="002E5735">
        <w:rPr>
          <w:rFonts w:ascii="Arial" w:eastAsia="Times New Roman" w:hAnsi="Arial" w:cs="Arial"/>
          <w:color w:val="333333"/>
          <w:sz w:val="28"/>
          <w:szCs w:val="28"/>
        </w:rPr>
        <w:t>-</w:t>
      </w:r>
      <w:proofErr w:type="spellStart"/>
      <w:r w:rsidRPr="002E5735">
        <w:rPr>
          <w:rFonts w:ascii="Arial" w:eastAsia="Times New Roman" w:hAnsi="Arial" w:cs="Arial"/>
          <w:color w:val="E37222"/>
          <w:sz w:val="28"/>
          <w:szCs w:val="28"/>
        </w:rPr>
        <w:t>drivendevelopment</w:t>
      </w:r>
      <w:proofErr w:type="spellEnd"/>
      <w:r w:rsidRPr="002E5735">
        <w:rPr>
          <w:rFonts w:ascii="Arial" w:eastAsia="Times New Roman" w:hAnsi="Arial" w:cs="Arial"/>
          <w:color w:val="333333"/>
          <w:sz w:val="28"/>
          <w:szCs w:val="28"/>
        </w:rPr>
        <w:t> that are critical to large scale deployment, such as </w:t>
      </w:r>
      <w:r w:rsidRPr="002E5735">
        <w:rPr>
          <w:rFonts w:ascii="Arial" w:eastAsia="Times New Roman" w:hAnsi="Arial" w:cs="Arial"/>
          <w:color w:val="E37222"/>
          <w:sz w:val="28"/>
          <w:szCs w:val="28"/>
        </w:rPr>
        <w:t>model</w:t>
      </w:r>
      <w:r w:rsidRPr="002E5735">
        <w:rPr>
          <w:rFonts w:ascii="Arial" w:eastAsia="Times New Roman" w:hAnsi="Arial" w:cs="Arial"/>
          <w:color w:val="333333"/>
          <w:sz w:val="28"/>
          <w:szCs w:val="28"/>
        </w:rPr>
        <w:t xml:space="preserve">(s) organization, distribution and control, in addition to component creation and management and quality aspects of multi-product </w:t>
      </w:r>
      <w:proofErr w:type="spellStart"/>
      <w:r w:rsidRPr="002E5735">
        <w:rPr>
          <w:rFonts w:ascii="Arial" w:eastAsia="Times New Roman" w:hAnsi="Arial" w:cs="Arial"/>
          <w:color w:val="333333"/>
          <w:sz w:val="28"/>
          <w:szCs w:val="28"/>
        </w:rPr>
        <w:t>line</w:t>
      </w:r>
      <w:r w:rsidRPr="002E5735">
        <w:rPr>
          <w:rFonts w:ascii="Arial" w:eastAsia="Times New Roman" w:hAnsi="Arial" w:cs="Arial"/>
          <w:color w:val="E37222"/>
          <w:sz w:val="28"/>
          <w:szCs w:val="28"/>
        </w:rPr>
        <w:t>software</w:t>
      </w:r>
      <w:proofErr w:type="spellEnd"/>
      <w:r w:rsidRPr="002E5735">
        <w:rPr>
          <w:rFonts w:ascii="Arial" w:eastAsia="Times New Roman" w:hAnsi="Arial" w:cs="Arial"/>
          <w:color w:val="333333"/>
          <w:sz w:val="28"/>
          <w:szCs w:val="28"/>
        </w:rPr>
        <w:t>. In addition, the paper will address the importance of formal architectures and design as applied to this approach... The paper concludes with the establishment of a cohesive environment for large-scale component based </w:t>
      </w:r>
      <w:r w:rsidRPr="002E5735">
        <w:rPr>
          <w:rFonts w:ascii="Arial" w:eastAsia="Times New Roman" w:hAnsi="Arial" w:cs="Arial"/>
          <w:color w:val="E37222"/>
          <w:sz w:val="28"/>
          <w:szCs w:val="28"/>
        </w:rPr>
        <w:t>model</w:t>
      </w:r>
      <w:r w:rsidRPr="002E5735">
        <w:rPr>
          <w:rFonts w:ascii="Arial" w:eastAsia="Times New Roman" w:hAnsi="Arial" w:cs="Arial"/>
          <w:color w:val="333333"/>
          <w:sz w:val="28"/>
          <w:szCs w:val="28"/>
        </w:rPr>
        <w:t>-</w:t>
      </w:r>
      <w:r w:rsidRPr="002E5735">
        <w:rPr>
          <w:rFonts w:ascii="Arial" w:eastAsia="Times New Roman" w:hAnsi="Arial" w:cs="Arial"/>
          <w:color w:val="E37222"/>
          <w:sz w:val="28"/>
          <w:szCs w:val="28"/>
        </w:rPr>
        <w:t>driven</w:t>
      </w:r>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software</w:t>
      </w:r>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development</w:t>
      </w:r>
      <w:r w:rsidRPr="002E5735">
        <w:rPr>
          <w:rFonts w:ascii="Arial" w:eastAsia="Times New Roman" w:hAnsi="Arial" w:cs="Arial"/>
          <w:color w:val="333333"/>
          <w:sz w:val="28"/>
          <w:szCs w:val="28"/>
        </w:rPr>
        <w:t>, with an emphasis on minimizing the overhead associated with artifact management, while maximizing consistency across the entire environment.</w:t>
      </w:r>
    </w:p>
    <w:p w:rsidR="002E5735" w:rsidRDefault="002E5735" w:rsidP="002E5735">
      <w:pPr>
        <w:spacing w:after="0" w:line="240" w:lineRule="auto"/>
        <w:rPr>
          <w:rFonts w:ascii="Arial" w:eastAsia="Times New Roman" w:hAnsi="Arial" w:cs="Arial"/>
          <w:color w:val="222222"/>
          <w:sz w:val="28"/>
          <w:szCs w:val="28"/>
        </w:rPr>
      </w:pPr>
    </w:p>
    <w:p w:rsidR="002E5735" w:rsidRDefault="002E5735" w:rsidP="002E5735">
      <w:pPr>
        <w:spacing w:after="0" w:line="240" w:lineRule="auto"/>
        <w:rPr>
          <w:rFonts w:ascii="Arial" w:eastAsia="Times New Roman" w:hAnsi="Arial" w:cs="Arial"/>
          <w:color w:val="222222"/>
          <w:sz w:val="28"/>
          <w:szCs w:val="28"/>
        </w:rPr>
      </w:pPr>
    </w:p>
    <w:p w:rsidR="002E5735" w:rsidRDefault="002E5735" w:rsidP="002E5735">
      <w:pPr>
        <w:spacing w:after="0" w:line="240" w:lineRule="auto"/>
        <w:rPr>
          <w:rFonts w:ascii="Arial" w:eastAsia="Times New Roman" w:hAnsi="Arial" w:cs="Arial"/>
          <w:color w:val="222222"/>
          <w:sz w:val="28"/>
          <w:szCs w:val="28"/>
        </w:rPr>
      </w:pPr>
    </w:p>
    <w:p w:rsidR="002E5735" w:rsidRDefault="002E5735" w:rsidP="002E5735">
      <w:pPr>
        <w:spacing w:after="0" w:line="240" w:lineRule="auto"/>
        <w:rPr>
          <w:rFonts w:ascii="Arial" w:eastAsia="Times New Roman" w:hAnsi="Arial" w:cs="Arial"/>
          <w:color w:val="222222"/>
          <w:sz w:val="28"/>
          <w:szCs w:val="28"/>
        </w:rPr>
      </w:pPr>
    </w:p>
    <w:p w:rsidR="002E5735" w:rsidRDefault="002E5735" w:rsidP="002E5735">
      <w:pPr>
        <w:spacing w:after="0" w:line="240" w:lineRule="auto"/>
        <w:rPr>
          <w:rFonts w:ascii="Arial" w:eastAsia="Times New Roman" w:hAnsi="Arial" w:cs="Arial"/>
          <w:color w:val="222222"/>
          <w:sz w:val="28"/>
          <w:szCs w:val="28"/>
        </w:rPr>
      </w:pPr>
    </w:p>
    <w:p w:rsidR="002E5735" w:rsidRDefault="002E5735" w:rsidP="002E5735">
      <w:pPr>
        <w:spacing w:after="0" w:line="240" w:lineRule="auto"/>
        <w:rPr>
          <w:rFonts w:ascii="Arial" w:eastAsia="Times New Roman" w:hAnsi="Arial" w:cs="Arial"/>
          <w:color w:val="222222"/>
          <w:sz w:val="28"/>
          <w:szCs w:val="28"/>
        </w:rPr>
      </w:pPr>
    </w:p>
    <w:p w:rsidR="002E5735" w:rsidRPr="002E5735" w:rsidRDefault="002E5735" w:rsidP="002E5735">
      <w:pPr>
        <w:spacing w:after="0" w:line="240" w:lineRule="auto"/>
        <w:rPr>
          <w:rFonts w:ascii="Arial" w:eastAsia="Times New Roman" w:hAnsi="Arial" w:cs="Arial"/>
          <w:color w:val="222222"/>
          <w:sz w:val="28"/>
          <w:szCs w:val="28"/>
        </w:rPr>
      </w:pPr>
    </w:p>
    <w:p w:rsidR="002E5735" w:rsidRPr="002E5735" w:rsidRDefault="002E5735" w:rsidP="002E5735">
      <w:pPr>
        <w:spacing w:after="180" w:line="240" w:lineRule="auto"/>
        <w:outlineLvl w:val="0"/>
        <w:rPr>
          <w:rFonts w:ascii="Arial" w:eastAsia="Times New Roman" w:hAnsi="Arial" w:cs="Arial"/>
          <w:b/>
          <w:bCs/>
          <w:color w:val="333333"/>
          <w:kern w:val="36"/>
          <w:sz w:val="28"/>
          <w:szCs w:val="28"/>
        </w:rPr>
      </w:pPr>
      <w:r w:rsidRPr="002E5735">
        <w:rPr>
          <w:rFonts w:ascii="Arial" w:eastAsia="Times New Roman" w:hAnsi="Arial" w:cs="Arial"/>
          <w:b/>
          <w:bCs/>
          <w:color w:val="333333"/>
          <w:kern w:val="36"/>
          <w:sz w:val="28"/>
          <w:szCs w:val="28"/>
        </w:rPr>
        <w:t>Adapting Software Development Process towards the Model Driven Architecture</w:t>
      </w:r>
    </w:p>
    <w:p w:rsidR="002E5735" w:rsidRPr="002E5735" w:rsidRDefault="002E5735" w:rsidP="002E5735">
      <w:pPr>
        <w:spacing w:after="0" w:line="240" w:lineRule="auto"/>
        <w:rPr>
          <w:rFonts w:ascii="Arial" w:eastAsia="Times New Roman" w:hAnsi="Arial" w:cs="Arial"/>
          <w:color w:val="222222"/>
          <w:sz w:val="28"/>
          <w:szCs w:val="28"/>
        </w:rPr>
      </w:pPr>
      <w:proofErr w:type="gramStart"/>
      <w:r w:rsidRPr="002E5735">
        <w:rPr>
          <w:rFonts w:ascii="Arial" w:eastAsia="Times New Roman" w:hAnsi="Arial" w:cs="Arial"/>
          <w:color w:val="222222"/>
          <w:sz w:val="28"/>
          <w:szCs w:val="28"/>
        </w:rPr>
        <w:t>year</w:t>
      </w:r>
      <w:proofErr w:type="gramEnd"/>
      <w:r w:rsidRPr="002E5735">
        <w:rPr>
          <w:rFonts w:ascii="Arial" w:eastAsia="Times New Roman" w:hAnsi="Arial" w:cs="Arial"/>
          <w:color w:val="222222"/>
          <w:sz w:val="28"/>
          <w:szCs w:val="28"/>
        </w:rPr>
        <w:t>: 2008</w:t>
      </w:r>
    </w:p>
    <w:p w:rsidR="002E5735" w:rsidRDefault="002E5735" w:rsidP="002E5735">
      <w:pPr>
        <w:spacing w:after="0" w:line="240" w:lineRule="auto"/>
        <w:rPr>
          <w:rFonts w:ascii="Arial" w:eastAsia="Times New Roman" w:hAnsi="Arial" w:cs="Arial"/>
          <w:color w:val="333333"/>
          <w:sz w:val="28"/>
          <w:szCs w:val="28"/>
        </w:rPr>
      </w:pPr>
      <w:proofErr w:type="gramStart"/>
      <w:r w:rsidRPr="002E5735">
        <w:rPr>
          <w:rFonts w:ascii="Arial" w:eastAsia="Times New Roman" w:hAnsi="Arial" w:cs="Arial"/>
          <w:color w:val="222222"/>
          <w:sz w:val="28"/>
          <w:szCs w:val="28"/>
        </w:rPr>
        <w:t>abstract</w:t>
      </w:r>
      <w:proofErr w:type="gramEnd"/>
      <w:r w:rsidRPr="002E5735">
        <w:rPr>
          <w:rFonts w:ascii="Arial" w:eastAsia="Times New Roman" w:hAnsi="Arial" w:cs="Arial"/>
          <w:color w:val="222222"/>
          <w:sz w:val="28"/>
          <w:szCs w:val="28"/>
        </w:rPr>
        <w:t>: </w:t>
      </w:r>
      <w:r w:rsidRPr="002E5735">
        <w:rPr>
          <w:rFonts w:ascii="Arial" w:eastAsia="Times New Roman" w:hAnsi="Arial" w:cs="Arial"/>
          <w:color w:val="E37222"/>
          <w:sz w:val="28"/>
          <w:szCs w:val="28"/>
        </w:rPr>
        <w:t>Model</w:t>
      </w:r>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driven</w:t>
      </w:r>
      <w:r w:rsidRPr="002E5735">
        <w:rPr>
          <w:rFonts w:ascii="Arial" w:eastAsia="Times New Roman" w:hAnsi="Arial" w:cs="Arial"/>
          <w:color w:val="333333"/>
          <w:sz w:val="28"/>
          <w:szCs w:val="28"/>
        </w:rPr>
        <w:t> architecture (MDA) is increasingly gaining the attention of both research communities and industry. MDA is a </w:t>
      </w:r>
      <w:r w:rsidRPr="002E5735">
        <w:rPr>
          <w:rFonts w:ascii="Arial" w:eastAsia="Times New Roman" w:hAnsi="Arial" w:cs="Arial"/>
          <w:color w:val="E37222"/>
          <w:sz w:val="28"/>
          <w:szCs w:val="28"/>
        </w:rPr>
        <w:t>model</w:t>
      </w:r>
      <w:r w:rsidRPr="002E5735">
        <w:rPr>
          <w:rFonts w:ascii="Arial" w:eastAsia="Times New Roman" w:hAnsi="Arial" w:cs="Arial"/>
          <w:color w:val="333333"/>
          <w:sz w:val="28"/>
          <w:szCs w:val="28"/>
        </w:rPr>
        <w:t>-oriented </w:t>
      </w:r>
      <w:r w:rsidRPr="002E5735">
        <w:rPr>
          <w:rFonts w:ascii="Arial" w:eastAsia="Times New Roman" w:hAnsi="Arial" w:cs="Arial"/>
          <w:color w:val="E37222"/>
          <w:sz w:val="28"/>
          <w:szCs w:val="28"/>
        </w:rPr>
        <w:t>software</w:t>
      </w:r>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development</w:t>
      </w:r>
      <w:r w:rsidRPr="002E5735">
        <w:rPr>
          <w:rFonts w:ascii="Arial" w:eastAsia="Times New Roman" w:hAnsi="Arial" w:cs="Arial"/>
          <w:color w:val="333333"/>
          <w:sz w:val="28"/>
          <w:szCs w:val="28"/>
        </w:rPr>
        <w:t xml:space="preserve"> paradigm, which can be applied to </w:t>
      </w:r>
      <w:proofErr w:type="spellStart"/>
      <w:r w:rsidRPr="002E5735">
        <w:rPr>
          <w:rFonts w:ascii="Arial" w:eastAsia="Times New Roman" w:hAnsi="Arial" w:cs="Arial"/>
          <w:color w:val="333333"/>
          <w:sz w:val="28"/>
          <w:szCs w:val="28"/>
        </w:rPr>
        <w:t>any</w:t>
      </w:r>
      <w:r w:rsidRPr="002E5735">
        <w:rPr>
          <w:rFonts w:ascii="Arial" w:eastAsia="Times New Roman" w:hAnsi="Arial" w:cs="Arial"/>
          <w:color w:val="E37222"/>
          <w:sz w:val="28"/>
          <w:szCs w:val="28"/>
        </w:rPr>
        <w:t>software</w:t>
      </w:r>
      <w:proofErr w:type="spellEnd"/>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development</w:t>
      </w:r>
      <w:r w:rsidRPr="002E5735">
        <w:rPr>
          <w:rFonts w:ascii="Arial" w:eastAsia="Times New Roman" w:hAnsi="Arial" w:cs="Arial"/>
          <w:color w:val="333333"/>
          <w:sz w:val="28"/>
          <w:szCs w:val="28"/>
        </w:rPr>
        <w:t> methodology. MDA gives no guidelines in terms of the processes such as activities and phases, roles and responsibilities that are involved in the </w:t>
      </w:r>
      <w:r w:rsidRPr="002E5735">
        <w:rPr>
          <w:rFonts w:ascii="Arial" w:eastAsia="Times New Roman" w:hAnsi="Arial" w:cs="Arial"/>
          <w:color w:val="E37222"/>
          <w:sz w:val="28"/>
          <w:szCs w:val="28"/>
        </w:rPr>
        <w:t>software</w:t>
      </w:r>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development</w:t>
      </w:r>
      <w:r w:rsidRPr="002E5735">
        <w:rPr>
          <w:rFonts w:ascii="Arial" w:eastAsia="Times New Roman" w:hAnsi="Arial" w:cs="Arial"/>
          <w:color w:val="333333"/>
          <w:sz w:val="28"/>
          <w:szCs w:val="28"/>
        </w:rPr>
        <w:t> process. When an organization considers applying MDA-based </w:t>
      </w:r>
      <w:r w:rsidRPr="002E5735">
        <w:rPr>
          <w:rFonts w:ascii="Arial" w:eastAsia="Times New Roman" w:hAnsi="Arial" w:cs="Arial"/>
          <w:color w:val="E37222"/>
          <w:sz w:val="28"/>
          <w:szCs w:val="28"/>
        </w:rPr>
        <w:t>software</w:t>
      </w:r>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development</w:t>
      </w:r>
      <w:r w:rsidRPr="002E5735">
        <w:rPr>
          <w:rFonts w:ascii="Arial" w:eastAsia="Times New Roman" w:hAnsi="Arial" w:cs="Arial"/>
          <w:color w:val="333333"/>
          <w:sz w:val="28"/>
          <w:szCs w:val="28"/>
        </w:rPr>
        <w:t> process, it will face the lack of methodological guidelines. The aim of this paper is to customize typical heavyweight </w:t>
      </w:r>
      <w:proofErr w:type="spellStart"/>
      <w:r w:rsidRPr="002E5735">
        <w:rPr>
          <w:rFonts w:ascii="Arial" w:eastAsia="Times New Roman" w:hAnsi="Arial" w:cs="Arial"/>
          <w:color w:val="E37222"/>
          <w:sz w:val="28"/>
          <w:szCs w:val="28"/>
        </w:rPr>
        <w:t>softwaredevelopment</w:t>
      </w:r>
      <w:proofErr w:type="spellEnd"/>
      <w:r w:rsidRPr="002E5735">
        <w:rPr>
          <w:rFonts w:ascii="Arial" w:eastAsia="Times New Roman" w:hAnsi="Arial" w:cs="Arial"/>
          <w:color w:val="333333"/>
          <w:sz w:val="28"/>
          <w:szCs w:val="28"/>
        </w:rPr>
        <w:t> methodology (based on most widely used methodologies - rational unified process and Microsoft solutions framework) according to the MDA </w:t>
      </w:r>
      <w:r w:rsidRPr="002E5735">
        <w:rPr>
          <w:rFonts w:ascii="Arial" w:eastAsia="Times New Roman" w:hAnsi="Arial" w:cs="Arial"/>
          <w:color w:val="E37222"/>
          <w:sz w:val="28"/>
          <w:szCs w:val="28"/>
        </w:rPr>
        <w:t>software</w:t>
      </w:r>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development</w:t>
      </w:r>
      <w:r w:rsidRPr="002E5735">
        <w:rPr>
          <w:rFonts w:ascii="Arial" w:eastAsia="Times New Roman" w:hAnsi="Arial" w:cs="Arial"/>
          <w:color w:val="333333"/>
          <w:sz w:val="28"/>
          <w:szCs w:val="28"/>
        </w:rPr>
        <w:t> framework.</w:t>
      </w:r>
    </w:p>
    <w:p w:rsidR="002E5735" w:rsidRDefault="002E5735" w:rsidP="002E5735">
      <w:pPr>
        <w:spacing w:after="0" w:line="240" w:lineRule="auto"/>
        <w:rPr>
          <w:rFonts w:ascii="Arial" w:eastAsia="Times New Roman" w:hAnsi="Arial" w:cs="Arial"/>
          <w:color w:val="333333"/>
          <w:sz w:val="28"/>
          <w:szCs w:val="28"/>
        </w:rPr>
      </w:pPr>
    </w:p>
    <w:p w:rsidR="002E5735" w:rsidRDefault="002E5735" w:rsidP="002E5735">
      <w:pPr>
        <w:spacing w:after="0" w:line="240" w:lineRule="auto"/>
        <w:rPr>
          <w:rFonts w:ascii="Arial" w:eastAsia="Times New Roman" w:hAnsi="Arial" w:cs="Arial"/>
          <w:color w:val="333333"/>
          <w:sz w:val="28"/>
          <w:szCs w:val="28"/>
        </w:rPr>
      </w:pPr>
    </w:p>
    <w:p w:rsidR="002E5735" w:rsidRPr="002E5735" w:rsidRDefault="002E5735" w:rsidP="002E5735">
      <w:pPr>
        <w:spacing w:after="0" w:line="240" w:lineRule="auto"/>
        <w:rPr>
          <w:rFonts w:ascii="Arial" w:eastAsia="Times New Roman" w:hAnsi="Arial" w:cs="Arial"/>
          <w:color w:val="222222"/>
          <w:sz w:val="28"/>
          <w:szCs w:val="28"/>
        </w:rPr>
      </w:pPr>
    </w:p>
    <w:p w:rsidR="002E5735" w:rsidRPr="002E5735" w:rsidRDefault="002E5735" w:rsidP="002E5735">
      <w:pPr>
        <w:spacing w:after="0" w:line="240" w:lineRule="auto"/>
        <w:rPr>
          <w:rFonts w:ascii="Arial" w:eastAsia="Times New Roman" w:hAnsi="Arial" w:cs="Arial"/>
          <w:color w:val="222222"/>
          <w:sz w:val="28"/>
          <w:szCs w:val="28"/>
        </w:rPr>
      </w:pPr>
    </w:p>
    <w:p w:rsidR="002E5735" w:rsidRPr="002E5735" w:rsidRDefault="002E5735" w:rsidP="002E5735">
      <w:pPr>
        <w:spacing w:after="180" w:line="240" w:lineRule="auto"/>
        <w:outlineLvl w:val="0"/>
        <w:rPr>
          <w:rFonts w:ascii="Arial" w:eastAsia="Times New Roman" w:hAnsi="Arial" w:cs="Arial"/>
          <w:b/>
          <w:bCs/>
          <w:color w:val="333333"/>
          <w:kern w:val="36"/>
          <w:sz w:val="28"/>
          <w:szCs w:val="28"/>
        </w:rPr>
      </w:pPr>
      <w:r w:rsidRPr="002E5735">
        <w:rPr>
          <w:rFonts w:ascii="Arial" w:eastAsia="Times New Roman" w:hAnsi="Arial" w:cs="Arial"/>
          <w:b/>
          <w:bCs/>
          <w:color w:val="333333"/>
          <w:kern w:val="36"/>
          <w:sz w:val="28"/>
          <w:szCs w:val="28"/>
        </w:rPr>
        <w:t>Pragmatic model-driven software development from the viewpoint of a programmer: Teaching experience</w:t>
      </w:r>
    </w:p>
    <w:p w:rsidR="002E5735" w:rsidRPr="002E5735" w:rsidRDefault="002E5735" w:rsidP="002E5735">
      <w:pPr>
        <w:spacing w:after="0" w:line="240" w:lineRule="auto"/>
        <w:rPr>
          <w:rFonts w:ascii="Arial" w:eastAsia="Times New Roman" w:hAnsi="Arial" w:cs="Arial"/>
          <w:color w:val="222222"/>
          <w:sz w:val="28"/>
          <w:szCs w:val="28"/>
        </w:rPr>
      </w:pPr>
      <w:proofErr w:type="gramStart"/>
      <w:r w:rsidRPr="002E5735">
        <w:rPr>
          <w:rFonts w:ascii="Arial" w:eastAsia="Times New Roman" w:hAnsi="Arial" w:cs="Arial"/>
          <w:color w:val="222222"/>
          <w:sz w:val="28"/>
          <w:szCs w:val="28"/>
        </w:rPr>
        <w:t>year</w:t>
      </w:r>
      <w:proofErr w:type="gramEnd"/>
      <w:r w:rsidRPr="002E5735">
        <w:rPr>
          <w:rFonts w:ascii="Arial" w:eastAsia="Times New Roman" w:hAnsi="Arial" w:cs="Arial"/>
          <w:color w:val="222222"/>
          <w:sz w:val="28"/>
          <w:szCs w:val="28"/>
        </w:rPr>
        <w:t>: 2014</w:t>
      </w:r>
    </w:p>
    <w:p w:rsidR="002E5735" w:rsidRPr="002E5735" w:rsidRDefault="002E5735" w:rsidP="002E5735">
      <w:pPr>
        <w:spacing w:after="0" w:line="240" w:lineRule="auto"/>
        <w:rPr>
          <w:rFonts w:ascii="Arial" w:eastAsia="Times New Roman" w:hAnsi="Arial" w:cs="Arial"/>
          <w:color w:val="222222"/>
          <w:sz w:val="28"/>
          <w:szCs w:val="28"/>
        </w:rPr>
      </w:pPr>
      <w:proofErr w:type="spellStart"/>
      <w:proofErr w:type="gramStart"/>
      <w:r w:rsidRPr="002E5735">
        <w:rPr>
          <w:rFonts w:ascii="Arial" w:eastAsia="Times New Roman" w:hAnsi="Arial" w:cs="Arial"/>
          <w:color w:val="222222"/>
          <w:sz w:val="28"/>
          <w:szCs w:val="28"/>
        </w:rPr>
        <w:t>abstract:</w:t>
      </w:r>
      <w:proofErr w:type="gramEnd"/>
      <w:r w:rsidRPr="002E5735">
        <w:rPr>
          <w:rFonts w:ascii="Arial" w:eastAsia="Times New Roman" w:hAnsi="Arial" w:cs="Arial"/>
          <w:color w:val="E37222"/>
          <w:sz w:val="28"/>
          <w:szCs w:val="28"/>
        </w:rPr>
        <w:t>Model</w:t>
      </w:r>
      <w:proofErr w:type="spellEnd"/>
      <w:r w:rsidRPr="002E5735">
        <w:rPr>
          <w:rFonts w:ascii="Arial" w:eastAsia="Times New Roman" w:hAnsi="Arial" w:cs="Arial"/>
          <w:color w:val="333333"/>
          <w:sz w:val="28"/>
          <w:szCs w:val="28"/>
        </w:rPr>
        <w:t>-</w:t>
      </w:r>
      <w:r w:rsidRPr="002E5735">
        <w:rPr>
          <w:rFonts w:ascii="Arial" w:eastAsia="Times New Roman" w:hAnsi="Arial" w:cs="Arial"/>
          <w:color w:val="E37222"/>
          <w:sz w:val="28"/>
          <w:szCs w:val="28"/>
        </w:rPr>
        <w:t>driven</w:t>
      </w:r>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software</w:t>
      </w:r>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development</w:t>
      </w:r>
      <w:r w:rsidRPr="002E5735">
        <w:rPr>
          <w:rFonts w:ascii="Arial" w:eastAsia="Times New Roman" w:hAnsi="Arial" w:cs="Arial"/>
          <w:color w:val="333333"/>
          <w:sz w:val="28"/>
          <w:szCs w:val="28"/>
        </w:rPr>
        <w:t> is surrounded by numerous myths and misunderstandings that hamper its adoption. We have designed our course of </w:t>
      </w:r>
      <w:r w:rsidRPr="002E5735">
        <w:rPr>
          <w:rFonts w:ascii="Arial" w:eastAsia="Times New Roman" w:hAnsi="Arial" w:cs="Arial"/>
          <w:color w:val="E37222"/>
          <w:sz w:val="28"/>
          <w:szCs w:val="28"/>
        </w:rPr>
        <w:t>model</w:t>
      </w:r>
      <w:r w:rsidRPr="002E5735">
        <w:rPr>
          <w:rFonts w:ascii="Arial" w:eastAsia="Times New Roman" w:hAnsi="Arial" w:cs="Arial"/>
          <w:color w:val="333333"/>
          <w:sz w:val="28"/>
          <w:szCs w:val="28"/>
        </w:rPr>
        <w:t>-</w:t>
      </w:r>
      <w:r w:rsidRPr="002E5735">
        <w:rPr>
          <w:rFonts w:ascii="Arial" w:eastAsia="Times New Roman" w:hAnsi="Arial" w:cs="Arial"/>
          <w:color w:val="E37222"/>
          <w:sz w:val="28"/>
          <w:szCs w:val="28"/>
        </w:rPr>
        <w:t>driven</w:t>
      </w:r>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development</w:t>
      </w:r>
      <w:r w:rsidRPr="002E5735">
        <w:rPr>
          <w:rFonts w:ascii="Arial" w:eastAsia="Times New Roman" w:hAnsi="Arial" w:cs="Arial"/>
          <w:color w:val="333333"/>
          <w:sz w:val="28"/>
          <w:szCs w:val="28"/>
        </w:rPr>
        <w:t> approach with the goal to introduce it from the viewpoint of a programmer as a pragmatic tool for solving concrete problems in </w:t>
      </w:r>
      <w:r w:rsidRPr="002E5735">
        <w:rPr>
          <w:rFonts w:ascii="Arial" w:eastAsia="Times New Roman" w:hAnsi="Arial" w:cs="Arial"/>
          <w:color w:val="E37222"/>
          <w:sz w:val="28"/>
          <w:szCs w:val="28"/>
        </w:rPr>
        <w:t>development</w:t>
      </w:r>
      <w:r w:rsidRPr="002E5735">
        <w:rPr>
          <w:rFonts w:ascii="Arial" w:eastAsia="Times New Roman" w:hAnsi="Arial" w:cs="Arial"/>
          <w:color w:val="333333"/>
          <w:sz w:val="28"/>
          <w:szCs w:val="28"/>
        </w:rPr>
        <w:t> process. The course covers several techniques and principles of </w:t>
      </w:r>
      <w:r w:rsidRPr="002E5735">
        <w:rPr>
          <w:rFonts w:ascii="Arial" w:eastAsia="Times New Roman" w:hAnsi="Arial" w:cs="Arial"/>
          <w:color w:val="E37222"/>
          <w:sz w:val="28"/>
          <w:szCs w:val="28"/>
        </w:rPr>
        <w:t>model</w:t>
      </w:r>
      <w:r w:rsidRPr="002E5735">
        <w:rPr>
          <w:rFonts w:ascii="Arial" w:eastAsia="Times New Roman" w:hAnsi="Arial" w:cs="Arial"/>
          <w:color w:val="333333"/>
          <w:sz w:val="28"/>
          <w:szCs w:val="28"/>
        </w:rPr>
        <w:t>-</w:t>
      </w:r>
      <w:r w:rsidRPr="002E5735">
        <w:rPr>
          <w:rFonts w:ascii="Arial" w:eastAsia="Times New Roman" w:hAnsi="Arial" w:cs="Arial"/>
          <w:color w:val="E37222"/>
          <w:sz w:val="28"/>
          <w:szCs w:val="28"/>
        </w:rPr>
        <w:t>driven</w:t>
      </w:r>
      <w:r w:rsidRPr="002E5735">
        <w:rPr>
          <w:rFonts w:ascii="Arial" w:eastAsia="Times New Roman" w:hAnsi="Arial" w:cs="Arial"/>
          <w:color w:val="333333"/>
          <w:sz w:val="28"/>
          <w:szCs w:val="28"/>
        </w:rPr>
        <w:t> </w:t>
      </w:r>
      <w:r w:rsidRPr="002E5735">
        <w:rPr>
          <w:rFonts w:ascii="Arial" w:eastAsia="Times New Roman" w:hAnsi="Arial" w:cs="Arial"/>
          <w:color w:val="E37222"/>
          <w:sz w:val="28"/>
          <w:szCs w:val="28"/>
        </w:rPr>
        <w:t>development</w:t>
      </w:r>
      <w:r w:rsidRPr="002E5735">
        <w:rPr>
          <w:rFonts w:ascii="Arial" w:eastAsia="Times New Roman" w:hAnsi="Arial" w:cs="Arial"/>
          <w:color w:val="333333"/>
          <w:sz w:val="28"/>
          <w:szCs w:val="28"/>
        </w:rPr>
        <w:t> instead of concentrating on a single tool. To explain these techniques we use a case-study that is iteratively developed by the students during the course. In the paper we explain the structure of our case study, contents of individual iterations, and our overall experience with this approach.</w:t>
      </w:r>
    </w:p>
    <w:p w:rsidR="00190DD0" w:rsidRPr="002E5735" w:rsidRDefault="00190DD0">
      <w:pPr>
        <w:rPr>
          <w:sz w:val="28"/>
          <w:szCs w:val="28"/>
        </w:rPr>
      </w:pPr>
    </w:p>
    <w:sectPr w:rsidR="00190DD0" w:rsidRPr="002E5735" w:rsidSect="00166B6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cott Hawker" w:date="2015-10-06T15:32:00Z" w:initials="JSH">
    <w:p w:rsidR="00DE6298" w:rsidRDefault="00DE6298">
      <w:pPr>
        <w:pStyle w:val="CommentText"/>
      </w:pPr>
      <w:r>
        <w:rPr>
          <w:rStyle w:val="CommentReference"/>
        </w:rPr>
        <w:annotationRef/>
      </w:r>
      <w:r>
        <w:t>Topic and papers are approved.</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5735"/>
    <w:rsid w:val="00166B63"/>
    <w:rsid w:val="00190DD0"/>
    <w:rsid w:val="001C0D9B"/>
    <w:rsid w:val="002E5735"/>
    <w:rsid w:val="00DE6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B63"/>
  </w:style>
  <w:style w:type="paragraph" w:styleId="Heading1">
    <w:name w:val="heading 1"/>
    <w:basedOn w:val="Normal"/>
    <w:link w:val="Heading1Char"/>
    <w:uiPriority w:val="9"/>
    <w:qFormat/>
    <w:rsid w:val="002E5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35"/>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DE6298"/>
    <w:rPr>
      <w:sz w:val="16"/>
      <w:szCs w:val="16"/>
    </w:rPr>
  </w:style>
  <w:style w:type="paragraph" w:styleId="CommentText">
    <w:name w:val="annotation text"/>
    <w:basedOn w:val="Normal"/>
    <w:link w:val="CommentTextChar"/>
    <w:uiPriority w:val="99"/>
    <w:semiHidden/>
    <w:unhideWhenUsed/>
    <w:rsid w:val="00DE6298"/>
    <w:pPr>
      <w:spacing w:line="240" w:lineRule="auto"/>
    </w:pPr>
    <w:rPr>
      <w:sz w:val="20"/>
      <w:szCs w:val="20"/>
    </w:rPr>
  </w:style>
  <w:style w:type="character" w:customStyle="1" w:styleId="CommentTextChar">
    <w:name w:val="Comment Text Char"/>
    <w:basedOn w:val="DefaultParagraphFont"/>
    <w:link w:val="CommentText"/>
    <w:uiPriority w:val="99"/>
    <w:semiHidden/>
    <w:rsid w:val="00DE6298"/>
    <w:rPr>
      <w:sz w:val="20"/>
      <w:szCs w:val="20"/>
    </w:rPr>
  </w:style>
  <w:style w:type="paragraph" w:styleId="CommentSubject">
    <w:name w:val="annotation subject"/>
    <w:basedOn w:val="CommentText"/>
    <w:next w:val="CommentText"/>
    <w:link w:val="CommentSubjectChar"/>
    <w:uiPriority w:val="99"/>
    <w:semiHidden/>
    <w:unhideWhenUsed/>
    <w:rsid w:val="00DE6298"/>
    <w:rPr>
      <w:b/>
      <w:bCs/>
    </w:rPr>
  </w:style>
  <w:style w:type="character" w:customStyle="1" w:styleId="CommentSubjectChar">
    <w:name w:val="Comment Subject Char"/>
    <w:basedOn w:val="CommentTextChar"/>
    <w:link w:val="CommentSubject"/>
    <w:uiPriority w:val="99"/>
    <w:semiHidden/>
    <w:rsid w:val="00DE6298"/>
    <w:rPr>
      <w:b/>
      <w:bCs/>
    </w:rPr>
  </w:style>
  <w:style w:type="paragraph" w:styleId="BalloonText">
    <w:name w:val="Balloon Text"/>
    <w:basedOn w:val="Normal"/>
    <w:link w:val="BalloonTextChar"/>
    <w:uiPriority w:val="99"/>
    <w:semiHidden/>
    <w:unhideWhenUsed/>
    <w:rsid w:val="00DE6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2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8577256">
      <w:bodyDiv w:val="1"/>
      <w:marLeft w:val="0"/>
      <w:marRight w:val="0"/>
      <w:marTop w:val="0"/>
      <w:marBottom w:val="0"/>
      <w:divBdr>
        <w:top w:val="none" w:sz="0" w:space="0" w:color="auto"/>
        <w:left w:val="none" w:sz="0" w:space="0" w:color="auto"/>
        <w:bottom w:val="none" w:sz="0" w:space="0" w:color="auto"/>
        <w:right w:val="none" w:sz="0" w:space="0" w:color="auto"/>
      </w:divBdr>
      <w:divsChild>
        <w:div w:id="194928568">
          <w:marLeft w:val="0"/>
          <w:marRight w:val="0"/>
          <w:marTop w:val="0"/>
          <w:marBottom w:val="0"/>
          <w:divBdr>
            <w:top w:val="none" w:sz="0" w:space="0" w:color="auto"/>
            <w:left w:val="none" w:sz="0" w:space="0" w:color="auto"/>
            <w:bottom w:val="none" w:sz="0" w:space="0" w:color="auto"/>
            <w:right w:val="none" w:sz="0" w:space="0" w:color="auto"/>
          </w:divBdr>
        </w:div>
        <w:div w:id="927613853">
          <w:marLeft w:val="0"/>
          <w:marRight w:val="0"/>
          <w:marTop w:val="0"/>
          <w:marBottom w:val="0"/>
          <w:divBdr>
            <w:top w:val="none" w:sz="0" w:space="0" w:color="auto"/>
            <w:left w:val="none" w:sz="0" w:space="0" w:color="auto"/>
            <w:bottom w:val="none" w:sz="0" w:space="0" w:color="auto"/>
            <w:right w:val="none" w:sz="0" w:space="0" w:color="auto"/>
          </w:divBdr>
        </w:div>
        <w:div w:id="2120299022">
          <w:marLeft w:val="0"/>
          <w:marRight w:val="0"/>
          <w:marTop w:val="0"/>
          <w:marBottom w:val="0"/>
          <w:divBdr>
            <w:top w:val="none" w:sz="0" w:space="0" w:color="auto"/>
            <w:left w:val="none" w:sz="0" w:space="0" w:color="auto"/>
            <w:bottom w:val="none" w:sz="0" w:space="0" w:color="auto"/>
            <w:right w:val="none" w:sz="0" w:space="0" w:color="auto"/>
          </w:divBdr>
        </w:div>
        <w:div w:id="1199930232">
          <w:marLeft w:val="0"/>
          <w:marRight w:val="0"/>
          <w:marTop w:val="0"/>
          <w:marBottom w:val="0"/>
          <w:divBdr>
            <w:top w:val="none" w:sz="0" w:space="0" w:color="auto"/>
            <w:left w:val="none" w:sz="0" w:space="0" w:color="auto"/>
            <w:bottom w:val="none" w:sz="0" w:space="0" w:color="auto"/>
            <w:right w:val="none" w:sz="0" w:space="0" w:color="auto"/>
          </w:divBdr>
        </w:div>
        <w:div w:id="1726023752">
          <w:marLeft w:val="0"/>
          <w:marRight w:val="0"/>
          <w:marTop w:val="0"/>
          <w:marBottom w:val="0"/>
          <w:divBdr>
            <w:top w:val="none" w:sz="0" w:space="0" w:color="auto"/>
            <w:left w:val="none" w:sz="0" w:space="0" w:color="auto"/>
            <w:bottom w:val="none" w:sz="0" w:space="0" w:color="auto"/>
            <w:right w:val="none" w:sz="0" w:space="0" w:color="auto"/>
          </w:divBdr>
        </w:div>
        <w:div w:id="856577796">
          <w:marLeft w:val="0"/>
          <w:marRight w:val="0"/>
          <w:marTop w:val="0"/>
          <w:marBottom w:val="0"/>
          <w:divBdr>
            <w:top w:val="none" w:sz="0" w:space="0" w:color="auto"/>
            <w:left w:val="none" w:sz="0" w:space="0" w:color="auto"/>
            <w:bottom w:val="none" w:sz="0" w:space="0" w:color="auto"/>
            <w:right w:val="none" w:sz="0" w:space="0" w:color="auto"/>
          </w:divBdr>
        </w:div>
        <w:div w:id="1508981810">
          <w:marLeft w:val="0"/>
          <w:marRight w:val="0"/>
          <w:marTop w:val="0"/>
          <w:marBottom w:val="0"/>
          <w:divBdr>
            <w:top w:val="none" w:sz="0" w:space="0" w:color="auto"/>
            <w:left w:val="none" w:sz="0" w:space="0" w:color="auto"/>
            <w:bottom w:val="none" w:sz="0" w:space="0" w:color="auto"/>
            <w:right w:val="none" w:sz="0" w:space="0" w:color="auto"/>
          </w:divBdr>
        </w:div>
        <w:div w:id="1557818970">
          <w:marLeft w:val="0"/>
          <w:marRight w:val="0"/>
          <w:marTop w:val="0"/>
          <w:marBottom w:val="0"/>
          <w:divBdr>
            <w:top w:val="none" w:sz="0" w:space="0" w:color="auto"/>
            <w:left w:val="none" w:sz="0" w:space="0" w:color="auto"/>
            <w:bottom w:val="none" w:sz="0" w:space="0" w:color="auto"/>
            <w:right w:val="none" w:sz="0" w:space="0" w:color="auto"/>
          </w:divBdr>
        </w:div>
        <w:div w:id="320502268">
          <w:marLeft w:val="0"/>
          <w:marRight w:val="0"/>
          <w:marTop w:val="0"/>
          <w:marBottom w:val="0"/>
          <w:divBdr>
            <w:top w:val="none" w:sz="0" w:space="0" w:color="auto"/>
            <w:left w:val="none" w:sz="0" w:space="0" w:color="auto"/>
            <w:bottom w:val="none" w:sz="0" w:space="0" w:color="auto"/>
            <w:right w:val="none" w:sz="0" w:space="0" w:color="auto"/>
          </w:divBdr>
        </w:div>
        <w:div w:id="1445686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562</Words>
  <Characters>3210</Characters>
  <Application>Microsoft Office Word</Application>
  <DocSecurity>0</DocSecurity>
  <Lines>26</Lines>
  <Paragraphs>7</Paragraphs>
  <ScaleCrop>false</ScaleCrop>
  <Company>Rochester Instutite of Technology</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Scott Hawker</cp:lastModifiedBy>
  <cp:revision>2</cp:revision>
  <dcterms:created xsi:type="dcterms:W3CDTF">2015-10-06T19:38:00Z</dcterms:created>
  <dcterms:modified xsi:type="dcterms:W3CDTF">2015-10-06T19:38:00Z</dcterms:modified>
</cp:coreProperties>
</file>