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Государственное бюджетное общеобразовательное учреждение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средняя общеобразовательная школа №138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имени Святого благоверного князя Александра Невского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Калининского района Санкт-Петербурга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Курсовая работа</w:t>
      </w:r>
      <w:r>
        <w:rPr>
          <w:sz w:val="28"/>
        </w:rPr>
      </w:r>
      <w:r/>
    </w:p>
    <w:p>
      <w:pPr>
        <w:pStyle w:val="656"/>
        <w:jc w:val="center"/>
        <w:rPr>
          <w:rFonts w:ascii="JetBrains Mono" w:hAnsi="JetBrains Mono" w:cs="JetBrains Mono" w:eastAsia="JetBrains Mono"/>
          <w:sz w:val="28"/>
          <w:szCs w:val="40"/>
        </w:rPr>
      </w:pPr>
      <w:r>
        <w:rPr>
          <w:rFonts w:ascii="JetBrains Mono" w:hAnsi="JetBrains Mono" w:cs="JetBrains Mono" w:eastAsia="JetBrains Mono"/>
          <w:sz w:val="28"/>
          <w:szCs w:val="40"/>
        </w:rPr>
        <w:t xml:space="preserve">«Наука о данных в сфере образования</w:t>
      </w:r>
      <w:r>
        <w:rPr>
          <w:rFonts w:ascii="JetBrains Mono" w:hAnsi="JetBrains Mono" w:cs="JetBrains Mono" w:eastAsia="JetBrains Mono"/>
          <w:sz w:val="28"/>
          <w:szCs w:val="40"/>
        </w:rPr>
        <w:t xml:space="preserve">»</w:t>
      </w:r>
      <w:r>
        <w:rPr>
          <w:sz w:val="28"/>
        </w:rPr>
      </w:r>
      <w:r/>
    </w:p>
    <w:p>
      <w:pPr>
        <w:jc w:val="lef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Выполнил: 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Ученик 9а класса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Фиолетов Эдуард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Руководитель:</w:t>
      </w:r>
      <w:r>
        <w:rPr>
          <w:sz w:val="28"/>
        </w:rPr>
      </w:r>
      <w:r/>
    </w:p>
    <w:p>
      <w:pPr>
        <w:jc w:val="right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О.О.О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</w:r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Санкт-Петербург</w:t>
      </w:r>
      <w:r>
        <w:rPr>
          <w:sz w:val="28"/>
        </w:rPr>
      </w:r>
      <w:r/>
    </w:p>
    <w:p>
      <w:pPr>
        <w:jc w:val="center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2020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Содержание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2.1.2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Как работает Аналитик данных</w:t>
      </w:r>
      <w:r>
        <w:rPr>
          <w:sz w:val="28"/>
        </w:rPr>
      </w:r>
      <w:r/>
    </w:p>
    <w:p>
      <w:pPr>
        <w:ind w:left="709" w:firstLine="708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2.1.3 Составляющие Data Science        </w:t>
      </w:r>
      <w:r>
        <w:rPr>
          <w:sz w:val="28"/>
        </w:rPr>
      </w:r>
      <w:r/>
    </w:p>
    <w:p>
      <w:pPr>
        <w:ind w:left="709" w:firstLine="708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 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2.2.1 Постановка задачи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2.2.2 Собираем исходные данные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2.2.3 Предварительный анализ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2.2.4 Нахождение значимостей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2.2.5 Точка прогноза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2.2.6 Построение модели</w:t>
      </w:r>
      <w:r>
        <w:rPr>
          <w:sz w:val="28"/>
        </w:rPr>
      </w:r>
      <w:r/>
    </w:p>
    <w:p>
      <w:pPr>
        <w:ind w:left="709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ab/>
        <w:t xml:space="preserve">2.2.7</w:t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 Результат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Заключение  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Список литературы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4.1 Ссылки</w:t>
      </w:r>
      <w:r>
        <w:rPr>
          <w:sz w:val="28"/>
        </w:rPr>
      </w:r>
      <w:r/>
    </w:p>
    <w:p>
      <w:pPr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ab/>
      </w:r>
      <w:r>
        <w:rPr>
          <w:rFonts w:ascii="JetBrains Mono" w:hAnsi="JetBrains Mono" w:cs="JetBrains Mono" w:eastAsia="JetBrains Mono"/>
          <w:sz w:val="28"/>
          <w:szCs w:val="28"/>
        </w:rPr>
        <w:t xml:space="preserve">4.2 Литература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Вступление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i/>
          <w:sz w:val="28"/>
          <w:szCs w:val="28"/>
        </w:rPr>
      </w:pP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Отправной точкой в этом проекте стала 1 неделя карантина, когда мне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попалась реклама "Яндекс Практикум". Они обещали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профессиональную переподготовку за несколько месяцев, на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должность "Data Scientist", из которых первые две недели бесплатно. К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концу бесплатного периода мне так сильно понравилась эта область,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что ко мне стало приходить понимание – это будет кормить не только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меня, но и окружающих. Все лето я изучал дисциплины этой отрасли, и </w:t>
      </w:r>
      <w:r>
        <w:rPr>
          <w:rFonts w:ascii="JetBrains Mono" w:hAnsi="JetBrains Mono" w:cs="JetBrains Mono" w:eastAsia="JetBrains Mono"/>
          <w:i/>
          <w:sz w:val="28"/>
          <w:szCs w:val="28"/>
        </w:rPr>
        <w:t xml:space="preserve">понял, что это задача на всю жизнь.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Спорим не угадали автора этого вступления? Да всё правильно, его писал не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я, а одна из самых продвинутых нейросетей по обработке естественного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языка (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NLP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) –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GPT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-3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Large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под разработкой международной компании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OpenAI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 дообучением нашего «Сбера». 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Да, к сожалению, мне не выдали разрешение на использования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API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 от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компании основателя, на авторы выложили исходный код в общий доступ,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чем и пользуются различные компании и отдельные разработчики,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модернизируя изначальную модель. 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Вся моя работа заключалась в том, чтобы указать заголовок, внутренние теги,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опорные точки текста (имена, даты, места), размер нужного материала,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дополнительные настройки (использование ненормативной лексики, длинна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чисел с плавающей точкой 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etc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.)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Даже если вы раскусили меня, и нашли, чем машина себя выдала, есть ещё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множество областей, где человек уже бессилен. Например, разработчики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подразделения компании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NVIDIA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 - «</w:t>
      </w:r>
      <w:r>
        <w:rPr>
          <w:rFonts w:ascii="JetBrains Mono" w:hAnsi="JetBrains Mono" w:cs="JetBrains Mono" w:eastAsia="JetBrains Mono"/>
          <w:sz w:val="28"/>
          <w:szCs w:val="28"/>
          <w:lang w:val="en-US"/>
        </w:rPr>
        <w:t xml:space="preserve">NVlabs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», создали генеративно-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состязательную нейросеть, которая создаёт изображения людей, которых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никогда не существовало. В большинстве случаев, вероятность угадывания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 нейросети среди реальных фотографий, равняется случайной.           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То-есть при отсутствии видимых артефактов, вы не сможете сказать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наверняка, где реальный человек. Также существуют нейросети,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генерирующие текста и музыку для музыкантов, картины в стиле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современного искусства, самих деятелей культуры и ещё много чего ещё.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К чему я это всё? Да к тому, что по-факту, машина прошла «Тест Тьюринга»!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что это значит? А значит это то, что будущее уже стучится в дверь, и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просит, чтобы ты уже начал изучать науку о данных - Data Science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 конкретно в этой работе я буду рассматривать места применения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машинного обучения в школах, вузах и других образовательных учерждениях.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Основная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 Теоретическая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2.1.1 Что такое наука о данных?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color w:val="aut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“</w:t>
      </w:r>
      <w:r>
        <w:rPr>
          <w:rFonts w:ascii="JetBrains Mono" w:hAnsi="JetBrains Mono" w:cs="JetBrains Mono" w:eastAsia="JetBrains Mono"/>
          <w:sz w:val="28"/>
        </w:rPr>
        <w:fldChar w:fldCharType="begin"/>
      </w:r>
      <w:r>
        <w:rPr>
          <w:rFonts w:ascii="JetBrains Mono" w:hAnsi="JetBrains Mono" w:cs="JetBrains Mono" w:eastAsia="JetBrains Mono"/>
          <w:sz w:val="28"/>
        </w:rPr>
        <w:instrText xml:space="preserve">HYPERLINK "http://bit.ly/quaesita_datasci"</w:instrText>
      </w:r>
      <w:r>
        <w:rPr>
          <w:rFonts w:ascii="JetBrains Mono" w:hAnsi="JetBrains Mono" w:cs="JetBrains Mono" w:eastAsia="JetBrains Mono"/>
          <w:sz w:val="28"/>
        </w:rPr>
        <w:fldChar w:fldCharType="separate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у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к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о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д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н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ы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</w:rPr>
        <w:t xml:space="preserve">х</w:t>
      </w:r>
      <w:r>
        <w:rPr>
          <w:rFonts w:ascii="JetBrains Mono" w:hAnsi="JetBrains Mono" w:cs="JetBrains Mono" w:eastAsia="JetBrains Mono"/>
          <w:sz w:val="28"/>
        </w:rPr>
        <w:fldChar w:fldCharType="end"/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— это дисциплина, позволяющая сделать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данные полезными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”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highlight w:val="white"/>
        </w:rPr>
        <w:t xml:space="preserve"> - это мое любимое определение науки о данных.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Ещё есть цитата википедии: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“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Раздел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информатики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изучающий проблемы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анализа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обработки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и представления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в цифровой форме. Объединяет методы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по обработке данных в условиях больших объёмов и высокого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уровня параллелизма,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статистические методы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, методы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интеллектуального анализа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и приложения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искусственного интеллекта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 для работы с данными, а также 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методы проектирования и разработки </w:t>
      </w:r>
      <w:r>
        <w:rPr>
          <w:rFonts w:ascii="JetBrains Mono" w:hAnsi="JetBrains Mono" w:cs="JetBrains Mono" w:eastAsia="JetBrains Mono"/>
          <w:b w:val="false"/>
          <w:i w:val="false"/>
          <w:color w:val="auto"/>
          <w:spacing w:val="0"/>
          <w:sz w:val="28"/>
          <w:szCs w:val="28"/>
          <w:u w:val="none"/>
        </w:rPr>
        <w:t xml:space="preserve">баз данных</w:t>
      </w:r>
      <w:r>
        <w:rPr>
          <w:rFonts w:ascii="JetBrains Mono" w:hAnsi="JetBrains Mono" w:cs="JetBrains Mono" w:eastAsia="JetBrains Mono"/>
          <w:b w:val="false"/>
          <w:i w:val="false"/>
          <w:color w:val="202122"/>
          <w:spacing w:val="0"/>
          <w:sz w:val="28"/>
          <w:szCs w:val="28"/>
          <w:highlight w:val="white"/>
        </w:rPr>
        <w:t xml:space="preserve">.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”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Также, чтобы было понятней, чем же занимается специалист по анализу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данных, можно привести несколько примеров задач, которые ставят перед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аналитиком: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1.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Обнаружение аномалий, например, ненормальное поведение клиента,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мошенничества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 Персонализированный маркетинг — электронные рассылки, ретаргетинг,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системы рекомендаций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3. Количественные прогнозы — показатели эффективности, качество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ab/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рекламных кампаний и других мероприятий</w:t>
      </w:r>
      <w:r>
        <w:rPr>
          <w:sz w:val="28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  4. Скоринговые системы — обработка больших объёмов данных, помощь в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принятии решений, например, о предоставлении кредита</w:t>
      </w:r>
      <w:r>
        <w:rPr>
          <w:sz w:val="28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r>
      <w:r>
        <w:rPr>
          <w:sz w:val="28"/>
        </w:rPr>
      </w:r>
      <w:r/>
    </w:p>
    <w:p>
      <w:pPr>
        <w:ind w:left="600" w:firstLine="0"/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7"/>
        </w:rPr>
        <w:t xml:space="preserve">2.1.2 Как работает Аналитик данных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Уже из определения вы могли понять, что тут очень много </w:t>
      </w:r>
      <w:r>
        <w:rPr>
          <w:rFonts w:ascii="JetBrains Mono" w:hAnsi="JetBrains Mono" w:cs="JetBrains Mono" w:eastAsia="JetBrains Mono"/>
          <w:b/>
          <w:i/>
          <w:sz w:val="28"/>
          <w:szCs w:val="28"/>
        </w:rPr>
        <w:t xml:space="preserve">различной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работы.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Поэтому следует прояснить основные части работы data scintist’а: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1. Формулировка вопроса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Оценка масштабов, времени, сложности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 Предобработка данных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Очистка сырых данных, анализ достоверности данных, research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3. Анализ чистых данных</w:t>
      </w:r>
      <w:r>
        <w:rPr>
          <w:sz w:val="28"/>
        </w:rPr>
      </w:r>
      <w:r/>
    </w:p>
    <w:p>
      <w:pPr>
        <w:ind w:lef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Самая интересная часть работы. Разрабатываем модели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.</w:t>
      </w:r>
      <w:r>
        <w:rPr>
          <w:sz w:val="28"/>
        </w:rPr>
      </w:r>
      <w:r/>
    </w:p>
    <w:p>
      <w:pPr>
        <w:ind w:left="0"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4. Визуализация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Представление итоговой информации в красивых графиках</w:t>
      </w:r>
      <w:r>
        <w:rPr>
          <w:sz w:val="28"/>
        </w:rPr>
      </w:r>
      <w:r/>
    </w:p>
    <w:p>
      <w:pPr>
        <w:ind w:firstLine="40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5. Реакция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Принятие решения на основе итогов анализа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 реальном мире очень мало специалистов, которые могут эффективно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работать во всех областях, поэтому для каждой дисциплины существуют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более узкие специальности: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Найти проблему - Аналитик BI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Поставить задачу - Data Analyst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Собрать данные - Data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Engineer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Провести аналитику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Data Science</w:t>
      </w:r>
      <w:r>
        <w:rPr>
          <w:sz w:val="28"/>
        </w:rPr>
      </w:r>
      <w:r/>
    </w:p>
    <w:p>
      <w:pPr>
        <w:numPr>
          <w:ilvl w:val="0"/>
          <w:numId w:val="6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none"/>
        </w:rPr>
        <w:t xml:space="preserve">Разработать предиктивную модель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8"/>
          <w:szCs w:val="28"/>
          <w:highlight w:val="white"/>
        </w:rPr>
        <w:t xml:space="preserve"> - ML Engineer</w:t>
      </w:r>
      <w:r>
        <w:rPr>
          <w:sz w:val="28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numPr>
          <w:ilvl w:val="0"/>
          <w:numId w:val="0"/>
        </w:numPr>
        <w:ind w:left="0" w:right="0" w:firstLine="0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2.1.3 Составляющие Data Science: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ab/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1. Математика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 Data Science из царицы наук берётся 4 раздела: Статистика, Линейная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алгебра, Теория вероятностей, Мат. Анализ. Эти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фундаментальные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математические знания действительно важны, чтобы анализировать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результаты применения алгоритмов обработки данных. Сильные инженеры в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машинном обучении без такого образования есть, но это скорее исключение.</w:t>
      </w:r>
      <w:r>
        <w:rPr>
          <w:sz w:val="28"/>
        </w:rPr>
      </w:r>
      <w:r/>
    </w:p>
    <w:p>
      <w:pPr>
        <w:pStyle w:val="651"/>
        <w:ind w:left="400" w:firstLine="400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2. Программирование</w:t>
      </w:r>
      <w:r>
        <w:rPr>
          <w:sz w:val="28"/>
        </w:rPr>
      </w:r>
      <w:r/>
    </w:p>
    <w:p>
      <w:pPr>
        <w:pStyle w:val="651"/>
        <w:jc w:val="both"/>
        <w:rPr>
          <w:rStyle w:val="651"/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Де-факто в этой сфере абсолютную победу одержал язык программирования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“Python”. Почему? Ответ прост: Потому-что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“питон” - проще. Но в промышленн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ые модели машинного обучения переписываются на более быстрых языках – например, C++ или Go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lang.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/>
    </w:p>
    <w:p>
      <w:pPr>
        <w:ind w:firstLine="708"/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3.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Data Mining</w:t>
      </w:r>
      <w:r>
        <w:rPr>
          <w:sz w:val="28"/>
        </w:rPr>
      </w:r>
      <w:r/>
    </w:p>
    <w:p>
      <w:pPr>
        <w:pStyle w:val="651"/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Важный исследовательский процесс. Он включает анализ скрытых моделей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данных в соответствии с различными вариантами перевода в полезную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информацию, которая собирается и формируется в хранилищах данных для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облегчения принятия деловых решений, призванных сократить расходы и </w:t>
      </w:r>
      <w:r>
        <w:rPr>
          <w:rStyle w:val="651"/>
          <w:rFonts w:ascii="JetBrains Mono" w:hAnsi="JetBrains Mono" w:cs="JetBrains Mono" w:eastAsia="JetBrains Mono"/>
          <w:sz w:val="28"/>
          <w:szCs w:val="28"/>
        </w:rPr>
        <w:t xml:space="preserve">увеличить доход</w:t>
      </w:r>
      <w:r>
        <w:rPr>
          <w:sz w:val="28"/>
        </w:rPr>
      </w:r>
      <w:r/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ind w:left="0" w:firstLine="0"/>
        <w:jc w:val="both"/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Style w:val="651"/>
          <w:rFonts w:ascii="JetBrains Mono" w:hAnsi="JetBrains Mono" w:cs="JetBrains Mono" w:eastAsia="JetBrains Mono"/>
          <w:sz w:val="28"/>
          <w:szCs w:val="28"/>
          <w:highlight w:val="none"/>
        </w:rPr>
        <w:t xml:space="preserve">2.1.4 Инструменты в работе</w:t>
      </w:r>
      <w:r>
        <w:rPr>
          <w:sz w:val="28"/>
        </w:rPr>
      </w:r>
      <w:r/>
    </w:p>
    <w:p>
      <w:pPr>
        <w:pStyle w:val="660"/>
        <w:numPr>
          <w:ilvl w:val="0"/>
          <w:numId w:val="8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</w:rPr>
        <w:t xml:space="preserve">Базы данных, таблицы, и другие формы хранения информации (SQL, CSV, EXCEL, NOSQL,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sz w:val="28"/>
          <w:highlight w:val="none"/>
        </w:rPr>
        <w:t xml:space="preserve">Математические алгоритмы (</w:t>
      </w:r>
      <w:r>
        <w:rPr>
          <w:sz w:val="28"/>
        </w:rPr>
        <w:t xml:space="preserve">Линейная регрессия, </w:t>
      </w:r>
      <w:r>
        <w:rPr>
          <w:sz w:val="28"/>
        </w:rPr>
        <w:t xml:space="preserve">Дерево решений, </w:t>
      </w:r>
      <w:r>
        <w:rPr>
          <w:sz w:val="28"/>
        </w:rPr>
        <w:t xml:space="preserve">Логистическая регрессия, </w:t>
      </w:r>
      <w:r>
        <w:rPr>
          <w:sz w:val="28"/>
        </w:rPr>
        <w:t xml:space="preserve">Random forest, </w:t>
      </w:r>
      <w:r>
        <w:rPr>
          <w:sz w:val="28"/>
        </w:rPr>
        <w:t xml:space="preserve">Градиентный бустинг</w:t>
      </w:r>
      <w:r>
        <w:rPr>
          <w:sz w:val="28"/>
        </w:rPr>
        <w:t xml:space="preserve">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Программирование профессиональных библиотек (</w:t>
      </w:r>
      <w:r>
        <w:rPr>
          <w:sz w:val="28"/>
        </w:rPr>
        <w:t xml:space="preserve">scikit-learn, pandas, numpy</w:t>
      </w:r>
      <w:r>
        <w:rPr>
          <w:sz w:val="28"/>
          <w:highlight w:val="none"/>
        </w:rPr>
        <w:t xml:space="preserve">, tensorflow, scipy, keras, etc)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Построение красивых графиков (dashboards, </w:t>
      </w:r>
      <w:r>
        <w:rPr>
          <w:sz w:val="28"/>
        </w:rPr>
        <w:t xml:space="preserve">matplotlib, seaborn, plotnine, plotly</w:t>
      </w:r>
      <w:r>
        <w:rPr>
          <w:sz w:val="28"/>
          <w:highlight w:val="none"/>
        </w:rPr>
        <w:t xml:space="preserve">)</w:t>
      </w:r>
      <w:r>
        <w:rPr>
          <w:sz w:val="28"/>
        </w:rPr>
      </w:r>
      <w:r/>
    </w:p>
    <w:p>
      <w:pPr>
        <w:pStyle w:val="660"/>
        <w:numPr>
          <w:ilvl w:val="0"/>
          <w:numId w:val="9"/>
        </w:numPr>
        <w:ind w:right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</w:rPr>
        <w:t xml:space="preserve">Soft-skills чтобы донести результаты своей работы до руководства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 Практическая часть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  <w:t xml:space="preserve">2.2.1 Постановка задачи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ейчас Google способен определять развитие эпидемий по поисковым запросам, сервис онлайн знакомств Eharmony по анкетам пользователей определяем вероятность создания семьи, банки с высокой точностью определяют риск невозврата кредита по документам заявителя.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Но возможно ли при помощи данных предсказать исход обучения студентов ВУЗа? Получит конкретный студент диплом или будет отчислен?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Итого наш вопрос: «Можно ли предугадать успешность обучения студента?»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2.2.2 Собираем исходные данные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Так как я сам учусь еще в шк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оле, просить собрать исходные данные мне пришлось у своих друзей из Санкт-Петербургского Политехнического университета. Спустя несколько месяцев неспешной работы по выходным, мне прислали данные процесса обучения нескольких десятков выпускников этого ВУЗа.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  <w:highlight w:val="none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Итак, в нашем распоряжении аккуратные обезличенные данные о исходе обучения, поле, возрасте, кафедре, номере группы, оценках за сессию, форме оплаты, отметках о продлении сессии, наличии и размеру стипендии. 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2.2.3 Предварительный анализ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Первичный анализ позволяет взглянуть на проблему общим взглядом и выработать первоначальные гипотезы. Вот, что удалось выяснить: 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Треть от числа поступивших на первый курс отчислят в течение обучения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Большинство студентов отчисляют на I курсе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Среди отчисленных больше мальчиков</w:t>
      </w:r>
      <w:r>
        <w:rPr>
          <w:sz w:val="28"/>
        </w:rPr>
      </w:r>
      <w:r/>
    </w:p>
    <w:p>
      <w:pPr>
        <w:pStyle w:val="660"/>
        <w:numPr>
          <w:ilvl w:val="0"/>
          <w:numId w:val="10"/>
        </w:num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Вероятность закончить ВУЗ очень сильно отличается на разных кафедрах (от 0.1 до 0.65) 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2.2.4 Нахождение статистических значимостей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Э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тот шаг - самый важный в анализе данных. Аналитику нужно отобрать признаки, которые несут в себе сигналы об отчислении и выбрать модель, которая сможет продемонстрировать лучший результат, учитывая специфику данных (размер выборки, тип пер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еменных и многое другое). После проведения статистических тестов выявлено, что о скором отчислении могут сообщить следующие признаки: средний балл на сессии, наличие стипендии, форма оплаты, кафедра и пол.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2.2.5 Точка прогнозирования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В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ыбор точки прогнозирования подразумевает выбор того момента в процессе обучения студента, когда накопленных про него данных будет достаточно для осуществления точного прогноза. Очевидно, что прогнозирование отчисления студентов после окончания 3 курса не 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меет практической ценности, а данных, полученных еще до начала обучения недостаточно для построения моделей.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Оказалось, что модели построенные на данных после первого курса уступают в точности моделям, построенным на данных после 2 курcа лишь несколько процентов, но очевидно имеют гораздо большую практическую пользу.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2.2.6 Построение модели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остроение прогностических моделей происходит следующим образом. Имеющиеся данные о студентах и исходах их обучения разбиваются на две части: обучающую и тестовую выборку. Первая нужна для того, чтобы натренировать алгоритм. Современные математические модел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и способны чутко улавливать сочетания показателей, которые свидетельствуют от скором отчислении студентов.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Например, получить диплом "Кафедры Пик" сама по себе сложная задача. Для молодых людей, которые учатся на коммерческой основе и имеют долю прогулов выше определенного порога - это практически нереально.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После обучения алгоритма точность его прогнозов оценивается на тестовой выборке (часть исходных данных, которая не использовалась для "обучения").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лгоритм, который демонстрирует самую низкую ошибку по целому спектру индикаторов и выбирается в качестве рабочего. Часто самое точно решение дает не отдельная модель, а усредненный прогноз нескольких алгоритмов (это называется бэггинг). Так и получилось в 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нашем случае. На тестовых выборках ансамбль из нескольких моделей верно предсказывает исход обучения 88% студентов.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  <w:highlight w:val="none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2.2.7 Результат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И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так, итоговая модель (точнее ансамбль моделей) в 88% случаев верно определяет исход обучения студентов по данным, которые имеются о них на момент окончания I курса. Фактическую точность прогнозов можно будет проверить в 2019 году, когда свои дипломы получа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т (или не получат) студенты из контрольной группы. На данный момент модель пророчит отчисление для трети из них.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Пока в Вузе нет единой информационной системы, процесс прогнозирования нельзя автоматизировать, а жаль. Ведь модель могла бы дообучаться на основе вновь поступающих данных.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Т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екущее решение может быть использовано в ручном режиме, при котором завуч готовит таблицу о студентах и их результатах после первого курса и загружает ее в программу. Рекомендации программы относительно вероятности отчисления можно использовать для проведе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ния бесед со студентами из нижней части списка.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3 Заключение</w:t>
      </w:r>
      <w:r>
        <w:rPr>
          <w:sz w:val="28"/>
        </w:rPr>
      </w:r>
      <w:r/>
    </w:p>
    <w:p>
      <w:pPr>
        <w:jc w:val="both"/>
        <w:rPr>
          <w:sz w:val="28"/>
        </w:rPr>
      </w:pPr>
      <w:r>
        <w:rPr>
          <w:rFonts w:ascii="JetBrains Mono" w:hAnsi="JetBrains Mono" w:cs="JetBrains Mono" w:eastAsia="JetBrains Mono"/>
          <w:sz w:val="28"/>
          <w:szCs w:val="28"/>
        </w:rPr>
        <w:t xml:space="preserve">П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ока ВУЗы не хранят школьные анкеты абитуриентов, поэтому данных для предсказания исхода обучения на этапе вступительных экзаменов слишком мало. Но грядет время, когда с высокой точностью можно будет оценить вероятность получения диплома ВУЗа еще по школьны</w:t>
      </w:r>
      <w:r>
        <w:rPr>
          <w:rFonts w:ascii="JetBrains Mono" w:hAnsi="JetBrains Mono" w:cs="JetBrains Mono" w:eastAsia="JetBrains Mono"/>
          <w:sz w:val="28"/>
          <w:szCs w:val="28"/>
        </w:rPr>
        <w:t xml:space="preserve">м оценкам будущих студентов в сочетании с другими фактами их биографии...</w:t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8"/>
          <w:szCs w:val="28"/>
        </w:rPr>
      </w:pPr>
      <w:r>
        <w:rPr>
          <w:rFonts w:ascii="JetBrains Mono" w:hAnsi="JetBrains Mono" w:cs="JetBrains Mono" w:eastAsia="JetBrains Mono"/>
          <w:sz w:val="28"/>
          <w:szCs w:val="28"/>
        </w:rPr>
      </w:r>
      <w:r>
        <w:rPr>
          <w:sz w:val="28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4. Список литературы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Ссылки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https://openai.com/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сайт создателей нейросети “GPT-3Large”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https://thispersondoesnotexist.com/ -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проект нейросети от “NVlabs” по </w:t>
      </w:r>
      <w:r>
        <w:rPr>
          <w:rFonts w:ascii="JetBrains Mono" w:hAnsi="JetBrains Mono" w:cs="JetBrains Mono" w:eastAsia="JetBrains Mono"/>
          <w:i/>
          <w:sz w:val="26"/>
          <w:szCs w:val="28"/>
        </w:rPr>
        <w:t xml:space="preserve">созданию изображений людей, которых никогда не существовало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https://ru.wikipedia.org/wiki/Наука_о_данных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https://netology.ru/blog/01-2020-gid-po-data-science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https://academy.yandex.ru/posts/chem-zanimaetsya-spetsialist-po-data-science-i-kak-nachat-rabotat-v-etoy-oblasti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  <w:highlight w:val="none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https://habr.com/ru/post/538562/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  <w:highlight w:val="none"/>
        </w:rPr>
      </w:r>
      <w:r>
        <w:rPr>
          <w:rFonts w:ascii="JetBrains Mono" w:hAnsi="JetBrains Mono" w:cs="JetBrains Mono" w:eastAsia="JetBrains Mono"/>
          <w:sz w:val="26"/>
          <w:szCs w:val="28"/>
          <w:highlight w:val="none"/>
        </w:rPr>
        <w:t xml:space="preserve">https://www.tidydata.ru/predictive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Литература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Работа с данными в любой сфере: Как выйти на новый уровень, исполь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зуя аналитику / Кирилл Еременко ; Пер. с англ. — М. : Альпина Паблишер,</w:t>
      </w:r>
      <w:r>
        <w:rPr>
          <w:sz w:val="26"/>
        </w:rPr>
      </w:r>
      <w:r/>
    </w:p>
    <w:p>
      <w:pPr>
        <w:jc w:val="both"/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</w:pP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2019 — 303 с.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 - </w:t>
      </w:r>
      <w:r>
        <w:rPr>
          <w:rFonts w:ascii="JetBrains Mono" w:hAnsi="JetBrains Mono" w:cs="JetBrains Mono" w:eastAsia="JetBrains Mono"/>
          <w:b w:val="false"/>
          <w:i w:val="false"/>
          <w:color w:val="000000"/>
          <w:spacing w:val="0"/>
          <w:sz w:val="26"/>
          <w:szCs w:val="28"/>
        </w:rPr>
        <w:t xml:space="preserve">ISBN 978-5-9614-2582-6</w:t>
      </w:r>
      <w:r>
        <w:rPr>
          <w:sz w:val="26"/>
        </w:rPr>
      </w:r>
      <w:r/>
    </w:p>
    <w:p>
      <w:pPr>
        <w:pStyle w:val="651"/>
        <w:jc w:val="both"/>
        <w:rPr>
          <w:rFonts w:ascii="JetBrains Mono" w:hAnsi="JetBrains Mono" w:cs="JetBrains Mono" w:eastAsia="JetBrains Mono"/>
          <w:sz w:val="26"/>
          <w:szCs w:val="28"/>
        </w:rPr>
      </w:pPr>
      <w:r>
        <w:rPr>
          <w:rFonts w:ascii="JetBrains Mono" w:hAnsi="JetBrains Mono" w:cs="JetBrains Mono" w:eastAsia="JetBrains Mono"/>
          <w:sz w:val="26"/>
          <w:szCs w:val="28"/>
        </w:rPr>
        <w:t xml:space="preserve">Python и машинное обучение: машинное и глубокое обучение с ис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пользованием Python, scikit-learn и TensorFlow 2,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Sebastian Raschka Vahid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Mirjalili</w:t>
      </w:r>
      <w:r>
        <w:rPr>
          <w:rFonts w:ascii="JetBrains Mono" w:hAnsi="JetBrains Mono" w:cs="JetBrains Mono" w:eastAsia="JetBrains Mono"/>
          <w:sz w:val="26"/>
          <w:szCs w:val="36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/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3-е изд.: Пер. с англ. - СПб. : ООО "Диалектика", 2020. - 848 с.: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 </w:t>
      </w:r>
      <w:r>
        <w:rPr>
          <w:rFonts w:ascii="JetBrains Mono" w:hAnsi="JetBrains Mono" w:cs="JetBrains Mono" w:eastAsia="JetBrains Mono"/>
          <w:sz w:val="26"/>
          <w:szCs w:val="28"/>
        </w:rPr>
        <w:t xml:space="preserve">ISBN 978-5-907203-57-0 </w:t>
      </w:r>
      <w:r>
        <w:rPr>
          <w:sz w:val="26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50102010706020507"/>
  </w:font>
  <w:font w:name="Wingdings">
    <w:panose1 w:val="05050102010706020507"/>
  </w:font>
  <w:font w:name="Calibri Light">
    <w:panose1 w:val="020F0502020204030204"/>
  </w:font>
  <w:font w:name="JetBrains Mono">
    <w:panose1 w:val="020000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PAGE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6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l"/>
      <w:lvlJc w:val="left"/>
      <w:pPr>
        <w:ind w:left="800" w:hanging="40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n"/>
      <w:lvlJc w:val="left"/>
      <w:pPr>
        <w:ind w:left="1200" w:hanging="40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u"/>
      <w:lvlJc w:val="left"/>
      <w:pPr>
        <w:ind w:left="1600" w:hanging="40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l"/>
      <w:lvlJc w:val="left"/>
      <w:pPr>
        <w:ind w:left="2000" w:hanging="400"/>
      </w:pPr>
      <w:rPr>
        <w:rFonts w:ascii="Wingdings" w:hAnsi="Wingdings" w:cs="Wingdings" w:eastAsia="Wingdings"/>
      </w:rPr>
    </w:lvl>
    <w:lvl w:ilvl="4">
      <w:start w:val="1"/>
      <w:numFmt w:val="bullet"/>
      <w:isLgl w:val="false"/>
      <w:suff w:val="tab"/>
      <w:lvlText w:val="n"/>
      <w:lvlJc w:val="left"/>
      <w:pPr>
        <w:ind w:left="2400" w:hanging="400"/>
      </w:pPr>
      <w:rPr>
        <w:rFonts w:ascii="Wingdings" w:hAnsi="Wingdings" w:cs="Wingdings" w:eastAsia="Wingdings"/>
      </w:rPr>
    </w:lvl>
    <w:lvl w:ilvl="5">
      <w:start w:val="1"/>
      <w:numFmt w:val="bullet"/>
      <w:isLgl w:val="false"/>
      <w:suff w:val="tab"/>
      <w:lvlText w:val="u"/>
      <w:lvlJc w:val="left"/>
      <w:pPr>
        <w:ind w:left="2800" w:hanging="40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l"/>
      <w:lvlJc w:val="left"/>
      <w:pPr>
        <w:ind w:left="3200" w:hanging="40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n"/>
      <w:lvlJc w:val="left"/>
      <w:pPr>
        <w:ind w:left="3600" w:hanging="400"/>
      </w:pPr>
      <w:rPr>
        <w:rFonts w:ascii="Wingdings" w:hAnsi="Wingdings" w:cs="Wingdings" w:eastAsia="Wingdings"/>
      </w:rPr>
    </w:lvl>
    <w:lvl w:ilvl="8">
      <w:start w:val="1"/>
      <w:numFmt w:val="bullet"/>
      <w:isLgl w:val="false"/>
      <w:suff w:val="tab"/>
      <w:lvlText w:val="u"/>
      <w:lvlJc w:val="left"/>
      <w:pPr>
        <w:ind w:left="4000" w:hanging="40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smallFrac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360" w:after="12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5">
    <w:name w:val="Heading 1 Char"/>
    <w:basedOn w:val="652"/>
    <w:link w:val="657"/>
    <w:uiPriority w:val="9"/>
    <w:rPr>
      <w:rFonts w:ascii="Arial" w:hAnsi="Arial" w:cs="Arial" w:eastAsia="Arial"/>
      <w:sz w:val="40"/>
      <w:szCs w:val="40"/>
    </w:rPr>
  </w:style>
  <w:style w:type="character" w:styleId="486">
    <w:name w:val="Heading 2 Char"/>
    <w:basedOn w:val="652"/>
    <w:link w:val="658"/>
    <w:uiPriority w:val="9"/>
    <w:rPr>
      <w:rFonts w:ascii="Arial" w:hAnsi="Arial" w:cs="Arial" w:eastAsia="Arial"/>
      <w:sz w:val="34"/>
    </w:rPr>
  </w:style>
  <w:style w:type="character" w:styleId="487">
    <w:name w:val="Heading 3 Char"/>
    <w:basedOn w:val="652"/>
    <w:link w:val="659"/>
    <w:uiPriority w:val="9"/>
    <w:rPr>
      <w:rFonts w:ascii="Arial" w:hAnsi="Arial" w:cs="Arial" w:eastAsia="Arial"/>
      <w:sz w:val="30"/>
      <w:szCs w:val="30"/>
    </w:rPr>
  </w:style>
  <w:style w:type="paragraph" w:styleId="488">
    <w:name w:val="Heading 4"/>
    <w:basedOn w:val="651"/>
    <w:next w:val="651"/>
    <w:link w:val="4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89">
    <w:name w:val="Heading 4 Char"/>
    <w:basedOn w:val="652"/>
    <w:link w:val="488"/>
    <w:uiPriority w:val="9"/>
    <w:rPr>
      <w:rFonts w:ascii="Arial" w:hAnsi="Arial" w:cs="Arial" w:eastAsia="Arial"/>
      <w:b/>
      <w:bCs/>
      <w:sz w:val="26"/>
      <w:szCs w:val="26"/>
    </w:rPr>
  </w:style>
  <w:style w:type="paragraph" w:styleId="490">
    <w:name w:val="Heading 5"/>
    <w:basedOn w:val="651"/>
    <w:next w:val="651"/>
    <w:link w:val="4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1">
    <w:name w:val="Heading 5 Char"/>
    <w:basedOn w:val="652"/>
    <w:link w:val="490"/>
    <w:uiPriority w:val="9"/>
    <w:rPr>
      <w:rFonts w:ascii="Arial" w:hAnsi="Arial" w:cs="Arial" w:eastAsia="Arial"/>
      <w:b/>
      <w:bCs/>
      <w:sz w:val="24"/>
      <w:szCs w:val="24"/>
    </w:rPr>
  </w:style>
  <w:style w:type="paragraph" w:styleId="492">
    <w:name w:val="Heading 6"/>
    <w:basedOn w:val="651"/>
    <w:next w:val="651"/>
    <w:link w:val="4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3">
    <w:name w:val="Heading 6 Char"/>
    <w:basedOn w:val="652"/>
    <w:link w:val="492"/>
    <w:uiPriority w:val="9"/>
    <w:rPr>
      <w:rFonts w:ascii="Arial" w:hAnsi="Arial" w:cs="Arial" w:eastAsia="Arial"/>
      <w:b/>
      <w:bCs/>
      <w:sz w:val="22"/>
      <w:szCs w:val="22"/>
    </w:rPr>
  </w:style>
  <w:style w:type="paragraph" w:styleId="494">
    <w:name w:val="Heading 7"/>
    <w:basedOn w:val="651"/>
    <w:next w:val="651"/>
    <w:link w:val="4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95">
    <w:name w:val="Heading 7 Char"/>
    <w:basedOn w:val="652"/>
    <w:link w:val="4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96">
    <w:name w:val="Heading 8"/>
    <w:basedOn w:val="651"/>
    <w:next w:val="651"/>
    <w:link w:val="4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97">
    <w:name w:val="Heading 8 Char"/>
    <w:basedOn w:val="652"/>
    <w:link w:val="496"/>
    <w:uiPriority w:val="9"/>
    <w:rPr>
      <w:rFonts w:ascii="Arial" w:hAnsi="Arial" w:cs="Arial" w:eastAsia="Arial"/>
      <w:i/>
      <w:iCs/>
      <w:sz w:val="22"/>
      <w:szCs w:val="22"/>
    </w:rPr>
  </w:style>
  <w:style w:type="paragraph" w:styleId="498">
    <w:name w:val="Heading 9"/>
    <w:basedOn w:val="651"/>
    <w:next w:val="651"/>
    <w:link w:val="4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99">
    <w:name w:val="Heading 9 Char"/>
    <w:basedOn w:val="652"/>
    <w:link w:val="498"/>
    <w:uiPriority w:val="9"/>
    <w:rPr>
      <w:rFonts w:ascii="Arial" w:hAnsi="Arial" w:cs="Arial" w:eastAsia="Arial"/>
      <w:i/>
      <w:iCs/>
      <w:sz w:val="21"/>
      <w:szCs w:val="21"/>
    </w:rPr>
  </w:style>
  <w:style w:type="character" w:styleId="500">
    <w:name w:val="Title Char"/>
    <w:basedOn w:val="652"/>
    <w:link w:val="656"/>
    <w:uiPriority w:val="10"/>
    <w:rPr>
      <w:sz w:val="48"/>
      <w:szCs w:val="48"/>
    </w:rPr>
  </w:style>
  <w:style w:type="paragraph" w:styleId="501">
    <w:name w:val="Subtitle"/>
    <w:basedOn w:val="651"/>
    <w:next w:val="651"/>
    <w:link w:val="502"/>
    <w:qFormat/>
    <w:uiPriority w:val="11"/>
    <w:rPr>
      <w:sz w:val="24"/>
      <w:szCs w:val="24"/>
    </w:rPr>
    <w:pPr>
      <w:spacing w:after="200" w:before="200"/>
    </w:pPr>
  </w:style>
  <w:style w:type="character" w:styleId="502">
    <w:name w:val="Subtitle Char"/>
    <w:basedOn w:val="652"/>
    <w:link w:val="501"/>
    <w:uiPriority w:val="11"/>
    <w:rPr>
      <w:sz w:val="24"/>
      <w:szCs w:val="24"/>
    </w:rPr>
  </w:style>
  <w:style w:type="paragraph" w:styleId="503">
    <w:name w:val="Quote"/>
    <w:basedOn w:val="651"/>
    <w:next w:val="651"/>
    <w:link w:val="504"/>
    <w:qFormat/>
    <w:uiPriority w:val="29"/>
    <w:rPr>
      <w:i/>
    </w:rPr>
    <w:pPr>
      <w:ind w:left="720" w:right="720"/>
    </w:pPr>
  </w:style>
  <w:style w:type="character" w:styleId="504">
    <w:name w:val="Quote Char"/>
    <w:link w:val="503"/>
    <w:uiPriority w:val="29"/>
    <w:rPr>
      <w:i/>
    </w:rPr>
  </w:style>
  <w:style w:type="paragraph" w:styleId="505">
    <w:name w:val="Intense Quote"/>
    <w:basedOn w:val="651"/>
    <w:next w:val="651"/>
    <w:link w:val="50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06">
    <w:name w:val="Intense Quote Char"/>
    <w:link w:val="505"/>
    <w:uiPriority w:val="30"/>
    <w:rPr>
      <w:i/>
    </w:rPr>
  </w:style>
  <w:style w:type="character" w:styleId="507">
    <w:name w:val="Header Char"/>
    <w:basedOn w:val="652"/>
    <w:link w:val="665"/>
    <w:uiPriority w:val="99"/>
  </w:style>
  <w:style w:type="character" w:styleId="508">
    <w:name w:val="Footer Char"/>
    <w:basedOn w:val="652"/>
    <w:link w:val="667"/>
    <w:uiPriority w:val="99"/>
  </w:style>
  <w:style w:type="paragraph" w:styleId="509">
    <w:name w:val="Caption"/>
    <w:basedOn w:val="651"/>
    <w:next w:val="6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0">
    <w:name w:val="Caption Char"/>
    <w:basedOn w:val="509"/>
    <w:link w:val="667"/>
    <w:uiPriority w:val="99"/>
  </w:style>
  <w:style w:type="table" w:styleId="511">
    <w:name w:val="Table Grid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2">
    <w:name w:val="Table Grid Light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3">
    <w:name w:val="Plain Table 1"/>
    <w:basedOn w:val="6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4">
    <w:name w:val="Plain Table 2"/>
    <w:basedOn w:val="6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5">
    <w:name w:val="Plain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6">
    <w:name w:val="Plain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Plain Table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8">
    <w:name w:val="Grid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Grid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Grid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Grid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Grid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Grid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Grid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0">
    <w:name w:val="Grid Table 4 - Accent 1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1">
    <w:name w:val="Grid Table 4 - Accent 2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2">
    <w:name w:val="Grid Table 4 - Accent 3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3">
    <w:name w:val="Grid Table 4 - Accent 4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44">
    <w:name w:val="Grid Table 4 - Accent 5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45">
    <w:name w:val="Grid Table 4 - Accent 6"/>
    <w:basedOn w:val="6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46">
    <w:name w:val="Grid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47">
    <w:name w:val="Grid Table 5 Dark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48">
    <w:name w:val="Grid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49">
    <w:name w:val="Grid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0">
    <w:name w:val="Grid Table 5 Dark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1">
    <w:name w:val="Grid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2">
    <w:name w:val="Grid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3">
    <w:name w:val="Grid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54">
    <w:name w:val="Grid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55">
    <w:name w:val="Grid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56">
    <w:name w:val="Grid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57">
    <w:name w:val="Grid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58">
    <w:name w:val="Grid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59">
    <w:name w:val="Grid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0">
    <w:name w:val="Grid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Grid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2">
    <w:name w:val="Grid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3">
    <w:name w:val="Grid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Grid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65">
    <w:name w:val="Grid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66">
    <w:name w:val="Grid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List Table 1 Light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List Table 1 Light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List Table 1 Light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List Table 1 Light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List Table 1 Light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List Table 1 Light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75">
    <w:name w:val="List Table 2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76">
    <w:name w:val="List Table 2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77">
    <w:name w:val="List Table 2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78">
    <w:name w:val="List Table 2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79">
    <w:name w:val="List Table 2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0">
    <w:name w:val="List Table 2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1">
    <w:name w:val="List Table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3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>
    <w:name w:val="List Table 3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>
    <w:name w:val="List Table 3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3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6">
    <w:name w:val="List Table 3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7">
    <w:name w:val="List Table 3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4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4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4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4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4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5 Dark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6">
    <w:name w:val="List Table 5 Dark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7">
    <w:name w:val="List Table 5 Dark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8">
    <w:name w:val="List Table 5 Dark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99">
    <w:name w:val="List Table 5 Dark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0">
    <w:name w:val="List Table 5 Dark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1">
    <w:name w:val="List Table 5 Dark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6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3">
    <w:name w:val="List Table 6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04">
    <w:name w:val="List Table 6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05">
    <w:name w:val="List Table 6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06">
    <w:name w:val="List Table 6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07">
    <w:name w:val="List Table 6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08">
    <w:name w:val="List Table 6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09">
    <w:name w:val="List Table 7 Colorful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0">
    <w:name w:val="List Table 7 Colorful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611">
    <w:name w:val="List Table 7 Colorful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612">
    <w:name w:val="List Table 7 Colorful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613">
    <w:name w:val="List Table 7 Colorful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614">
    <w:name w:val="List Table 7 Colorful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615">
    <w:name w:val="List Table 7 Colorful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616">
    <w:name w:val="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17">
    <w:name w:val="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18">
    <w:name w:val="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19">
    <w:name w:val="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0">
    <w:name w:val="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1">
    <w:name w:val="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2">
    <w:name w:val="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3">
    <w:name w:val="Bordered &amp; Lined - Accent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4">
    <w:name w:val="Bordered &amp; Lined - Accent 1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5">
    <w:name w:val="Bordered &amp; Lined - Accent 2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6">
    <w:name w:val="Bordered &amp; Lined - Accent 3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7">
    <w:name w:val="Bordered &amp; Lined - Accent 4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8">
    <w:name w:val="Bordered &amp; Lined - Accent 5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9">
    <w:name w:val="Bordered &amp; Lined - Accent 6"/>
    <w:basedOn w:val="6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0">
    <w:name w:val="Bordered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1">
    <w:name w:val="Bordered - Accent 1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2">
    <w:name w:val="Bordered - Accent 2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3">
    <w:name w:val="Bordered - Accent 3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34">
    <w:name w:val="Bordered - Accent 4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35">
    <w:name w:val="Bordered - Accent 5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36">
    <w:name w:val="Bordered - Accent 6"/>
    <w:basedOn w:val="6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37">
    <w:name w:val="Hyperlink"/>
    <w:uiPriority w:val="99"/>
    <w:unhideWhenUsed/>
    <w:rPr>
      <w:color w:val="0000FF" w:themeColor="hyperlink"/>
      <w:u w:val="single"/>
    </w:rPr>
  </w:style>
  <w:style w:type="paragraph" w:styleId="638">
    <w:name w:val="footnote text"/>
    <w:basedOn w:val="651"/>
    <w:link w:val="639"/>
    <w:uiPriority w:val="99"/>
    <w:semiHidden/>
    <w:unhideWhenUsed/>
    <w:rPr>
      <w:sz w:val="18"/>
    </w:rPr>
    <w:pPr>
      <w:spacing w:lineRule="auto" w:line="240" w:after="40"/>
    </w:pPr>
  </w:style>
  <w:style w:type="character" w:styleId="639">
    <w:name w:val="Footnote Text Char"/>
    <w:link w:val="638"/>
    <w:uiPriority w:val="99"/>
    <w:rPr>
      <w:sz w:val="18"/>
    </w:rPr>
  </w:style>
  <w:style w:type="character" w:styleId="640">
    <w:name w:val="footnote reference"/>
    <w:basedOn w:val="652"/>
    <w:uiPriority w:val="99"/>
    <w:unhideWhenUsed/>
    <w:rPr>
      <w:vertAlign w:val="superscript"/>
    </w:rPr>
  </w:style>
  <w:style w:type="paragraph" w:styleId="641">
    <w:name w:val="endnote text"/>
    <w:basedOn w:val="651"/>
    <w:link w:val="642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Endnote Text Char"/>
    <w:link w:val="641"/>
    <w:uiPriority w:val="99"/>
    <w:rPr>
      <w:sz w:val="20"/>
    </w:rPr>
  </w:style>
  <w:style w:type="character" w:styleId="643">
    <w:name w:val="endnote reference"/>
    <w:basedOn w:val="652"/>
    <w:uiPriority w:val="99"/>
    <w:semiHidden/>
    <w:unhideWhenUsed/>
    <w:rPr>
      <w:vertAlign w:val="superscript"/>
    </w:rPr>
  </w:style>
  <w:style w:type="paragraph" w:styleId="644">
    <w:name w:val="toc 4"/>
    <w:basedOn w:val="651"/>
    <w:next w:val="651"/>
    <w:uiPriority w:val="39"/>
    <w:unhideWhenUsed/>
    <w:pPr>
      <w:ind w:left="850" w:right="0" w:firstLine="0"/>
      <w:spacing w:after="57"/>
    </w:pPr>
  </w:style>
  <w:style w:type="paragraph" w:styleId="645">
    <w:name w:val="toc 5"/>
    <w:basedOn w:val="651"/>
    <w:next w:val="651"/>
    <w:uiPriority w:val="39"/>
    <w:unhideWhenUsed/>
    <w:pPr>
      <w:ind w:left="1134" w:right="0" w:firstLine="0"/>
      <w:spacing w:after="57"/>
    </w:pPr>
  </w:style>
  <w:style w:type="paragraph" w:styleId="646">
    <w:name w:val="toc 6"/>
    <w:basedOn w:val="651"/>
    <w:next w:val="651"/>
    <w:uiPriority w:val="39"/>
    <w:unhideWhenUsed/>
    <w:pPr>
      <w:ind w:left="1417" w:right="0" w:firstLine="0"/>
      <w:spacing w:after="57"/>
    </w:pPr>
  </w:style>
  <w:style w:type="paragraph" w:styleId="647">
    <w:name w:val="toc 7"/>
    <w:basedOn w:val="651"/>
    <w:next w:val="651"/>
    <w:uiPriority w:val="39"/>
    <w:unhideWhenUsed/>
    <w:pPr>
      <w:ind w:left="1701" w:right="0" w:firstLine="0"/>
      <w:spacing w:after="57"/>
    </w:pPr>
  </w:style>
  <w:style w:type="paragraph" w:styleId="648">
    <w:name w:val="toc 8"/>
    <w:basedOn w:val="651"/>
    <w:next w:val="651"/>
    <w:uiPriority w:val="39"/>
    <w:unhideWhenUsed/>
    <w:pPr>
      <w:ind w:left="1984" w:right="0" w:firstLine="0"/>
      <w:spacing w:after="57"/>
    </w:pPr>
  </w:style>
  <w:style w:type="paragraph" w:styleId="649">
    <w:name w:val="toc 9"/>
    <w:basedOn w:val="651"/>
    <w:next w:val="651"/>
    <w:uiPriority w:val="39"/>
    <w:unhideWhenUsed/>
    <w:pPr>
      <w:ind w:left="2268" w:right="0" w:firstLine="0"/>
      <w:spacing w:after="57"/>
    </w:pPr>
  </w:style>
  <w:style w:type="paragraph" w:styleId="650">
    <w:name w:val="TOC Heading"/>
    <w:uiPriority w:val="39"/>
    <w:unhideWhenUsed/>
  </w:style>
  <w:style w:type="paragraph" w:styleId="651" w:default="1">
    <w:name w:val="Normal"/>
    <w:qFormat/>
    <w:uiPriority w:val="1"/>
    <w:rPr>
      <w:rFonts w:ascii="JetBrains Mono" w:hAnsi="JetBrains Mono" w:cs="JetBrains Mono" w:eastAsia="JetBrains Mono"/>
      <w:sz w:val="22"/>
      <w:szCs w:val="28"/>
    </w:rPr>
    <w:pPr>
      <w:jc w:val="both"/>
    </w:pPr>
  </w:style>
  <w:style w:type="character" w:styleId="652" w:default="1">
    <w:name w:val="Default Paragraph Font"/>
    <w:uiPriority w:val="2"/>
    <w:semiHidden/>
    <w:unhideWhenUsed/>
  </w:style>
  <w:style w:type="table" w:styleId="653" w:default="1">
    <w:name w:val="Normal Table"/>
    <w:uiPriority w:val="3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4"/>
    <w:semiHidden/>
    <w:unhideWhenUsed/>
  </w:style>
  <w:style w:type="paragraph" w:styleId="655">
    <w:name w:val="No Spacing"/>
    <w:next w:val="651"/>
    <w:qFormat/>
    <w:uiPriority w:val="5"/>
    <w:rPr>
      <w:sz w:val="22"/>
      <w:szCs w:val="22"/>
    </w:rPr>
    <w:pPr>
      <w:jc w:val="both"/>
      <w:spacing w:lineRule="auto" w:line="240" w:after="0"/>
    </w:pPr>
  </w:style>
  <w:style w:type="paragraph" w:styleId="656">
    <w:name w:val="Title"/>
    <w:basedOn w:val="651"/>
    <w:next w:val="651"/>
    <w:link w:val="664"/>
    <w:qFormat/>
    <w:uiPriority w:val="6"/>
    <w:rPr>
      <w:rFonts w:ascii="Calibri Light" w:hAnsi="Calibri Light" w:cs="Calibri Light" w:eastAsia="Calibri Light"/>
      <w:spacing w:val="-10"/>
      <w:sz w:val="56"/>
      <w:szCs w:val="56"/>
    </w:rPr>
    <w:pPr>
      <w:contextualSpacing w:val="true"/>
      <w:spacing w:lineRule="auto" w:line="240" w:after="0"/>
    </w:pPr>
  </w:style>
  <w:style w:type="paragraph" w:styleId="657">
    <w:name w:val="Heading 1"/>
    <w:basedOn w:val="651"/>
    <w:next w:val="651"/>
    <w:qFormat/>
    <w:uiPriority w:val="7"/>
    <w:rPr>
      <w:sz w:val="28"/>
      <w:szCs w:val="28"/>
    </w:rPr>
    <w:pPr>
      <w:outlineLvl w:val="1"/>
    </w:pPr>
  </w:style>
  <w:style w:type="paragraph" w:styleId="658">
    <w:name w:val="Heading 2"/>
    <w:basedOn w:val="651"/>
    <w:next w:val="651"/>
    <w:qFormat/>
    <w:uiPriority w:val="8"/>
    <w:rPr>
      <w:sz w:val="22"/>
      <w:szCs w:val="22"/>
    </w:rPr>
    <w:pPr>
      <w:outlineLvl w:val="2"/>
    </w:pPr>
  </w:style>
  <w:style w:type="paragraph" w:styleId="659">
    <w:name w:val="Heading 3"/>
    <w:basedOn w:val="651"/>
    <w:next w:val="651"/>
    <w:qFormat/>
    <w:uiPriority w:val="9"/>
    <w:rPr>
      <w:sz w:val="22"/>
      <w:szCs w:val="22"/>
    </w:rPr>
    <w:pPr>
      <w:ind w:left="1400" w:hanging="400"/>
      <w:outlineLvl w:val="3"/>
    </w:pPr>
  </w:style>
  <w:style w:type="paragraph" w:styleId="660">
    <w:name w:val="List Paragraph"/>
    <w:basedOn w:val="651"/>
    <w:qFormat/>
    <w:uiPriority w:val="26"/>
    <w:pPr>
      <w:contextualSpacing w:val="true"/>
      <w:ind w:left="720" w:firstLine="0"/>
    </w:pPr>
  </w:style>
  <w:style w:type="paragraph" w:styleId="661">
    <w:name w:val="toc 1"/>
    <w:basedOn w:val="651"/>
    <w:next w:val="651"/>
    <w:qFormat/>
    <w:uiPriority w:val="28"/>
    <w:unhideWhenUsed/>
    <w:rPr>
      <w:sz w:val="22"/>
      <w:szCs w:val="22"/>
    </w:rPr>
  </w:style>
  <w:style w:type="paragraph" w:styleId="662">
    <w:name w:val="toc 2"/>
    <w:basedOn w:val="651"/>
    <w:next w:val="651"/>
    <w:qFormat/>
    <w:uiPriority w:val="29"/>
    <w:unhideWhenUsed/>
    <w:rPr>
      <w:sz w:val="22"/>
      <w:szCs w:val="22"/>
    </w:rPr>
    <w:pPr>
      <w:ind w:left="425" w:firstLine="0"/>
    </w:pPr>
  </w:style>
  <w:style w:type="paragraph" w:styleId="663">
    <w:name w:val="toc 3"/>
    <w:basedOn w:val="651"/>
    <w:next w:val="651"/>
    <w:qFormat/>
    <w:uiPriority w:val="30"/>
    <w:unhideWhenUsed/>
    <w:rPr>
      <w:sz w:val="22"/>
      <w:szCs w:val="22"/>
    </w:rPr>
    <w:pPr>
      <w:ind w:left="850" w:firstLine="0"/>
    </w:pPr>
  </w:style>
  <w:style w:type="character" w:styleId="664" w:customStyle="1">
    <w:name w:val="Заголовок Знак"/>
    <w:basedOn w:val="652"/>
    <w:link w:val="656"/>
    <w:uiPriority w:val="151"/>
    <w:rPr>
      <w:rFonts w:ascii="Calibri Light" w:hAnsi="Calibri Light" w:cs="Calibri Light" w:eastAsia="Calibri Light"/>
      <w:spacing w:val="-10"/>
      <w:sz w:val="56"/>
      <w:szCs w:val="56"/>
    </w:rPr>
  </w:style>
  <w:style w:type="paragraph" w:styleId="665">
    <w:name w:val="Header"/>
    <w:basedOn w:val="651"/>
    <w:link w:val="666"/>
    <w:uiPriority w:val="152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6" w:customStyle="1">
    <w:name w:val="Верхний колонтитул Знак"/>
    <w:basedOn w:val="652"/>
    <w:link w:val="665"/>
    <w:uiPriority w:val="153"/>
  </w:style>
  <w:style w:type="paragraph" w:styleId="667">
    <w:name w:val="Footer"/>
    <w:basedOn w:val="651"/>
    <w:link w:val="668"/>
    <w:uiPriority w:val="154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68" w:customStyle="1">
    <w:name w:val="Нижний колонтитул Знак"/>
    <w:basedOn w:val="652"/>
    <w:link w:val="667"/>
    <w:uiPriority w:val="155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Saecula Edward</dc:creator>
  <cp:revision>8</cp:revision>
  <dcterms:modified xsi:type="dcterms:W3CDTF">2021-02-26T17:36:52Z</dcterms:modified>
</cp:coreProperties>
</file>