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D3C7A" w:rsidP="37841477" w:rsidRDefault="00ED3C7A" w14:paraId="765D013B" w14:textId="6FDF7364">
      <w:pPr>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Experimento de la doble rendija</w:t>
      </w:r>
    </w:p>
    <w:p w:rsidR="00ED3C7A" w:rsidRDefault="00ED3C7A" w14:paraId="2D013ACA" w14:textId="6ADA1EDC">
      <w:r>
        <w:br/>
      </w:r>
    </w:p>
    <w:p w:rsidR="00ED3C7A" w:rsidP="37841477" w:rsidRDefault="00ED3C7A" w14:paraId="5A004552" w14:textId="66182346">
      <w:pPr>
        <w:pStyle w:val="Normal"/>
      </w:pPr>
    </w:p>
    <w:p w:rsidR="00ED3C7A" w:rsidP="37841477" w:rsidRDefault="00ED3C7A" w14:paraId="4B37F055" w14:textId="30945C3D">
      <w:pPr>
        <w:jc w:val="cente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Informe de laboratorio</w:t>
      </w:r>
    </w:p>
    <w:p w:rsidR="00ED3C7A" w:rsidRDefault="00ED3C7A" w14:paraId="0C848E5A" w14:textId="56EE204C">
      <w:r>
        <w:br/>
      </w:r>
    </w:p>
    <w:p w:rsidR="00ED3C7A" w:rsidP="37841477" w:rsidRDefault="00ED3C7A" w14:paraId="74E43D75" w14:textId="0BFAC050">
      <w:pPr>
        <w:pStyle w:val="Normal"/>
      </w:pPr>
    </w:p>
    <w:p w:rsidR="00ED3C7A" w:rsidP="37841477" w:rsidRDefault="00ED3C7A" w14:paraId="102A7801" w14:textId="388A80B0">
      <w:pPr>
        <w:jc w:val="cente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Ciencias naturales y Tecnología</w:t>
      </w:r>
    </w:p>
    <w:p w:rsidR="00ED3C7A" w:rsidRDefault="00ED3C7A" w14:paraId="20C9639B" w14:textId="7D0D7C23">
      <w:r>
        <w:br/>
      </w:r>
    </w:p>
    <w:p w:rsidR="00ED3C7A" w:rsidP="37841477" w:rsidRDefault="00ED3C7A" w14:paraId="354A0B8C" w14:textId="0F92FE2F">
      <w:pPr>
        <w:pStyle w:val="Normal"/>
      </w:pPr>
    </w:p>
    <w:p w:rsidR="00ED3C7A" w:rsidP="37841477" w:rsidRDefault="00ED3C7A" w14:paraId="3D85A572" w14:textId="699251CB">
      <w:pPr>
        <w:jc w:val="cente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Docente:</w:t>
      </w:r>
    </w:p>
    <w:p w:rsidR="00ED3C7A" w:rsidP="37841477" w:rsidRDefault="00ED3C7A" w14:paraId="45B805C4" w14:textId="172DD3FA">
      <w:pPr>
        <w:spacing w:line="257" w:lineRule="auto"/>
        <w:jc w:val="center"/>
      </w:pPr>
      <w:r w:rsidRPr="37841477" w:rsidR="47007BE5">
        <w:rPr>
          <w:rFonts w:ascii="Calibri" w:hAnsi="Calibri" w:eastAsia="Calibri" w:cs="Calibri"/>
          <w:noProof w:val="0"/>
          <w:sz w:val="32"/>
          <w:szCs w:val="32"/>
          <w:lang w:val="es-CO"/>
        </w:rPr>
        <w:t>Luis Daniel Benavidez Navarro</w:t>
      </w:r>
    </w:p>
    <w:p w:rsidR="00ED3C7A" w:rsidRDefault="00ED3C7A" w14:paraId="06303BA8" w14:textId="14CBA293"/>
    <w:p w:rsidR="00ED3C7A" w:rsidRDefault="00ED3C7A" w14:paraId="1A8221CF" w14:textId="16A3A161">
      <w:r>
        <w:br/>
      </w:r>
    </w:p>
    <w:p w:rsidR="00ED3C7A" w:rsidP="37841477" w:rsidRDefault="00ED3C7A" w14:paraId="69A285D1" w14:textId="5CF6D5F8">
      <w:pPr>
        <w:jc w:val="cente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Integrantes:</w:t>
      </w:r>
    </w:p>
    <w:p w:rsidR="00ED3C7A" w:rsidP="37841477" w:rsidRDefault="00ED3C7A" w14:paraId="7AE036F9" w14:textId="5588AB6D">
      <w:pPr>
        <w:pStyle w:val="Normal"/>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p>
    <w:p w:rsidR="00ED3C7A" w:rsidP="37841477" w:rsidRDefault="00ED3C7A" w14:paraId="0E2E6EEA" w14:textId="02A4A5C9">
      <w:pPr>
        <w:pStyle w:val="Normal"/>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 xml:space="preserve">Mateo </w:t>
      </w: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Sebastián</w:t>
      </w: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 xml:space="preserve"> Forero Fuentes</w:t>
      </w:r>
    </w:p>
    <w:p w:rsidR="00ED3C7A" w:rsidP="37841477" w:rsidRDefault="00ED3C7A" w14:paraId="3529FE3E" w14:textId="303745AD">
      <w:pPr>
        <w:jc w:val="cente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Juan Esteban Medina Rivas</w:t>
      </w:r>
    </w:p>
    <w:p w:rsidR="00ED3C7A" w:rsidP="37841477" w:rsidRDefault="00ED3C7A" w14:paraId="6443FA1C" w14:textId="2C515300">
      <w:pPr>
        <w:pStyle w:val="Normal"/>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r w:rsidRPr="37841477" w:rsidR="47007BE5">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Nicolas Eraso Benavides</w:t>
      </w:r>
    </w:p>
    <w:p w:rsidR="00ED3C7A" w:rsidRDefault="00ED3C7A" w14:paraId="015951C7" w14:textId="1DB742EF">
      <w:r>
        <w:br/>
      </w:r>
      <w:r>
        <w:br/>
      </w:r>
    </w:p>
    <w:p w:rsidR="00ED3C7A" w:rsidP="37841477" w:rsidRDefault="00ED3C7A" w14:paraId="5BD8A650" w14:textId="76253FE6">
      <w:pPr>
        <w:pStyle w:val="Normal"/>
        <w:bidi w:val="0"/>
        <w:spacing w:before="0" w:beforeAutospacing="off" w:after="160" w:afterAutospacing="off" w:line="259" w:lineRule="auto"/>
        <w:ind w:left="0" w:right="0"/>
        <w:jc w:val="center"/>
      </w:pPr>
      <w:r w:rsidRPr="37841477" w:rsidR="52570E9B">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t>4/10/22</w:t>
      </w:r>
    </w:p>
    <w:p w:rsidR="00ED3C7A" w:rsidP="37841477" w:rsidRDefault="00ED3C7A" w14:paraId="141BB11A" w14:textId="30E6F0DE">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p>
    <w:p w:rsidR="00ED3C7A" w:rsidP="37841477" w:rsidRDefault="00ED3C7A" w14:paraId="15D15906" w14:textId="31695FB0">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p>
    <w:p w:rsidR="00ED3C7A" w:rsidP="37841477" w:rsidRDefault="00ED3C7A" w14:paraId="152B0A5C" w14:textId="1B8CAC4F">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p>
    <w:p w:rsidR="00ED3C7A" w:rsidP="37841477" w:rsidRDefault="00ED3C7A" w14:paraId="3C4CA4E5" w14:textId="176523A2">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s-419"/>
        </w:rPr>
      </w:pPr>
    </w:p>
    <w:p w:rsidR="00ED3C7A" w:rsidP="37841477" w:rsidRDefault="00ED3C7A" w14:paraId="6E30B382" w14:textId="6042636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p>
    <w:p w:rsidR="00ED3C7A" w:rsidP="1CDABE28" w:rsidRDefault="00ED3C7A" w14:paraId="205C9570" w14:textId="1DD34D8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p>
    <w:p w:rsidR="1CDABE28" w:rsidP="1CDABE28" w:rsidRDefault="1CDABE28" w14:paraId="77E54F50" w14:textId="0305803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p>
    <w:p w:rsidR="00ED3C7A" w:rsidP="1CDABE28" w:rsidRDefault="00ED3C7A" w14:paraId="3F1A4C5B" w14:textId="65BB67DF">
      <w:pPr>
        <w:pStyle w:val="ListParagraph"/>
        <w:numPr>
          <w:ilvl w:val="0"/>
          <w:numId w:val="1"/>
        </w:numPr>
        <w:bidi w:val="0"/>
        <w:spacing w:before="0" w:beforeAutospacing="off" w:after="160" w:afterAutospacing="off" w:line="259" w:lineRule="auto"/>
        <w:ind w:right="0"/>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pPr>
      <w:r w:rsidRPr="1CDABE28" w:rsidR="3EF4A3E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El experimento de la doble rendija</w:t>
      </w:r>
      <w:r w:rsidRPr="1CDABE28" w:rsidR="3BECC47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w:t>
      </w:r>
    </w:p>
    <w:p w:rsidR="00ED3C7A" w:rsidP="1CDABE28" w:rsidRDefault="00ED3C7A" w14:paraId="31E15072" w14:textId="2C60DDE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1CDABE28" w:rsidR="08FD5E2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Es un experimento realizado a principios del siglo XIX por el físico inglés Thomas Young, con el objetivo de apoyar la teoría de que la luz era una onda y rechazar la teoría de que la luz estaba formada por partículas.</w:t>
      </w:r>
    </w:p>
    <w:p w:rsidR="00ED3C7A" w:rsidP="37841477" w:rsidRDefault="00ED3C7A" w14:paraId="2A4E65CC" w14:textId="666EEC7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37841477" w:rsidR="08FD5E2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Young hizo pasar un haz de luz por dos rendijas y vio que sobre una pantalla se producía un patrón de interferencias, una serie de franjas brillantes y oscuras alternadas.</w:t>
      </w:r>
    </w:p>
    <w:p w:rsidR="00ED3C7A" w:rsidP="37841477" w:rsidRDefault="00ED3C7A" w14:paraId="3D7C7123" w14:textId="1A1C567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37841477" w:rsidR="08FD5E2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Este resultado es inexplicable si la luz estuviera formada por partículas porque deberían observarse sólo dos franjas de luz frente a las rendijas, pero es fácilmente interpretable asumiendo que la luz es una onda y que sufre interferencias.</w:t>
      </w:r>
    </w:p>
    <w:p w:rsidR="00ED3C7A" w:rsidP="37841477" w:rsidRDefault="00ED3C7A" w14:paraId="17CDBBBC" w14:textId="1A1C567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p>
    <w:p w:rsidR="00ED3C7A" w:rsidP="37841477" w:rsidRDefault="00ED3C7A" w14:paraId="2539BD2A" w14:textId="4F93DD3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37841477" w:rsidR="3E1310F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Este experimento también se puede realizar con electrones.</w:t>
      </w:r>
    </w:p>
    <w:p w:rsidR="00ED3C7A" w:rsidP="37841477" w:rsidRDefault="00ED3C7A" w14:paraId="67B9C692" w14:textId="27EEC2F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37841477" w:rsidR="2E8FAE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En 1961, Claus </w:t>
      </w:r>
      <w:proofErr w:type="spellStart"/>
      <w:r w:rsidRPr="37841477" w:rsidR="2E8FAE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Jönsson</w:t>
      </w:r>
      <w:proofErr w:type="spellEnd"/>
      <w:r w:rsidRPr="37841477" w:rsidR="2E8FAE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aceleró un haz de electrones a través de 50.000 voltios e hizo pasar este haz por una doble rendija. Primero se hizo pasar el haz de electrones por una sola rendija y se contaron a una cierta distancia con unos detectores. Los detectores que estaban delante de la rendija contaban muchos más electrones.</w:t>
      </w:r>
    </w:p>
    <w:p w:rsidR="00ED3C7A" w:rsidP="37841477" w:rsidRDefault="00ED3C7A" w14:paraId="3544746C" w14:textId="586ACAF3">
      <w:pPr>
        <w:pStyle w:val="Normal"/>
        <w:bidi w:val="0"/>
        <w:spacing w:before="0" w:beforeAutospacing="off" w:after="160" w:afterAutospacing="off" w:line="259" w:lineRule="auto"/>
        <w:ind w:left="0" w:right="0"/>
        <w:jc w:val="left"/>
      </w:pPr>
      <w:r w:rsidRPr="37841477" w:rsidR="2E8FAE8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Seguidamente se hizo otra rendija, con lo que se vio que aparecían unos máximos y unos mínimos de cuentas de electrones según la posición de los detectores.</w:t>
      </w:r>
    </w:p>
    <w:p w:rsidR="00ED3C7A" w:rsidP="1CDABE28" w:rsidRDefault="00ED3C7A" w14:paraId="142E39D4" w14:textId="13CFA64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sz w:val="24"/>
          <w:szCs w:val="24"/>
          <w:lang w:val="es-419"/>
        </w:rPr>
      </w:pPr>
      <w:r w:rsidRPr="1CDABE28" w:rsidR="2F13E0B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Gracias al siguiente video: </w:t>
      </w:r>
      <w:hyperlink r:id="R66dd9bfba7f642cd">
        <w:r w:rsidRPr="1CDABE28" w:rsidR="37841477">
          <w:rPr>
            <w:rStyle w:val="Hyperlink"/>
            <w:rFonts w:ascii="Times New Roman" w:hAnsi="Times New Roman" w:eastAsia="Times New Roman" w:cs="Times New Roman"/>
            <w:b w:val="0"/>
            <w:bCs w:val="0"/>
            <w:i w:val="0"/>
            <w:iCs w:val="0"/>
            <w:strike w:val="0"/>
            <w:dstrike w:val="0"/>
            <w:noProof w:val="0"/>
            <w:sz w:val="24"/>
            <w:szCs w:val="24"/>
            <w:lang w:val="es-419"/>
          </w:rPr>
          <w:t>Electrons go through a double-slit one at a time</w:t>
        </w:r>
      </w:hyperlink>
      <w:r w:rsidRPr="1CDABE28" w:rsidR="0B1D9DCD">
        <w:rPr>
          <w:rFonts w:ascii="Times New Roman" w:hAnsi="Times New Roman" w:eastAsia="Times New Roman" w:cs="Times New Roman"/>
          <w:b w:val="0"/>
          <w:bCs w:val="0"/>
          <w:i w:val="0"/>
          <w:iCs w:val="0"/>
          <w:strike w:val="0"/>
          <w:dstrike w:val="0"/>
          <w:noProof w:val="0"/>
          <w:sz w:val="24"/>
          <w:szCs w:val="24"/>
          <w:lang w:val="es-419"/>
        </w:rPr>
        <w:t xml:space="preserve"> podemos ver </w:t>
      </w:r>
      <w:r w:rsidR="0B1D9DCD">
        <w:drawing>
          <wp:anchor distT="0" distB="0" distL="114300" distR="114300" simplePos="0" relativeHeight="251658240" behindDoc="0" locked="0" layoutInCell="1" allowOverlap="1" wp14:editId="6A1354B4" wp14:anchorId="71FF20E2">
            <wp:simplePos x="0" y="0"/>
            <wp:positionH relativeFrom="column">
              <wp:align>left</wp:align>
            </wp:positionH>
            <wp:positionV relativeFrom="paragraph">
              <wp:posOffset>0</wp:posOffset>
            </wp:positionV>
            <wp:extent cx="1970610" cy="1358900"/>
            <wp:effectExtent l="0" t="0" r="0" b="0"/>
            <wp:wrapSquare wrapText="bothSides"/>
            <wp:docPr id="1548253109" name="" title="Insertando imagen..."/>
            <wp:cNvGraphicFramePr>
              <a:graphicFrameLocks noChangeAspect="1"/>
            </wp:cNvGraphicFramePr>
            <a:graphic>
              <a:graphicData uri="http://schemas.openxmlformats.org/drawingml/2006/picture">
                <pic:pic>
                  <pic:nvPicPr>
                    <pic:cNvPr id="0" name=""/>
                    <pic:cNvPicPr/>
                  </pic:nvPicPr>
                  <pic:blipFill>
                    <a:blip r:embed="Rd70e7db4ff2d4d29">
                      <a:extLst>
                        <a:ext xmlns:a="http://schemas.openxmlformats.org/drawingml/2006/main" uri="{28A0092B-C50C-407E-A947-70E740481C1C}">
                          <a14:useLocalDpi val="0"/>
                        </a:ext>
                      </a:extLst>
                    </a:blip>
                    <a:stretch>
                      <a:fillRect/>
                    </a:stretch>
                  </pic:blipFill>
                  <pic:spPr>
                    <a:xfrm>
                      <a:off x="0" y="0"/>
                      <a:ext cx="1970610" cy="1358900"/>
                    </a:xfrm>
                    <a:prstGeom prst="rect">
                      <a:avLst/>
                    </a:prstGeom>
                  </pic:spPr>
                </pic:pic>
              </a:graphicData>
            </a:graphic>
            <wp14:sizeRelH relativeFrom="page">
              <wp14:pctWidth>0</wp14:pctWidth>
            </wp14:sizeRelH>
            <wp14:sizeRelV relativeFrom="page">
              <wp14:pctHeight>0</wp14:pctHeight>
            </wp14:sizeRelV>
          </wp:anchor>
        </w:drawing>
      </w:r>
      <w:r w:rsidRPr="1CDABE28" w:rsidR="0B1D9DCD">
        <w:rPr>
          <w:rFonts w:ascii="Times New Roman" w:hAnsi="Times New Roman" w:eastAsia="Times New Roman" w:cs="Times New Roman"/>
          <w:b w:val="0"/>
          <w:bCs w:val="0"/>
          <w:i w:val="0"/>
          <w:iCs w:val="0"/>
          <w:strike w:val="0"/>
          <w:dstrike w:val="0"/>
          <w:noProof w:val="0"/>
          <w:sz w:val="24"/>
          <w:szCs w:val="24"/>
          <w:lang w:val="es-419"/>
        </w:rPr>
        <w:t>como al lanzar uno, y solamente un electrón a la vez, este va llegando a diferen</w:t>
      </w:r>
      <w:r w:rsidRPr="1CDABE28" w:rsidR="03520FD6">
        <w:rPr>
          <w:rFonts w:ascii="Times New Roman" w:hAnsi="Times New Roman" w:eastAsia="Times New Roman" w:cs="Times New Roman"/>
          <w:b w:val="0"/>
          <w:bCs w:val="0"/>
          <w:i w:val="0"/>
          <w:iCs w:val="0"/>
          <w:strike w:val="0"/>
          <w:dstrike w:val="0"/>
          <w:noProof w:val="0"/>
          <w:sz w:val="24"/>
          <w:szCs w:val="24"/>
          <w:lang w:val="es-419"/>
        </w:rPr>
        <w:t>tes zonas</w:t>
      </w:r>
      <w:r w:rsidRPr="1CDABE28" w:rsidR="542253EF">
        <w:rPr>
          <w:rFonts w:ascii="Times New Roman" w:hAnsi="Times New Roman" w:eastAsia="Times New Roman" w:cs="Times New Roman"/>
          <w:b w:val="0"/>
          <w:bCs w:val="0"/>
          <w:i w:val="0"/>
          <w:iCs w:val="0"/>
          <w:strike w:val="0"/>
          <w:dstrike w:val="0"/>
          <w:noProof w:val="0"/>
          <w:sz w:val="24"/>
          <w:szCs w:val="24"/>
          <w:lang w:val="es-419"/>
        </w:rPr>
        <w:t xml:space="preserve"> </w:t>
      </w:r>
      <w:r w:rsidRPr="1CDABE28" w:rsidR="542253EF">
        <w:rPr>
          <w:rFonts w:ascii="Times New Roman" w:hAnsi="Times New Roman" w:eastAsia="Times New Roman" w:cs="Times New Roman"/>
          <w:b w:val="0"/>
          <w:bCs w:val="0"/>
          <w:i w:val="0"/>
          <w:iCs w:val="0"/>
          <w:strike w:val="0"/>
          <w:dstrike w:val="0"/>
          <w:noProof w:val="0"/>
          <w:sz w:val="24"/>
          <w:szCs w:val="24"/>
          <w:lang w:val="es-419"/>
        </w:rPr>
        <w:t xml:space="preserve">(lo </w:t>
      </w:r>
      <w:r w:rsidRPr="1CDABE28" w:rsidR="542253EF">
        <w:rPr>
          <w:rFonts w:ascii="Times New Roman" w:hAnsi="Times New Roman" w:eastAsia="Times New Roman" w:cs="Times New Roman"/>
          <w:b w:val="0"/>
          <w:bCs w:val="0"/>
          <w:i w:val="0"/>
          <w:iCs w:val="0"/>
          <w:strike w:val="0"/>
          <w:dstrike w:val="0"/>
          <w:noProof w:val="0"/>
          <w:sz w:val="24"/>
          <w:szCs w:val="24"/>
          <w:lang w:val="es-419"/>
        </w:rPr>
        <w:t>cual se ve representado en la física cuántica como probabilidad)</w:t>
      </w:r>
      <w:r w:rsidRPr="1CDABE28" w:rsidR="5CC21E2C">
        <w:rPr>
          <w:rFonts w:ascii="Times New Roman" w:hAnsi="Times New Roman" w:eastAsia="Times New Roman" w:cs="Times New Roman"/>
          <w:b w:val="0"/>
          <w:bCs w:val="0"/>
          <w:i w:val="0"/>
          <w:iCs w:val="0"/>
          <w:strike w:val="0"/>
          <w:dstrike w:val="0"/>
          <w:noProof w:val="0"/>
          <w:sz w:val="24"/>
          <w:szCs w:val="24"/>
          <w:lang w:val="es-419"/>
        </w:rPr>
        <w:t xml:space="preserve">, como se puede apreciar en la </w:t>
      </w:r>
      <w:r w:rsidRPr="1CDABE28" w:rsidR="4F32EA79">
        <w:rPr>
          <w:rFonts w:ascii="Times New Roman" w:hAnsi="Times New Roman" w:eastAsia="Times New Roman" w:cs="Times New Roman"/>
          <w:b w:val="0"/>
          <w:bCs w:val="0"/>
          <w:i w:val="0"/>
          <w:iCs w:val="0"/>
          <w:strike w:val="0"/>
          <w:dstrike w:val="0"/>
          <w:noProof w:val="0"/>
          <w:sz w:val="24"/>
          <w:szCs w:val="24"/>
          <w:lang w:val="es-419"/>
        </w:rPr>
        <w:t>imagen a la izquierda.</w:t>
      </w:r>
    </w:p>
    <w:p w:rsidR="00ED3C7A" w:rsidP="1CDABE28" w:rsidRDefault="00ED3C7A" w14:paraId="2C88997F" w14:textId="1B77D14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sz w:val="24"/>
          <w:szCs w:val="24"/>
          <w:lang w:val="es-419"/>
        </w:rPr>
      </w:pPr>
      <w:r w:rsidRPr="1CDABE28" w:rsidR="51E2175A">
        <w:rPr>
          <w:rFonts w:ascii="Times New Roman" w:hAnsi="Times New Roman" w:eastAsia="Times New Roman" w:cs="Times New Roman"/>
          <w:b w:val="0"/>
          <w:bCs w:val="0"/>
          <w:i w:val="0"/>
          <w:iCs w:val="0"/>
          <w:strike w:val="0"/>
          <w:dstrike w:val="0"/>
          <w:noProof w:val="0"/>
          <w:sz w:val="24"/>
          <w:szCs w:val="24"/>
          <w:lang w:val="es-419"/>
        </w:rPr>
        <w:t>Finalmente, después de realizar una gran cantidad de lanzamientos de electrones</w:t>
      </w:r>
      <w:r w:rsidRPr="1CDABE28" w:rsidR="7A84DC6A">
        <w:rPr>
          <w:rFonts w:ascii="Times New Roman" w:hAnsi="Times New Roman" w:eastAsia="Times New Roman" w:cs="Times New Roman"/>
          <w:b w:val="0"/>
          <w:bCs w:val="0"/>
          <w:i w:val="0"/>
          <w:iCs w:val="0"/>
          <w:strike w:val="0"/>
          <w:dstrike w:val="0"/>
          <w:noProof w:val="0"/>
          <w:sz w:val="24"/>
          <w:szCs w:val="24"/>
          <w:lang w:val="es-419"/>
        </w:rPr>
        <w:t>,</w:t>
      </w:r>
      <w:r w:rsidRPr="1CDABE28" w:rsidR="13E146E2">
        <w:rPr>
          <w:rFonts w:ascii="Times New Roman" w:hAnsi="Times New Roman" w:eastAsia="Times New Roman" w:cs="Times New Roman"/>
          <w:b w:val="0"/>
          <w:bCs w:val="0"/>
          <w:i w:val="0"/>
          <w:iCs w:val="0"/>
          <w:strike w:val="0"/>
          <w:dstrike w:val="0"/>
          <w:noProof w:val="0"/>
          <w:sz w:val="24"/>
          <w:szCs w:val="24"/>
          <w:lang w:val="es-419"/>
        </w:rPr>
        <w:t xml:space="preserve"> los cuales pasaron a través de la doble rendija,</w:t>
      </w:r>
      <w:r w:rsidRPr="1CDABE28" w:rsidR="7138BDA9">
        <w:rPr>
          <w:rFonts w:ascii="Times New Roman" w:hAnsi="Times New Roman" w:eastAsia="Times New Roman" w:cs="Times New Roman"/>
          <w:b w:val="0"/>
          <w:bCs w:val="0"/>
          <w:i w:val="0"/>
          <w:iCs w:val="0"/>
          <w:strike w:val="0"/>
          <w:dstrike w:val="0"/>
          <w:noProof w:val="0"/>
          <w:sz w:val="24"/>
          <w:szCs w:val="24"/>
          <w:lang w:val="es-419"/>
        </w:rPr>
        <w:t xml:space="preserve"> </w:t>
      </w:r>
      <w:r w:rsidRPr="1CDABE28" w:rsidR="522AA34E">
        <w:rPr>
          <w:rFonts w:ascii="Times New Roman" w:hAnsi="Times New Roman" w:eastAsia="Times New Roman" w:cs="Times New Roman"/>
          <w:b w:val="0"/>
          <w:bCs w:val="0"/>
          <w:i w:val="0"/>
          <w:iCs w:val="0"/>
          <w:strike w:val="0"/>
          <w:dstrike w:val="0"/>
          <w:noProof w:val="0"/>
          <w:sz w:val="24"/>
          <w:szCs w:val="24"/>
          <w:lang w:val="es-419"/>
        </w:rPr>
        <w:t xml:space="preserve">se puede apreciar la formación de diferentes regiones, unas </w:t>
      </w:r>
      <w:r w:rsidRPr="1CDABE28" w:rsidR="0BAF076D">
        <w:rPr>
          <w:rFonts w:ascii="Times New Roman" w:hAnsi="Times New Roman" w:eastAsia="Times New Roman" w:cs="Times New Roman"/>
          <w:b w:val="0"/>
          <w:bCs w:val="0"/>
          <w:i w:val="0"/>
          <w:iCs w:val="0"/>
          <w:strike w:val="0"/>
          <w:dstrike w:val="0"/>
          <w:noProof w:val="0"/>
          <w:sz w:val="24"/>
          <w:szCs w:val="24"/>
          <w:lang w:val="es-419"/>
        </w:rPr>
        <w:t>más</w:t>
      </w:r>
      <w:r w:rsidRPr="1CDABE28" w:rsidR="522AA34E">
        <w:rPr>
          <w:rFonts w:ascii="Times New Roman" w:hAnsi="Times New Roman" w:eastAsia="Times New Roman" w:cs="Times New Roman"/>
          <w:b w:val="0"/>
          <w:bCs w:val="0"/>
          <w:i w:val="0"/>
          <w:iCs w:val="0"/>
          <w:strike w:val="0"/>
          <w:dstrike w:val="0"/>
          <w:noProof w:val="0"/>
          <w:sz w:val="24"/>
          <w:szCs w:val="24"/>
          <w:lang w:val="es-419"/>
        </w:rPr>
        <w:t xml:space="preserve"> detalladas que otras, siendo las más detalladas en la que existe mayor probabilidad de que el electrón llegue a ese lugar</w:t>
      </w:r>
      <w:r w:rsidRPr="1CDABE28" w:rsidR="43BB8C42">
        <w:rPr>
          <w:rFonts w:ascii="Times New Roman" w:hAnsi="Times New Roman" w:eastAsia="Times New Roman" w:cs="Times New Roman"/>
          <w:b w:val="0"/>
          <w:bCs w:val="0"/>
          <w:i w:val="0"/>
          <w:iCs w:val="0"/>
          <w:strike w:val="0"/>
          <w:dstrike w:val="0"/>
          <w:noProof w:val="0"/>
          <w:sz w:val="24"/>
          <w:szCs w:val="24"/>
          <w:lang w:val="es-419"/>
        </w:rPr>
        <w:t>. Esto lo podemos apreciar en la siguiente imagen:</w:t>
      </w:r>
    </w:p>
    <w:p w:rsidR="00ED3C7A" w:rsidP="37841477" w:rsidRDefault="00ED3C7A" w14:paraId="00081711" w14:textId="382B084B">
      <w:pPr>
        <w:pStyle w:val="Normal"/>
        <w:bidi w:val="0"/>
        <w:spacing w:before="0" w:beforeAutospacing="off" w:after="160" w:afterAutospacing="off" w:line="259" w:lineRule="auto"/>
        <w:ind w:left="0" w:right="0"/>
        <w:jc w:val="left"/>
      </w:pPr>
      <w:r w:rsidR="43BB8C42">
        <w:drawing>
          <wp:inline wp14:editId="4C7F3550" wp14:anchorId="3C1A4E15">
            <wp:extent cx="2280830" cy="1563319"/>
            <wp:effectExtent l="0" t="0" r="0" b="0"/>
            <wp:docPr id="780829977" name="" title=""/>
            <wp:cNvGraphicFramePr>
              <a:graphicFrameLocks noChangeAspect="1"/>
            </wp:cNvGraphicFramePr>
            <a:graphic>
              <a:graphicData uri="http://schemas.openxmlformats.org/drawingml/2006/picture">
                <pic:pic>
                  <pic:nvPicPr>
                    <pic:cNvPr id="0" name=""/>
                    <pic:cNvPicPr/>
                  </pic:nvPicPr>
                  <pic:blipFill>
                    <a:blip r:embed="Rf55039f3223b4a70">
                      <a:extLst>
                        <a:ext xmlns:a="http://schemas.openxmlformats.org/drawingml/2006/main" uri="{28A0092B-C50C-407E-A947-70E740481C1C}">
                          <a14:useLocalDpi val="0"/>
                        </a:ext>
                      </a:extLst>
                    </a:blip>
                    <a:stretch>
                      <a:fillRect/>
                    </a:stretch>
                  </pic:blipFill>
                  <pic:spPr>
                    <a:xfrm>
                      <a:off x="0" y="0"/>
                      <a:ext cx="2280830" cy="1563319"/>
                    </a:xfrm>
                    <a:prstGeom prst="rect">
                      <a:avLst/>
                    </a:prstGeom>
                  </pic:spPr>
                </pic:pic>
              </a:graphicData>
            </a:graphic>
          </wp:inline>
        </w:drawing>
      </w:r>
    </w:p>
    <w:p w:rsidR="00ED3C7A" w:rsidP="1CDABE28" w:rsidRDefault="00ED3C7A" w14:paraId="076DEDD0" w14:textId="7364CD4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noProof w:val="0"/>
          <w:sz w:val="22"/>
          <w:szCs w:val="22"/>
          <w:lang w:val="es-419"/>
        </w:rPr>
      </w:pPr>
    </w:p>
    <w:p w:rsidR="00ED3C7A" w:rsidP="1CDABE28" w:rsidRDefault="00ED3C7A" w14:paraId="56A6967E" w14:textId="0262F4A2">
      <w:pPr>
        <w:pStyle w:val="Normal"/>
        <w:bidi w:val="0"/>
        <w:spacing w:before="0" w:beforeAutospacing="off" w:after="160" w:afterAutospacing="off" w:line="259" w:lineRule="auto"/>
        <w:ind w:right="0"/>
        <w:jc w:val="left"/>
        <w:rPr>
          <w:rFonts w:ascii="Times New Roman" w:hAnsi="Times New Roman" w:eastAsia="Times New Roman" w:cs="Times New Roman"/>
          <w:b w:val="1"/>
          <w:bCs w:val="1"/>
          <w:noProof w:val="0"/>
          <w:sz w:val="22"/>
          <w:szCs w:val="22"/>
          <w:lang w:val="es-419"/>
        </w:rPr>
      </w:pPr>
    </w:p>
    <w:p w:rsidR="00ED3C7A" w:rsidP="1CDABE28" w:rsidRDefault="00ED3C7A" w14:paraId="5AA8DCD0" w14:textId="680D2AF1">
      <w:pPr>
        <w:pStyle w:val="Normal"/>
        <w:bidi w:val="0"/>
        <w:spacing w:before="0" w:beforeAutospacing="off" w:after="160" w:afterAutospacing="off" w:line="259" w:lineRule="auto"/>
        <w:ind w:right="0"/>
        <w:jc w:val="left"/>
        <w:rPr>
          <w:rFonts w:ascii="Times New Roman" w:hAnsi="Times New Roman" w:eastAsia="Times New Roman" w:cs="Times New Roman"/>
          <w:b w:val="1"/>
          <w:bCs w:val="1"/>
          <w:noProof w:val="0"/>
          <w:sz w:val="22"/>
          <w:szCs w:val="22"/>
          <w:lang w:val="es-419"/>
        </w:rPr>
      </w:pPr>
    </w:p>
    <w:p w:rsidR="00ED3C7A" w:rsidP="1CDABE28" w:rsidRDefault="00ED3C7A" w14:paraId="26268B1C" w14:textId="2EBCF865">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noProof w:val="0"/>
          <w:sz w:val="22"/>
          <w:szCs w:val="22"/>
          <w:lang w:val="es-419"/>
        </w:rPr>
      </w:pPr>
    </w:p>
    <w:p w:rsidR="00ED3C7A" w:rsidP="1CDABE28" w:rsidRDefault="00ED3C7A" w14:paraId="5ED50BB8" w14:textId="2B1E2097">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b w:val="1"/>
          <w:bCs w:val="1"/>
          <w:noProof w:val="0"/>
          <w:sz w:val="22"/>
          <w:szCs w:val="22"/>
          <w:lang w:val="es-419"/>
        </w:rPr>
      </w:pPr>
      <w:r w:rsidRPr="1CDABE28" w:rsidR="456B8BE4">
        <w:rPr>
          <w:rFonts w:ascii="Times New Roman" w:hAnsi="Times New Roman" w:eastAsia="Times New Roman" w:cs="Times New Roman"/>
          <w:b w:val="1"/>
          <w:bCs w:val="1"/>
          <w:noProof w:val="0"/>
          <w:sz w:val="22"/>
          <w:szCs w:val="22"/>
          <w:lang w:val="es-419"/>
        </w:rPr>
        <w:t>Materiales:</w:t>
      </w:r>
    </w:p>
    <w:p w:rsidR="00ED3C7A" w:rsidP="1CDABE28" w:rsidRDefault="00ED3C7A" w14:paraId="26A9794C" w14:textId="29A3E9EE">
      <w:pPr>
        <w:bidi w:val="0"/>
        <w:spacing w:before="0" w:beforeAutospacing="off" w:after="160" w:afterAutospacing="off" w:line="257" w:lineRule="auto"/>
        <w:ind/>
        <w:jc w:val="left"/>
        <w:rPr>
          <w:rFonts w:ascii="Times New Roman" w:hAnsi="Times New Roman" w:eastAsia="Times New Roman" w:cs="Times New Roman"/>
          <w:noProof w:val="0"/>
          <w:sz w:val="22"/>
          <w:szCs w:val="22"/>
          <w:lang w:val="es-419"/>
        </w:rPr>
      </w:pPr>
      <w:r w:rsidRPr="1CDABE28" w:rsidR="456B8BE4">
        <w:rPr>
          <w:rFonts w:ascii="Times New Roman" w:hAnsi="Times New Roman" w:eastAsia="Times New Roman" w:cs="Times New Roman"/>
          <w:noProof w:val="0"/>
          <w:sz w:val="22"/>
          <w:szCs w:val="22"/>
          <w:lang w:val="es-419"/>
        </w:rPr>
        <w:t>Se utilizó para el montaje del experimento varios materiales, tales como; papel aluminio, hojas de papel, un láser rojo, bisturí, tijeras y cinta adhesiva.</w:t>
      </w:r>
    </w:p>
    <w:p w:rsidR="00ED3C7A" w:rsidP="1CDABE28" w:rsidRDefault="00ED3C7A" w14:paraId="452FECE4" w14:textId="0FE07304">
      <w:pPr>
        <w:pStyle w:val="Normal"/>
        <w:bidi w:val="0"/>
        <w:spacing w:before="0" w:beforeAutospacing="off" w:after="160" w:afterAutospacing="off" w:line="257" w:lineRule="auto"/>
        <w:ind/>
        <w:jc w:val="left"/>
        <w:rPr>
          <w:rFonts w:ascii="Times New Roman" w:hAnsi="Times New Roman" w:eastAsia="Times New Roman" w:cs="Times New Roman"/>
          <w:noProof w:val="0"/>
          <w:sz w:val="22"/>
          <w:szCs w:val="22"/>
          <w:u w:val="single"/>
          <w:lang w:val="es-419"/>
        </w:rPr>
      </w:pPr>
      <w:r w:rsidRPr="1CDABE28" w:rsidR="456B8BE4">
        <w:rPr>
          <w:rFonts w:ascii="Times New Roman" w:hAnsi="Times New Roman" w:eastAsia="Times New Roman" w:cs="Times New Roman"/>
          <w:noProof w:val="0"/>
          <w:sz w:val="22"/>
          <w:szCs w:val="22"/>
          <w:u w:val="single"/>
          <w:lang w:val="es-419"/>
        </w:rPr>
        <w:t>Bisturí, papel aluminio y tijeras.</w:t>
      </w:r>
    </w:p>
    <w:p w:rsidR="00ED3C7A" w:rsidP="1CDABE28" w:rsidRDefault="00ED3C7A" w14:paraId="4C77BEDB" w14:textId="2DDFFC86">
      <w:pPr>
        <w:pStyle w:val="Normal"/>
        <w:bidi w:val="0"/>
        <w:spacing w:before="0" w:beforeAutospacing="off" w:after="160" w:afterAutospacing="off" w:line="257" w:lineRule="auto"/>
        <w:ind/>
        <w:jc w:val="left"/>
      </w:pPr>
      <w:r w:rsidR="456B8BE4">
        <w:drawing>
          <wp:inline wp14:editId="42236D44" wp14:anchorId="7045BA63">
            <wp:extent cx="2381250" cy="2181082"/>
            <wp:effectExtent l="0" t="0" r="0" b="0"/>
            <wp:docPr id="602233812" name="" title=""/>
            <wp:cNvGraphicFramePr>
              <a:graphicFrameLocks noChangeAspect="1"/>
            </wp:cNvGraphicFramePr>
            <a:graphic>
              <a:graphicData uri="http://schemas.openxmlformats.org/drawingml/2006/picture">
                <pic:pic>
                  <pic:nvPicPr>
                    <pic:cNvPr id="0" name=""/>
                    <pic:cNvPicPr/>
                  </pic:nvPicPr>
                  <pic:blipFill>
                    <a:blip r:embed="Rbd8d272c73b84eee">
                      <a:extLst>
                        <a:ext xmlns:a="http://schemas.openxmlformats.org/drawingml/2006/main" uri="{28A0092B-C50C-407E-A947-70E740481C1C}">
                          <a14:useLocalDpi val="0"/>
                        </a:ext>
                      </a:extLst>
                    </a:blip>
                    <a:stretch>
                      <a:fillRect/>
                    </a:stretch>
                  </pic:blipFill>
                  <pic:spPr>
                    <a:xfrm>
                      <a:off x="0" y="0"/>
                      <a:ext cx="2381250" cy="2181082"/>
                    </a:xfrm>
                    <a:prstGeom prst="rect">
                      <a:avLst/>
                    </a:prstGeom>
                  </pic:spPr>
                </pic:pic>
              </a:graphicData>
            </a:graphic>
          </wp:inline>
        </w:drawing>
      </w:r>
    </w:p>
    <w:p w:rsidR="00ED3C7A" w:rsidP="1CDABE28" w:rsidRDefault="00ED3C7A" w14:paraId="63A95F32" w14:textId="612EACBC">
      <w:pPr>
        <w:pStyle w:val="Normal"/>
        <w:bidi w:val="0"/>
        <w:spacing w:before="0" w:beforeAutospacing="off" w:after="160" w:afterAutospacing="off" w:line="257" w:lineRule="auto"/>
        <w:ind/>
        <w:jc w:val="left"/>
        <w:rPr>
          <w:rFonts w:ascii="Times New Roman" w:hAnsi="Times New Roman" w:eastAsia="Times New Roman" w:cs="Times New Roman"/>
          <w:u w:val="single"/>
        </w:rPr>
      </w:pPr>
      <w:r w:rsidRPr="1CDABE28" w:rsidR="456B8BE4">
        <w:rPr>
          <w:rFonts w:ascii="Times New Roman" w:hAnsi="Times New Roman" w:eastAsia="Times New Roman" w:cs="Times New Roman"/>
          <w:u w:val="single"/>
        </w:rPr>
        <w:t>L</w:t>
      </w:r>
      <w:r w:rsidRPr="1CDABE28" w:rsidR="456B8BE4">
        <w:rPr>
          <w:rFonts w:ascii="Times New Roman" w:hAnsi="Times New Roman" w:eastAsia="Times New Roman" w:cs="Times New Roman"/>
          <w:u w:val="single"/>
        </w:rPr>
        <w:t>aser</w:t>
      </w:r>
      <w:r w:rsidRPr="1CDABE28" w:rsidR="456B8BE4">
        <w:rPr>
          <w:rFonts w:ascii="Times New Roman" w:hAnsi="Times New Roman" w:eastAsia="Times New Roman" w:cs="Times New Roman"/>
          <w:u w:val="single"/>
        </w:rPr>
        <w:t>.</w:t>
      </w:r>
    </w:p>
    <w:p w:rsidR="00ED3C7A" w:rsidP="1CDABE28" w:rsidRDefault="00ED3C7A" w14:paraId="14961BD6" w14:textId="3F6A863E">
      <w:pPr>
        <w:pStyle w:val="Normal"/>
        <w:bidi w:val="0"/>
        <w:spacing w:before="0" w:beforeAutospacing="off" w:after="160" w:afterAutospacing="off" w:line="257" w:lineRule="auto"/>
        <w:ind/>
        <w:jc w:val="left"/>
      </w:pPr>
      <w:r w:rsidR="456B8BE4">
        <w:drawing>
          <wp:inline wp14:editId="21B79421" wp14:anchorId="372E7FED">
            <wp:extent cx="2352675" cy="2381250"/>
            <wp:effectExtent l="0" t="0" r="0" b="0"/>
            <wp:docPr id="2005246912" name="" title="Inserting image..."/>
            <wp:cNvGraphicFramePr>
              <a:graphicFrameLocks noChangeAspect="1"/>
            </wp:cNvGraphicFramePr>
            <a:graphic>
              <a:graphicData uri="http://schemas.openxmlformats.org/drawingml/2006/picture">
                <pic:pic>
                  <pic:nvPicPr>
                    <pic:cNvPr id="0" name=""/>
                    <pic:cNvPicPr/>
                  </pic:nvPicPr>
                  <pic:blipFill>
                    <a:blip r:embed="R26e33c7d508a414e">
                      <a:extLst>
                        <a:ext xmlns:a="http://schemas.openxmlformats.org/drawingml/2006/main" uri="{28A0092B-C50C-407E-A947-70E740481C1C}">
                          <a14:useLocalDpi val="0"/>
                        </a:ext>
                      </a:extLst>
                    </a:blip>
                    <a:stretch>
                      <a:fillRect/>
                    </a:stretch>
                  </pic:blipFill>
                  <pic:spPr>
                    <a:xfrm>
                      <a:off x="0" y="0"/>
                      <a:ext cx="2352675" cy="2381250"/>
                    </a:xfrm>
                    <a:prstGeom prst="rect">
                      <a:avLst/>
                    </a:prstGeom>
                  </pic:spPr>
                </pic:pic>
              </a:graphicData>
            </a:graphic>
          </wp:inline>
        </w:drawing>
      </w:r>
    </w:p>
    <w:p w:rsidR="00ED3C7A" w:rsidP="1CDABE28" w:rsidRDefault="00ED3C7A" w14:paraId="09E680CA" w14:textId="2095E16A">
      <w:pPr>
        <w:pStyle w:val="Normal"/>
        <w:bidi w:val="0"/>
        <w:spacing w:before="0" w:beforeAutospacing="off" w:after="160" w:afterAutospacing="off" w:line="257" w:lineRule="auto"/>
        <w:ind/>
        <w:jc w:val="left"/>
        <w:rPr>
          <w:u w:val="single"/>
        </w:rPr>
      </w:pPr>
      <w:r w:rsidRPr="1CDABE28" w:rsidR="456B8BE4">
        <w:rPr>
          <w:u w:val="single"/>
        </w:rPr>
        <w:t>Hojas de papel.</w:t>
      </w:r>
    </w:p>
    <w:p w:rsidR="00ED3C7A" w:rsidP="1CDABE28" w:rsidRDefault="00ED3C7A" w14:paraId="271D1742" w14:textId="2B56B069">
      <w:pPr>
        <w:pStyle w:val="Normal"/>
        <w:bidi w:val="0"/>
        <w:spacing w:before="0" w:beforeAutospacing="off" w:after="160" w:afterAutospacing="off" w:line="257" w:lineRule="auto"/>
        <w:ind/>
        <w:jc w:val="left"/>
        <w:rPr>
          <w:rFonts w:ascii="Times New Roman" w:hAnsi="Times New Roman" w:eastAsia="Times New Roman" w:cs="Times New Roman"/>
          <w:b w:val="1"/>
          <w:bCs w:val="1"/>
          <w:noProof w:val="0"/>
          <w:sz w:val="22"/>
          <w:szCs w:val="22"/>
          <w:lang w:val="es-419"/>
        </w:rPr>
      </w:pPr>
    </w:p>
    <w:p w:rsidR="00ED3C7A" w:rsidP="1CDABE28" w:rsidRDefault="00ED3C7A" w14:paraId="1D8D02E1" w14:textId="455EFE7F">
      <w:pPr>
        <w:pStyle w:val="ListParagraph"/>
        <w:numPr>
          <w:ilvl w:val="0"/>
          <w:numId w:val="3"/>
        </w:numPr>
        <w:bidi w:val="0"/>
        <w:spacing w:before="0" w:beforeAutospacing="off" w:after="160" w:afterAutospacing="off" w:line="257" w:lineRule="auto"/>
        <w:ind/>
        <w:jc w:val="left"/>
        <w:rPr>
          <w:rFonts w:ascii="Times New Roman" w:hAnsi="Times New Roman" w:eastAsia="Times New Roman" w:cs="Times New Roman"/>
          <w:b w:val="1"/>
          <w:bCs w:val="1"/>
          <w:noProof w:val="0"/>
          <w:sz w:val="22"/>
          <w:szCs w:val="22"/>
          <w:lang w:val="es-419"/>
        </w:rPr>
      </w:pPr>
      <w:r w:rsidRPr="1CDABE28" w:rsidR="456B8BE4">
        <w:rPr>
          <w:rFonts w:ascii="Times New Roman" w:hAnsi="Times New Roman" w:eastAsia="Times New Roman" w:cs="Times New Roman"/>
          <w:b w:val="1"/>
          <w:bCs w:val="1"/>
          <w:noProof w:val="0"/>
          <w:sz w:val="22"/>
          <w:szCs w:val="22"/>
          <w:lang w:val="es-419"/>
        </w:rPr>
        <w:t>Montaje:</w:t>
      </w:r>
    </w:p>
    <w:p w:rsidR="00ED3C7A" w:rsidP="1CDABE28" w:rsidRDefault="00ED3C7A" w14:paraId="4D4C7B7B" w14:textId="0C7CAC96">
      <w:pPr>
        <w:bidi w:val="0"/>
        <w:spacing w:before="0" w:beforeAutospacing="off" w:after="160" w:afterAutospacing="off" w:line="257" w:lineRule="auto"/>
        <w:ind/>
        <w:jc w:val="left"/>
        <w:rPr>
          <w:rFonts w:ascii="Times New Roman" w:hAnsi="Times New Roman" w:eastAsia="Times New Roman" w:cs="Times New Roman"/>
          <w:noProof w:val="0"/>
          <w:sz w:val="22"/>
          <w:szCs w:val="22"/>
          <w:lang w:val="es-419"/>
        </w:rPr>
      </w:pPr>
      <w:r w:rsidRPr="1CDABE28" w:rsidR="456B8BE4">
        <w:rPr>
          <w:rFonts w:ascii="Times New Roman" w:hAnsi="Times New Roman" w:eastAsia="Times New Roman" w:cs="Times New Roman"/>
          <w:noProof w:val="0"/>
          <w:sz w:val="22"/>
          <w:szCs w:val="22"/>
          <w:lang w:val="es-419"/>
        </w:rPr>
        <w:t>Para el montaje se utilizaron los materiales anteriormente mencionados, procedemos cortando la hoja de papel, hacemos un rectángulo pequeño en la parte superior del papel, de la misma forma cortamos el papel aluminio para que tome la forma del rectángulo que anteriormente hicimos en la hoja de papel y lo unimos con cinta adhesiva a la hoja de papel, después hacemos con el bisturí dos cortes paralelos delgados y muy juntos entre ellos, consecutivamente colocamos el láser en una base sólida a la altura de la hoja de papel en un ambiente oscuro donde se pueda apreciar con claridad el láser a través de la hoja.</w:t>
      </w:r>
    </w:p>
    <w:p w:rsidR="00ED3C7A" w:rsidP="1CDABE28" w:rsidRDefault="00ED3C7A" w14:paraId="61DB88EB" w14:textId="4352E88B">
      <w:pPr>
        <w:pStyle w:val="Normal"/>
        <w:bidi w:val="0"/>
        <w:spacing w:before="0" w:beforeAutospacing="off" w:after="160" w:afterAutospacing="off" w:line="257" w:lineRule="auto"/>
        <w:ind/>
        <w:jc w:val="left"/>
        <w:rPr>
          <w:rFonts w:ascii="Times New Roman" w:hAnsi="Times New Roman" w:eastAsia="Times New Roman" w:cs="Times New Roman"/>
          <w:noProof w:val="0"/>
          <w:sz w:val="22"/>
          <w:szCs w:val="22"/>
          <w:u w:val="single"/>
          <w:lang w:val="es-419"/>
        </w:rPr>
      </w:pPr>
      <w:r w:rsidRPr="1CDABE28" w:rsidR="103E08F5">
        <w:rPr>
          <w:rFonts w:ascii="Times New Roman" w:hAnsi="Times New Roman" w:eastAsia="Times New Roman" w:cs="Times New Roman"/>
          <w:noProof w:val="0"/>
          <w:sz w:val="22"/>
          <w:szCs w:val="22"/>
          <w:u w:val="single"/>
          <w:lang w:val="es-419"/>
        </w:rPr>
        <w:t>Primera fase de prueba.</w:t>
      </w:r>
    </w:p>
    <w:p w:rsidR="00ED3C7A" w:rsidP="1CDABE28" w:rsidRDefault="00ED3C7A" w14:paraId="2292B973" w14:textId="63541B75">
      <w:pPr>
        <w:pStyle w:val="Normal"/>
        <w:bidi w:val="0"/>
        <w:spacing w:before="0" w:beforeAutospacing="off" w:after="160" w:afterAutospacing="off" w:line="257" w:lineRule="auto"/>
        <w:ind/>
        <w:jc w:val="left"/>
      </w:pPr>
      <w:r w:rsidR="103E08F5">
        <w:drawing>
          <wp:inline wp14:editId="1D979D53" wp14:anchorId="6C4899FE">
            <wp:extent cx="3171825" cy="2819400"/>
            <wp:effectExtent l="0" t="0" r="0" b="0"/>
            <wp:docPr id="82571728" name="" title=""/>
            <wp:cNvGraphicFramePr>
              <a:graphicFrameLocks noChangeAspect="1"/>
            </wp:cNvGraphicFramePr>
            <a:graphic>
              <a:graphicData uri="http://schemas.openxmlformats.org/drawingml/2006/picture">
                <pic:pic>
                  <pic:nvPicPr>
                    <pic:cNvPr id="0" name=""/>
                    <pic:cNvPicPr/>
                  </pic:nvPicPr>
                  <pic:blipFill>
                    <a:blip r:embed="R4600258fcd9f4e97">
                      <a:extLst>
                        <a:ext xmlns:a="http://schemas.openxmlformats.org/drawingml/2006/main" uri="{28A0092B-C50C-407E-A947-70E740481C1C}">
                          <a14:useLocalDpi val="0"/>
                        </a:ext>
                      </a:extLst>
                    </a:blip>
                    <a:stretch>
                      <a:fillRect/>
                    </a:stretch>
                  </pic:blipFill>
                  <pic:spPr>
                    <a:xfrm>
                      <a:off x="0" y="0"/>
                      <a:ext cx="3171825" cy="2819400"/>
                    </a:xfrm>
                    <a:prstGeom prst="rect">
                      <a:avLst/>
                    </a:prstGeom>
                  </pic:spPr>
                </pic:pic>
              </a:graphicData>
            </a:graphic>
          </wp:inline>
        </w:drawing>
      </w:r>
    </w:p>
    <w:p w:rsidR="00ED3C7A" w:rsidP="1CDABE28" w:rsidRDefault="00ED3C7A" w14:paraId="36E6AFE3" w14:textId="4D42A3C0">
      <w:pPr>
        <w:pStyle w:val="Normal"/>
        <w:bidi w:val="0"/>
        <w:spacing w:before="0" w:beforeAutospacing="off" w:after="160" w:afterAutospacing="off" w:line="257" w:lineRule="auto"/>
        <w:ind/>
        <w:jc w:val="left"/>
        <w:rPr>
          <w:u w:val="single"/>
        </w:rPr>
      </w:pPr>
      <w:r w:rsidRPr="1CDABE28" w:rsidR="103E08F5">
        <w:rPr>
          <w:u w:val="single"/>
        </w:rPr>
        <w:t>Resultados finales.</w:t>
      </w:r>
    </w:p>
    <w:p w:rsidR="00ED3C7A" w:rsidP="1CDABE28" w:rsidRDefault="00ED3C7A" w14:paraId="3F6BA97D" w14:textId="1B3A0312">
      <w:pPr>
        <w:pStyle w:val="Normal"/>
        <w:bidi w:val="0"/>
        <w:spacing w:before="0" w:beforeAutospacing="off" w:after="160" w:afterAutospacing="off" w:line="257" w:lineRule="auto"/>
        <w:ind/>
        <w:jc w:val="left"/>
      </w:pPr>
      <w:r w:rsidR="103E08F5">
        <w:drawing>
          <wp:inline wp14:editId="7977E4B2" wp14:anchorId="2457C654">
            <wp:extent cx="3190875" cy="2362200"/>
            <wp:effectExtent l="0" t="0" r="0" b="0"/>
            <wp:docPr id="831902288" name="" title=""/>
            <wp:cNvGraphicFramePr>
              <a:graphicFrameLocks noChangeAspect="1"/>
            </wp:cNvGraphicFramePr>
            <a:graphic>
              <a:graphicData uri="http://schemas.openxmlformats.org/drawingml/2006/picture">
                <pic:pic>
                  <pic:nvPicPr>
                    <pic:cNvPr id="0" name=""/>
                    <pic:cNvPicPr/>
                  </pic:nvPicPr>
                  <pic:blipFill>
                    <a:blip r:embed="R3b47402413ca4313">
                      <a:extLst>
                        <a:ext xmlns:a="http://schemas.openxmlformats.org/drawingml/2006/main" uri="{28A0092B-C50C-407E-A947-70E740481C1C}">
                          <a14:useLocalDpi val="0"/>
                        </a:ext>
                      </a:extLst>
                    </a:blip>
                    <a:stretch>
                      <a:fillRect/>
                    </a:stretch>
                  </pic:blipFill>
                  <pic:spPr>
                    <a:xfrm>
                      <a:off x="0" y="0"/>
                      <a:ext cx="3190875" cy="2362200"/>
                    </a:xfrm>
                    <a:prstGeom prst="rect">
                      <a:avLst/>
                    </a:prstGeom>
                  </pic:spPr>
                </pic:pic>
              </a:graphicData>
            </a:graphic>
          </wp:inline>
        </w:drawing>
      </w:r>
    </w:p>
    <w:p w:rsidR="00ED3C7A" w:rsidP="1CDABE28" w:rsidRDefault="00ED3C7A" w14:paraId="097428F3" w14:textId="7D36EAB0">
      <w:pPr>
        <w:pStyle w:val="Normal"/>
        <w:bidi w:val="0"/>
        <w:spacing w:before="0" w:beforeAutospacing="off" w:after="160" w:afterAutospacing="off" w:line="257" w:lineRule="auto"/>
        <w:ind/>
        <w:jc w:val="left"/>
      </w:pPr>
      <w:r w:rsidR="103E08F5">
        <w:drawing>
          <wp:inline wp14:editId="4A229983" wp14:anchorId="021CEB1E">
            <wp:extent cx="3162300" cy="2457450"/>
            <wp:effectExtent l="0" t="0" r="0" b="0"/>
            <wp:docPr id="1532331465" name="" title=""/>
            <wp:cNvGraphicFramePr>
              <a:graphicFrameLocks noChangeAspect="1"/>
            </wp:cNvGraphicFramePr>
            <a:graphic>
              <a:graphicData uri="http://schemas.openxmlformats.org/drawingml/2006/picture">
                <pic:pic>
                  <pic:nvPicPr>
                    <pic:cNvPr id="0" name=""/>
                    <pic:cNvPicPr/>
                  </pic:nvPicPr>
                  <pic:blipFill>
                    <a:blip r:embed="Read1090a10464802">
                      <a:extLst>
                        <a:ext xmlns:a="http://schemas.openxmlformats.org/drawingml/2006/main" uri="{28A0092B-C50C-407E-A947-70E740481C1C}">
                          <a14:useLocalDpi val="0"/>
                        </a:ext>
                      </a:extLst>
                    </a:blip>
                    <a:stretch>
                      <a:fillRect/>
                    </a:stretch>
                  </pic:blipFill>
                  <pic:spPr>
                    <a:xfrm>
                      <a:off x="0" y="0"/>
                      <a:ext cx="3162300" cy="2457450"/>
                    </a:xfrm>
                    <a:prstGeom prst="rect">
                      <a:avLst/>
                    </a:prstGeom>
                  </pic:spPr>
                </pic:pic>
              </a:graphicData>
            </a:graphic>
          </wp:inline>
        </w:drawing>
      </w:r>
    </w:p>
    <w:p w:rsidR="00ED3C7A" w:rsidP="1CDABE28" w:rsidRDefault="00ED3C7A" w14:paraId="4344C295" w14:textId="1179E285">
      <w:pPr>
        <w:pStyle w:val="Normal"/>
        <w:bidi w:val="0"/>
        <w:spacing w:before="0" w:beforeAutospacing="off" w:after="160" w:afterAutospacing="off" w:line="257" w:lineRule="auto"/>
        <w:ind/>
        <w:jc w:val="left"/>
        <w:rPr>
          <w:rFonts w:ascii="Times New Roman" w:hAnsi="Times New Roman" w:eastAsia="Times New Roman" w:cs="Times New Roman"/>
          <w:noProof w:val="0"/>
          <w:sz w:val="22"/>
          <w:szCs w:val="22"/>
          <w:lang w:val="es-419"/>
        </w:rPr>
      </w:pPr>
    </w:p>
    <w:p w:rsidR="00ED3C7A" w:rsidP="1CDABE28" w:rsidRDefault="00ED3C7A" w14:paraId="2D6218DA" w14:textId="0D42D0B5">
      <w:pPr>
        <w:pStyle w:val="Normal"/>
        <w:bidi w:val="0"/>
        <w:spacing w:before="0" w:beforeAutospacing="off" w:after="160" w:afterAutospacing="off" w:line="257" w:lineRule="auto"/>
        <w:ind/>
        <w:jc w:val="left"/>
        <w:rPr>
          <w:rFonts w:ascii="Times New Roman" w:hAnsi="Times New Roman" w:eastAsia="Times New Roman" w:cs="Times New Roman"/>
          <w:noProof w:val="0"/>
          <w:sz w:val="22"/>
          <w:szCs w:val="22"/>
          <w:lang w:val="es-419"/>
        </w:rPr>
      </w:pPr>
    </w:p>
    <w:p w:rsidR="00ED3C7A" w:rsidP="37841477" w:rsidRDefault="00ED3C7A" w14:paraId="3AF6E5DA" w14:textId="50F34549">
      <w:pPr>
        <w:pStyle w:val="ListParagraph"/>
        <w:numPr>
          <w:ilvl w:val="0"/>
          <w:numId w:val="2"/>
        </w:numPr>
        <w:bidi w:val="0"/>
        <w:spacing w:before="0" w:beforeAutospacing="off" w:after="160" w:afterAutospacing="off" w:line="259" w:lineRule="auto"/>
        <w:ind w:right="0"/>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pPr>
      <w:r w:rsidRPr="37841477" w:rsidR="00740DE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Desarrollo</w:t>
      </w:r>
      <w:r w:rsidRPr="37841477" w:rsidR="1CE1516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 xml:space="preserve"> simulación en librería </w:t>
      </w:r>
      <w:r w:rsidRPr="37841477" w:rsidR="18C87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Python</w:t>
      </w:r>
      <w:r w:rsidRPr="37841477" w:rsidR="00740DE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w:t>
      </w:r>
    </w:p>
    <w:p w:rsidR="00ED3C7A" w:rsidP="1CDABE28" w:rsidRDefault="00ED3C7A" w14:paraId="268D4C9B" w14:textId="5418B16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1CDABE28" w:rsidR="00740D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Para el desarrollo del experimento se realizó la simulación con</w:t>
      </w:r>
      <w:r w:rsidRPr="1CDABE28" w:rsidR="4F3D3BF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2 cantidades de rendijas distintas, de</w:t>
      </w:r>
      <w:r w:rsidRPr="1CDABE28" w:rsidR="00740D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1 y 2</w:t>
      </w:r>
      <w:r w:rsidRPr="1CDABE28" w:rsidR="0ABB7B8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en las cuales se </w:t>
      </w:r>
      <w:r w:rsidRPr="1CDABE28" w:rsidR="0ABB7B8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analizó</w:t>
      </w:r>
      <w:r w:rsidRPr="1CDABE28" w:rsidR="0ABB7B8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el comportamiento de los fotones a la hora de llegar a un recep</w:t>
      </w:r>
      <w:r w:rsidRPr="1CDABE28" w:rsidR="17B6A29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tor que se ubica en la parte p</w:t>
      </w:r>
      <w:r w:rsidRPr="1CDABE28" w:rsidR="4FA057E6">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osterior de las rendijas, de forma que se obtuvieron los siguientes resultados</w:t>
      </w:r>
      <w:r w:rsidRPr="1CDABE28" w:rsidR="1A6C1E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w:t>
      </w:r>
    </w:p>
    <w:p w:rsidR="00ED3C7A" w:rsidP="1CDABE28" w:rsidRDefault="00ED3C7A" w14:paraId="36DBCCD6" w14:textId="1B8AA6E0">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pPr>
      <w:r w:rsidRPr="1CDABE28" w:rsidR="4FA057E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Análisis una rendija:</w:t>
      </w:r>
    </w:p>
    <w:p w:rsidR="00ED3C7A" w:rsidP="1CDABE28" w:rsidRDefault="00ED3C7A" w14:paraId="0DC7ECB6" w14:textId="2757C8D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1CDABE28" w:rsidR="191F96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Para este </w:t>
      </w:r>
      <w:r w:rsidRPr="1CDABE28" w:rsidR="57C47B9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análisis</w:t>
      </w:r>
      <w:r w:rsidRPr="1CDABE28" w:rsidR="191F96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vamos a suponer que el sistema dispone de una sola rendija, el </w:t>
      </w:r>
      <w:r w:rsidRPr="1CDABE28" w:rsidR="42F658F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láser</w:t>
      </w:r>
      <w:r w:rsidRPr="1CDABE28" w:rsidR="191F966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y 3 </w:t>
      </w:r>
      <w:r w:rsidRPr="1CDABE28" w:rsidR="2E40ABA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receptores</w:t>
      </w:r>
      <w:r w:rsidRPr="1CDABE28" w:rsidR="4F24B1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para el </w:t>
      </w:r>
      <w:r w:rsidRPr="1CDABE28" w:rsidR="65CD3E1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fotón</w:t>
      </w:r>
      <w:r w:rsidRPr="1CDABE28" w:rsidR="4F24B15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en este</w:t>
      </w:r>
      <w:r w:rsidRPr="1CDABE28" w:rsidR="185C9E3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sistema se va a tener una menor </w:t>
      </w:r>
      <w:r w:rsidRPr="1CDABE28" w:rsidR="49C67F3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dispersión</w:t>
      </w:r>
      <w:r w:rsidRPr="1CDABE28" w:rsidR="185C9E3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del </w:t>
      </w:r>
      <w:r w:rsidRPr="1CDABE28" w:rsidR="2BC0EE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láser, pero este va a llevar una trayectoria constante, el análisis se puede llevar mediante la representación de un grafo que se representa mediante la siguiente matriz:</w:t>
      </w:r>
    </w:p>
    <w:p w:rsidR="00ED3C7A" w:rsidP="1CDABE28" w:rsidRDefault="00ED3C7A" w14:paraId="4C2E1533" w14:textId="2757C8DF">
      <w:pPr>
        <w:pStyle w:val="Normal"/>
        <w:bidi w:val="0"/>
        <w:spacing w:before="0" w:beforeAutospacing="off" w:after="160" w:afterAutospacing="off" w:line="259" w:lineRule="auto"/>
        <w:ind w:left="0" w:right="0"/>
        <w:jc w:val="left"/>
      </w:pPr>
      <w:r w:rsidR="406F8340">
        <w:drawing>
          <wp:inline wp14:editId="3997ACA5" wp14:anchorId="41BC39BC">
            <wp:extent cx="2656444" cy="1557873"/>
            <wp:effectExtent l="0" t="0" r="0" b="0"/>
            <wp:docPr id="792615588" name="" title=""/>
            <wp:cNvGraphicFramePr>
              <a:graphicFrameLocks noChangeAspect="1"/>
            </wp:cNvGraphicFramePr>
            <a:graphic>
              <a:graphicData uri="http://schemas.openxmlformats.org/drawingml/2006/picture">
                <pic:pic>
                  <pic:nvPicPr>
                    <pic:cNvPr id="0" name=""/>
                    <pic:cNvPicPr/>
                  </pic:nvPicPr>
                  <pic:blipFill>
                    <a:blip r:embed="Rcddfd65b6eef4468">
                      <a:extLst>
                        <a:ext xmlns:a="http://schemas.openxmlformats.org/drawingml/2006/main" uri="{28A0092B-C50C-407E-A947-70E740481C1C}">
                          <a14:useLocalDpi val="0"/>
                        </a:ext>
                      </a:extLst>
                    </a:blip>
                    <a:srcRect l="30630" t="78028" r="54560" b="5687"/>
                    <a:stretch>
                      <a:fillRect/>
                    </a:stretch>
                  </pic:blipFill>
                  <pic:spPr>
                    <a:xfrm>
                      <a:off x="0" y="0"/>
                      <a:ext cx="2656444" cy="1557873"/>
                    </a:xfrm>
                    <a:prstGeom prst="rect">
                      <a:avLst/>
                    </a:prstGeom>
                  </pic:spPr>
                </pic:pic>
              </a:graphicData>
            </a:graphic>
          </wp:inline>
        </w:drawing>
      </w:r>
    </w:p>
    <w:p w:rsidR="00ED3C7A" w:rsidP="1CDABE28" w:rsidRDefault="00ED3C7A" w14:paraId="2CF554EC" w14:textId="1DE4A70C">
      <w:pPr>
        <w:pStyle w:val="Normal"/>
        <w:bidi w:val="0"/>
        <w:spacing w:before="0" w:beforeAutospacing="off" w:after="160" w:afterAutospacing="off" w:line="259" w:lineRule="auto"/>
        <w:ind w:left="0" w:right="0"/>
        <w:jc w:val="left"/>
      </w:pPr>
      <w:r w:rsidR="3E900BE5">
        <w:rPr/>
        <w:t xml:space="preserve">En esta matriz </w:t>
      </w:r>
      <w:r w:rsidR="783045CA">
        <w:rPr/>
        <w:t>básicamente</w:t>
      </w:r>
      <w:r w:rsidR="57A5732A">
        <w:rPr/>
        <w:t xml:space="preserve"> se</w:t>
      </w:r>
      <w:r w:rsidR="3E900BE5">
        <w:rPr/>
        <w:t xml:space="preserve"> nos representa el siguiente grafo de las </w:t>
      </w:r>
      <w:r w:rsidR="0CF9775B">
        <w:rPr/>
        <w:t>probabilidades:</w:t>
      </w:r>
    </w:p>
    <w:p w:rsidR="00ED3C7A" w:rsidP="1CDABE28" w:rsidRDefault="00ED3C7A" w14:paraId="5DDEC4D2" w14:textId="4ADBFCCF">
      <w:pPr>
        <w:pStyle w:val="Normal"/>
        <w:bidi w:val="0"/>
        <w:spacing w:before="0" w:beforeAutospacing="off" w:after="160" w:afterAutospacing="off" w:line="259" w:lineRule="auto"/>
        <w:ind w:left="0" w:right="0"/>
        <w:jc w:val="left"/>
      </w:pPr>
      <w:r w:rsidR="0E5FFEA6">
        <w:drawing>
          <wp:inline wp14:editId="0B87A516" wp14:anchorId="02A135A2">
            <wp:extent cx="2466975" cy="2581275"/>
            <wp:effectExtent l="0" t="0" r="0" b="0"/>
            <wp:docPr id="1549049296" name="" title=""/>
            <wp:cNvGraphicFramePr>
              <a:graphicFrameLocks noChangeAspect="1"/>
            </wp:cNvGraphicFramePr>
            <a:graphic>
              <a:graphicData uri="http://schemas.openxmlformats.org/drawingml/2006/picture">
                <pic:pic>
                  <pic:nvPicPr>
                    <pic:cNvPr id="0" name=""/>
                    <pic:cNvPicPr/>
                  </pic:nvPicPr>
                  <pic:blipFill>
                    <a:blip r:embed="Rcf0c587113414c02">
                      <a:extLst>
                        <a:ext xmlns:a="http://schemas.openxmlformats.org/drawingml/2006/main" uri="{28A0092B-C50C-407E-A947-70E740481C1C}">
                          <a14:useLocalDpi val="0"/>
                        </a:ext>
                      </a:extLst>
                    </a:blip>
                    <a:stretch>
                      <a:fillRect/>
                    </a:stretch>
                  </pic:blipFill>
                  <pic:spPr>
                    <a:xfrm>
                      <a:off x="0" y="0"/>
                      <a:ext cx="2466975" cy="2581275"/>
                    </a:xfrm>
                    <a:prstGeom prst="rect">
                      <a:avLst/>
                    </a:prstGeom>
                  </pic:spPr>
                </pic:pic>
              </a:graphicData>
            </a:graphic>
          </wp:inline>
        </w:drawing>
      </w:r>
    </w:p>
    <w:p w:rsidR="00ED3C7A" w:rsidP="1CDABE28" w:rsidRDefault="00ED3C7A" w14:paraId="4C91AFBA" w14:textId="755D175A">
      <w:pPr>
        <w:pStyle w:val="Normal"/>
        <w:bidi w:val="0"/>
        <w:spacing w:before="0" w:beforeAutospacing="off" w:after="160" w:afterAutospacing="off" w:line="259" w:lineRule="auto"/>
        <w:ind w:left="0" w:right="0"/>
        <w:jc w:val="left"/>
      </w:pPr>
      <w:r w:rsidR="62701084">
        <w:rPr/>
        <w:t>Después</w:t>
      </w:r>
      <w:r w:rsidR="3A7E5B65">
        <w:rPr/>
        <w:t xml:space="preserve"> de multiplicar el vector estado del </w:t>
      </w:r>
      <w:r w:rsidR="57D61158">
        <w:rPr/>
        <w:t>sistema</w:t>
      </w:r>
      <w:r w:rsidR="3A7E5B65">
        <w:rPr/>
        <w:t xml:space="preserve"> al </w:t>
      </w:r>
      <w:r w:rsidR="3010B211">
        <w:rPr/>
        <w:t>inicio</w:t>
      </w:r>
      <w:r w:rsidR="3A7E5B65">
        <w:rPr/>
        <w:t xml:space="preserve"> que corresponde a [1,0,0,0,0</w:t>
      </w:r>
      <w:r w:rsidR="0D2D64B9">
        <w:rPr/>
        <w:t>]</w:t>
      </w:r>
      <w:r w:rsidR="31D390F7">
        <w:rPr/>
        <w:t xml:space="preserve"> y la matriz represéntate del grafo nos queda que las probabilidades del fotón en estar en alguno de los vértices de grafo anterior son </w:t>
      </w:r>
      <w:r w:rsidR="29B4BFF3">
        <w:rPr/>
        <w:t xml:space="preserve">representadas </w:t>
      </w:r>
      <w:r w:rsidR="29B4BFF3">
        <w:rPr/>
        <w:t>mediante</w:t>
      </w:r>
      <w:r w:rsidR="29B4BFF3">
        <w:rPr/>
        <w:t xml:space="preserve"> el siguiente diagrama de barras:</w:t>
      </w:r>
    </w:p>
    <w:p w:rsidR="00ED3C7A" w:rsidP="1CDABE28" w:rsidRDefault="00ED3C7A" w14:paraId="688716FD" w14:textId="038126CF">
      <w:pPr>
        <w:pStyle w:val="Normal"/>
        <w:bidi w:val="0"/>
        <w:spacing w:before="0" w:beforeAutospacing="off" w:after="160" w:afterAutospacing="off" w:line="259" w:lineRule="auto"/>
        <w:ind w:left="0" w:right="0"/>
        <w:jc w:val="left"/>
      </w:pPr>
      <w:r w:rsidR="69456F92">
        <w:drawing>
          <wp:inline wp14:editId="64594C26" wp14:anchorId="66FC12DE">
            <wp:extent cx="4467256" cy="3000377"/>
            <wp:effectExtent l="0" t="0" r="0" b="0"/>
            <wp:docPr id="544272526" name="" title=""/>
            <wp:cNvGraphicFramePr>
              <a:graphicFrameLocks noChangeAspect="1"/>
            </wp:cNvGraphicFramePr>
            <a:graphic>
              <a:graphicData uri="http://schemas.openxmlformats.org/drawingml/2006/picture">
                <pic:pic>
                  <pic:nvPicPr>
                    <pic:cNvPr id="0" name=""/>
                    <pic:cNvPicPr/>
                  </pic:nvPicPr>
                  <pic:blipFill>
                    <a:blip r:embed="R42f1af97574e45f1">
                      <a:extLst>
                        <a:ext xmlns:a="http://schemas.openxmlformats.org/drawingml/2006/main" uri="{28A0092B-C50C-407E-A947-70E740481C1C}">
                          <a14:useLocalDpi val="0"/>
                        </a:ext>
                      </a:extLst>
                    </a:blip>
                    <a:srcRect l="1041" t="15942" r="1250" b="7971"/>
                    <a:stretch>
                      <a:fillRect/>
                    </a:stretch>
                  </pic:blipFill>
                  <pic:spPr>
                    <a:xfrm>
                      <a:off x="0" y="0"/>
                      <a:ext cx="4467256" cy="3000377"/>
                    </a:xfrm>
                    <a:prstGeom prst="rect">
                      <a:avLst/>
                    </a:prstGeom>
                  </pic:spPr>
                </pic:pic>
              </a:graphicData>
            </a:graphic>
          </wp:inline>
        </w:drawing>
      </w:r>
    </w:p>
    <w:p w:rsidR="00ED3C7A" w:rsidP="1CDABE28" w:rsidRDefault="00ED3C7A" w14:paraId="62D06CF2" w14:textId="525E0C2E">
      <w:pPr>
        <w:pStyle w:val="Normal"/>
        <w:bidi w:val="0"/>
        <w:spacing w:before="0" w:beforeAutospacing="off" w:after="160" w:afterAutospacing="off" w:line="259" w:lineRule="auto"/>
        <w:ind w:left="0" w:right="0"/>
        <w:jc w:val="left"/>
      </w:pPr>
    </w:p>
    <w:p w:rsidR="00ED3C7A" w:rsidP="1CDABE28" w:rsidRDefault="00ED3C7A" w14:paraId="2C38CB13" w14:textId="317988EB">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pPr>
      <w:r w:rsidRPr="1CDABE28" w:rsidR="3C6450F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s-419"/>
        </w:rPr>
        <w:t>Análisis dos rendijas:</w:t>
      </w:r>
    </w:p>
    <w:p w:rsidR="00ED3C7A" w:rsidP="1CDABE28" w:rsidRDefault="00ED3C7A" w14:paraId="1196956C" w14:textId="51A39BA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1CDABE28" w:rsidR="3C6450F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Para este análisis vamos a suponer que el sistema dispone de dos rendijas, el láser y 5 receptores para el fotón, en este sistema se va a tener que el </w:t>
      </w:r>
      <w:r w:rsidRPr="1CDABE28" w:rsidR="1BA88A7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fotón</w:t>
      </w:r>
      <w:r w:rsidRPr="1CDABE28" w:rsidR="3C6450F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 xml:space="preserve"> posee una dispersión que corresponde a las cantidades de ren</w:t>
      </w:r>
      <w:r w:rsidRPr="1CDABE28" w:rsidR="47AC17B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dijas que en este caso son 2, para las cuales se puede generar la siguiente matriz:</w:t>
      </w:r>
    </w:p>
    <w:p w:rsidR="00ED3C7A" w:rsidP="1CDABE28" w:rsidRDefault="00ED3C7A" w14:paraId="10EFFF76" w14:textId="690A4E76">
      <w:pPr>
        <w:pStyle w:val="Normal"/>
        <w:bidi w:val="0"/>
        <w:spacing w:before="0" w:beforeAutospacing="off" w:after="160" w:afterAutospacing="off" w:line="259" w:lineRule="auto"/>
        <w:ind w:left="0" w:right="0"/>
        <w:jc w:val="left"/>
      </w:pPr>
      <w:r w:rsidR="70F2DB09">
        <w:drawing>
          <wp:inline wp14:editId="1B7B4F05" wp14:anchorId="747C50E9">
            <wp:extent cx="1953870" cy="1105789"/>
            <wp:effectExtent l="0" t="0" r="0" b="0"/>
            <wp:docPr id="1510936592" name="" title=""/>
            <wp:cNvGraphicFramePr>
              <a:graphicFrameLocks noChangeAspect="1"/>
            </wp:cNvGraphicFramePr>
            <a:graphic>
              <a:graphicData uri="http://schemas.openxmlformats.org/drawingml/2006/picture">
                <pic:pic>
                  <pic:nvPicPr>
                    <pic:cNvPr id="0" name=""/>
                    <pic:cNvPicPr/>
                  </pic:nvPicPr>
                  <pic:blipFill>
                    <a:blip r:embed="R4e3d1e20733740b7">
                      <a:extLst>
                        <a:ext xmlns:a="http://schemas.openxmlformats.org/drawingml/2006/main" uri="{28A0092B-C50C-407E-A947-70E740481C1C}">
                          <a14:useLocalDpi val="0"/>
                        </a:ext>
                      </a:extLst>
                    </a:blip>
                    <a:srcRect l="30803" t="65546" r="47023" b="10924"/>
                    <a:stretch>
                      <a:fillRect/>
                    </a:stretch>
                  </pic:blipFill>
                  <pic:spPr>
                    <a:xfrm>
                      <a:off x="0" y="0"/>
                      <a:ext cx="1953870" cy="1105789"/>
                    </a:xfrm>
                    <a:prstGeom prst="rect">
                      <a:avLst/>
                    </a:prstGeom>
                  </pic:spPr>
                </pic:pic>
              </a:graphicData>
            </a:graphic>
          </wp:inline>
        </w:drawing>
      </w:r>
    </w:p>
    <w:p w:rsidR="00ED3C7A" w:rsidP="1CDABE28" w:rsidRDefault="00ED3C7A" w14:paraId="5F7019BB" w14:textId="3C76AE16">
      <w:pPr>
        <w:pStyle w:val="Normal"/>
        <w:bidi w:val="0"/>
        <w:spacing w:before="0" w:beforeAutospacing="off" w:after="160" w:afterAutospacing="off" w:line="259" w:lineRule="auto"/>
        <w:ind w:left="0" w:right="0"/>
        <w:jc w:val="left"/>
      </w:pPr>
      <w:r w:rsidR="01619379">
        <w:rPr/>
        <w:t xml:space="preserve">En esta matriz básicamente se nos representa el siguiente grafo de las </w:t>
      </w:r>
      <w:r w:rsidR="01619379">
        <w:rPr/>
        <w:t>probabilidades:</w:t>
      </w:r>
    </w:p>
    <w:p w:rsidR="00ED3C7A" w:rsidP="1CDABE28" w:rsidRDefault="00ED3C7A" w14:paraId="108C94C2" w14:textId="1EEF1131">
      <w:pPr>
        <w:pStyle w:val="Normal"/>
        <w:bidi w:val="0"/>
        <w:spacing w:before="0" w:beforeAutospacing="off" w:after="160" w:afterAutospacing="off" w:line="259" w:lineRule="auto"/>
        <w:ind w:left="0" w:right="0"/>
        <w:jc w:val="left"/>
      </w:pPr>
      <w:r w:rsidR="0F27CFEE">
        <w:drawing>
          <wp:inline wp14:editId="0FDE6375" wp14:anchorId="3B229282">
            <wp:extent cx="2535684" cy="2050596"/>
            <wp:effectExtent l="0" t="0" r="0" b="0"/>
            <wp:docPr id="1549780010" name="" title=""/>
            <wp:cNvGraphicFramePr>
              <a:graphicFrameLocks noChangeAspect="1"/>
            </wp:cNvGraphicFramePr>
            <a:graphic>
              <a:graphicData uri="http://schemas.openxmlformats.org/drawingml/2006/picture">
                <pic:pic>
                  <pic:nvPicPr>
                    <pic:cNvPr id="0" name=""/>
                    <pic:cNvPicPr/>
                  </pic:nvPicPr>
                  <pic:blipFill>
                    <a:blip r:embed="Rb89f45f309984a3f">
                      <a:extLst>
                        <a:ext xmlns:a="http://schemas.openxmlformats.org/drawingml/2006/main" uri="{28A0092B-C50C-407E-A947-70E740481C1C}">
                          <a14:useLocalDpi val="0"/>
                        </a:ext>
                      </a:extLst>
                    </a:blip>
                    <a:stretch>
                      <a:fillRect/>
                    </a:stretch>
                  </pic:blipFill>
                  <pic:spPr>
                    <a:xfrm>
                      <a:off x="0" y="0"/>
                      <a:ext cx="2535684" cy="2050596"/>
                    </a:xfrm>
                    <a:prstGeom prst="rect">
                      <a:avLst/>
                    </a:prstGeom>
                  </pic:spPr>
                </pic:pic>
              </a:graphicData>
            </a:graphic>
          </wp:inline>
        </w:drawing>
      </w:r>
    </w:p>
    <w:p w:rsidR="00ED3C7A" w:rsidP="1CDABE28" w:rsidRDefault="00ED3C7A" w14:paraId="02D0AB0A" w14:textId="474EC3AE">
      <w:pPr>
        <w:pStyle w:val="Normal"/>
        <w:bidi w:val="0"/>
        <w:spacing w:before="0" w:beforeAutospacing="off" w:after="160" w:afterAutospacing="off" w:line="259" w:lineRule="auto"/>
        <w:ind w:left="0" w:right="0"/>
        <w:jc w:val="left"/>
      </w:pPr>
      <w:r w:rsidR="499DA6DF">
        <w:rPr/>
        <w:t>Después de multiplicar el vector estado del sistema al inicio que corresponde a [1,0,0,0,0,0,0,0,0] y la matriz represéntate del grafo nos queda que las probabilidades del fotón en estar en alguno de los vértices de grafo anterior son representadas mediante el siguiente diagrama de barras:</w:t>
      </w:r>
    </w:p>
    <w:p w:rsidR="00ED3C7A" w:rsidP="1CDABE28" w:rsidRDefault="00ED3C7A" w14:paraId="2B9F84F5" w14:textId="43603E7B">
      <w:pPr>
        <w:pStyle w:val="Normal"/>
        <w:bidi w:val="0"/>
        <w:spacing w:before="0" w:beforeAutospacing="off" w:after="160" w:afterAutospacing="off" w:line="259" w:lineRule="auto"/>
        <w:ind w:left="0" w:right="0"/>
        <w:jc w:val="left"/>
      </w:pPr>
      <w:r w:rsidR="499DA6DF">
        <w:drawing>
          <wp:inline wp14:editId="4E216F10" wp14:anchorId="626A3B33">
            <wp:extent cx="4435983" cy="2990873"/>
            <wp:effectExtent l="0" t="0" r="0" b="0"/>
            <wp:docPr id="1015534662" name="" title=""/>
            <wp:cNvGraphicFramePr>
              <a:graphicFrameLocks noChangeAspect="1"/>
            </wp:cNvGraphicFramePr>
            <a:graphic>
              <a:graphicData uri="http://schemas.openxmlformats.org/drawingml/2006/picture">
                <pic:pic>
                  <pic:nvPicPr>
                    <pic:cNvPr id="0" name=""/>
                    <pic:cNvPicPr/>
                  </pic:nvPicPr>
                  <pic:blipFill>
                    <a:blip r:embed="Rca2330686ec9449f">
                      <a:extLst>
                        <a:ext xmlns:a="http://schemas.openxmlformats.org/drawingml/2006/main" uri="{28A0092B-C50C-407E-A947-70E740481C1C}">
                          <a14:useLocalDpi val="0"/>
                        </a:ext>
                      </a:extLst>
                    </a:blip>
                    <a:srcRect l="1190" t="15700" r="1785" b="8454"/>
                    <a:stretch>
                      <a:fillRect/>
                    </a:stretch>
                  </pic:blipFill>
                  <pic:spPr>
                    <a:xfrm>
                      <a:off x="0" y="0"/>
                      <a:ext cx="4435983" cy="2990873"/>
                    </a:xfrm>
                    <a:prstGeom prst="rect">
                      <a:avLst/>
                    </a:prstGeom>
                  </pic:spPr>
                </pic:pic>
              </a:graphicData>
            </a:graphic>
          </wp:inline>
        </w:drawing>
      </w:r>
    </w:p>
    <w:p w:rsidR="00ED3C7A" w:rsidP="1CDABE28" w:rsidRDefault="00ED3C7A" w14:paraId="02522837" w14:textId="03444C45">
      <w:pPr>
        <w:pStyle w:val="Normal"/>
        <w:bidi w:val="0"/>
        <w:spacing w:before="0" w:beforeAutospacing="off" w:after="160" w:afterAutospacing="off" w:line="259" w:lineRule="auto"/>
        <w:ind w:left="0" w:right="0"/>
        <w:jc w:val="left"/>
      </w:pPr>
    </w:p>
    <w:p w:rsidR="00ED3C7A" w:rsidP="1CDABE28" w:rsidRDefault="00ED3C7A" w14:paraId="5A84FCFB" w14:textId="3F05301E">
      <w:pPr>
        <w:pStyle w:val="Normal"/>
        <w:bidi w:val="0"/>
        <w:spacing w:before="0" w:beforeAutospacing="off" w:after="160" w:afterAutospacing="off" w:line="259" w:lineRule="auto"/>
        <w:ind w:left="0" w:right="0"/>
        <w:jc w:val="left"/>
        <w:rPr>
          <w:b w:val="1"/>
          <w:bCs w:val="1"/>
        </w:rPr>
      </w:pPr>
      <w:r w:rsidRPr="1CDABE28" w:rsidR="601AF558">
        <w:rPr>
          <w:b w:val="1"/>
          <w:bCs w:val="1"/>
        </w:rPr>
        <w:t>Formas de uso:</w:t>
      </w:r>
    </w:p>
    <w:p w:rsidR="00ED3C7A" w:rsidP="1CDABE28" w:rsidRDefault="00ED3C7A" w14:paraId="2D108ADD" w14:textId="2F5D812B">
      <w:pPr>
        <w:pStyle w:val="Normal"/>
        <w:bidi w:val="0"/>
        <w:spacing w:before="0" w:beforeAutospacing="off" w:after="160" w:afterAutospacing="off" w:line="259" w:lineRule="auto"/>
        <w:ind w:left="0" w:right="0"/>
        <w:jc w:val="left"/>
      </w:pPr>
      <w:r w:rsidR="601AF558">
        <w:rPr>
          <w:b w:val="0"/>
          <w:bCs w:val="0"/>
        </w:rPr>
        <w:t>Para el uso de</w:t>
      </w:r>
      <w:r w:rsidR="2483F5A9">
        <w:rPr>
          <w:b w:val="0"/>
          <w:bCs w:val="0"/>
        </w:rPr>
        <w:t xml:space="preserve">l </w:t>
      </w:r>
      <w:r w:rsidR="2FF5739E">
        <w:rPr>
          <w:b w:val="0"/>
          <w:bCs w:val="0"/>
        </w:rPr>
        <w:t>código</w:t>
      </w:r>
      <w:r w:rsidR="2483F5A9">
        <w:rPr>
          <w:b w:val="0"/>
          <w:bCs w:val="0"/>
        </w:rPr>
        <w:t xml:space="preserve"> se requiere la </w:t>
      </w:r>
      <w:r w:rsidR="58F9E1D0">
        <w:rPr>
          <w:b w:val="0"/>
          <w:bCs w:val="0"/>
        </w:rPr>
        <w:t>instalación</w:t>
      </w:r>
      <w:r w:rsidR="2483F5A9">
        <w:rPr>
          <w:b w:val="0"/>
          <w:bCs w:val="0"/>
        </w:rPr>
        <w:t xml:space="preserve"> y debida </w:t>
      </w:r>
      <w:r w:rsidR="56526893">
        <w:rPr>
          <w:b w:val="0"/>
          <w:bCs w:val="0"/>
        </w:rPr>
        <w:t>configuración</w:t>
      </w:r>
      <w:r w:rsidR="2483F5A9">
        <w:rPr>
          <w:b w:val="0"/>
          <w:bCs w:val="0"/>
        </w:rPr>
        <w:t xml:space="preserve"> de </w:t>
      </w:r>
      <w:r w:rsidR="0BBB90C0">
        <w:rPr>
          <w:b w:val="0"/>
          <w:bCs w:val="0"/>
        </w:rPr>
        <w:t>Python</w:t>
      </w:r>
      <w:r w:rsidR="2483F5A9">
        <w:rPr>
          <w:b w:val="0"/>
          <w:bCs w:val="0"/>
        </w:rPr>
        <w:t xml:space="preserve"> en la carpeta donde se ejecute los archivos </w:t>
      </w:r>
      <w:r w:rsidR="1D4E8775">
        <w:rPr>
          <w:b w:val="0"/>
          <w:bCs w:val="0"/>
        </w:rPr>
        <w:t>Py</w:t>
      </w:r>
      <w:r w:rsidR="7E0851BC">
        <w:rPr>
          <w:b w:val="0"/>
          <w:bCs w:val="0"/>
        </w:rPr>
        <w:t>.</w:t>
      </w:r>
    </w:p>
    <w:p w:rsidR="00ED3C7A" w:rsidP="1CDABE28" w:rsidRDefault="00ED3C7A" w14:paraId="2990E7B9" w14:textId="5FFAA4D7">
      <w:pPr>
        <w:pStyle w:val="Normal"/>
        <w:bidi w:val="0"/>
        <w:spacing w:before="0" w:beforeAutospacing="off" w:after="160" w:afterAutospacing="off" w:line="259" w:lineRule="auto"/>
        <w:ind w:left="0" w:right="0"/>
        <w:jc w:val="left"/>
      </w:pPr>
      <w:r w:rsidR="7E0851BC">
        <w:rPr/>
        <w:t xml:space="preserve">A la hora de desarrollar el experimento el usuario debe decidir </w:t>
      </w:r>
      <w:r w:rsidR="6C4BBB7E">
        <w:rPr/>
        <w:t>cómo</w:t>
      </w:r>
      <w:r w:rsidR="7E0851BC">
        <w:rPr/>
        <w:t xml:space="preserve"> va a manejar las probabilidades, en el archivo</w:t>
      </w:r>
      <w:r w:rsidR="42703412">
        <w:rPr/>
        <w:t xml:space="preserve"> Rendija.</w:t>
      </w:r>
      <w:proofErr w:type="spellStart"/>
      <w:r w:rsidR="42703412">
        <w:rPr/>
        <w:t>py</w:t>
      </w:r>
      <w:proofErr w:type="spellEnd"/>
      <w:r w:rsidR="42703412">
        <w:rPr/>
        <w:t xml:space="preserve"> podemos hacer el uso de las probabilidades como valores </w:t>
      </w:r>
      <w:r w:rsidR="42703412">
        <w:rPr/>
        <w:t xml:space="preserve">enteros </w:t>
      </w:r>
      <w:r w:rsidR="6CCFEDA0">
        <w:rPr/>
        <w:t>o</w:t>
      </w:r>
      <w:r w:rsidR="6CCFEDA0">
        <w:rPr/>
        <w:t xml:space="preserve"> en el archivo </w:t>
      </w:r>
      <w:proofErr w:type="spellStart"/>
      <w:r w:rsidR="6CCFEDA0">
        <w:rPr/>
        <w:t>Rendija_Cuantica</w:t>
      </w:r>
      <w:proofErr w:type="spellEnd"/>
      <w:r w:rsidR="6CCFEDA0">
        <w:rPr/>
        <w:t>.</w:t>
      </w:r>
      <w:proofErr w:type="spellStart"/>
      <w:r w:rsidR="6CCFEDA0">
        <w:rPr/>
        <w:t>py</w:t>
      </w:r>
      <w:proofErr w:type="spellEnd"/>
      <w:r w:rsidR="6CCFEDA0">
        <w:rPr/>
        <w:t xml:space="preserve"> podemos hacer el uso de las </w:t>
      </w:r>
      <w:r w:rsidR="6CCFEDA0">
        <w:rPr/>
        <w:t>proba</w:t>
      </w:r>
      <w:r w:rsidR="6CCFEDA0">
        <w:rPr/>
        <w:t>b</w:t>
      </w:r>
      <w:r w:rsidR="6CCFEDA0">
        <w:rPr/>
        <w:t>i</w:t>
      </w:r>
      <w:r w:rsidR="6CCFEDA0">
        <w:rPr/>
        <w:t>l</w:t>
      </w:r>
      <w:r w:rsidR="6CCFEDA0">
        <w:rPr/>
        <w:t xml:space="preserve">idades como valores </w:t>
      </w:r>
      <w:r w:rsidR="5D61F4B3">
        <w:rPr/>
        <w:t>complejos.</w:t>
      </w:r>
    </w:p>
    <w:p w:rsidR="00ED3C7A" w:rsidP="1CDABE28" w:rsidRDefault="00ED3C7A" w14:paraId="42681A10" w14:textId="3B85FD23">
      <w:pPr>
        <w:pStyle w:val="Normal"/>
        <w:bidi w:val="0"/>
        <w:spacing w:before="0" w:beforeAutospacing="off" w:after="160" w:afterAutospacing="off" w:line="259" w:lineRule="auto"/>
        <w:ind w:left="0" w:right="0"/>
        <w:jc w:val="left"/>
      </w:pPr>
      <w:r w:rsidR="5D61F4B3">
        <w:rPr/>
        <w:t xml:space="preserve"> En</w:t>
      </w:r>
      <w:r w:rsidR="6CCFEDA0">
        <w:rPr/>
        <w:t xml:space="preserve"> ambos casos al ejec</w:t>
      </w:r>
      <w:r w:rsidR="1CF2A453">
        <w:rPr/>
        <w:t>utar el archivo esto va a pedir al usuario que haga entrega de los datos que representan a el sistema, numero de rendijas, numero de objetivos,</w:t>
      </w:r>
      <w:r w:rsidR="2ABD5B0C">
        <w:rPr/>
        <w:t xml:space="preserve"> probabilidades y etc.</w:t>
      </w:r>
      <w:r w:rsidR="1CF2A453">
        <w:rPr/>
        <w:t xml:space="preserve"> </w:t>
      </w:r>
      <w:r w:rsidR="6CCFEDA0">
        <w:rPr/>
        <w:t xml:space="preserve"> </w:t>
      </w:r>
      <w:r w:rsidR="5029E908">
        <w:rPr/>
        <w:t>L</w:t>
      </w:r>
      <w:r w:rsidR="42703412">
        <w:rPr/>
        <w:t>os</w:t>
      </w:r>
      <w:r w:rsidR="42703412">
        <w:rPr/>
        <w:t xml:space="preserve"> cuales nos van a </w:t>
      </w:r>
      <w:r w:rsidR="306B6CA6">
        <w:rPr/>
        <w:t>ayudar a crear la matriz de forma automática y generar el vector con el estado final del sistema y su respectiva grafica represe</w:t>
      </w:r>
      <w:r w:rsidR="45C2FA33">
        <w:rPr/>
        <w:t>ntando</w:t>
      </w:r>
      <w:r w:rsidR="306B6CA6">
        <w:rPr/>
        <w:t xml:space="preserve"> de las probabilidades del fotón de estar en un </w:t>
      </w:r>
      <w:r w:rsidR="306B6CA6">
        <w:rPr/>
        <w:t>vértice.</w:t>
      </w:r>
      <w:r>
        <w:br/>
      </w:r>
    </w:p>
    <w:p w:rsidR="37841477" w:rsidP="37841477" w:rsidRDefault="37841477" w14:paraId="036A8778" w14:textId="519AF124">
      <w:pPr>
        <w:pStyle w:val="Normal"/>
      </w:pPr>
    </w:p>
    <w:p w:rsidR="37841477" w:rsidP="37841477" w:rsidRDefault="37841477" w14:paraId="7C53C693" w14:textId="3AC7FB96">
      <w:pPr>
        <w:pStyle w:val="Normal"/>
      </w:pPr>
    </w:p>
    <w:sectPr w:rsidR="00ED3C7A">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keisD+qlZsuaZg" int2:id="gr1Cjgik">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6063d0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c5a71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7f5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d94a2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D6"/>
    <w:rsid w:val="00740DEE"/>
    <w:rsid w:val="009BDA39"/>
    <w:rsid w:val="00ED3C7A"/>
    <w:rsid w:val="00F534D6"/>
    <w:rsid w:val="01619379"/>
    <w:rsid w:val="01C15998"/>
    <w:rsid w:val="030B31AB"/>
    <w:rsid w:val="03520FD6"/>
    <w:rsid w:val="0359D0F5"/>
    <w:rsid w:val="04CD9C02"/>
    <w:rsid w:val="07869570"/>
    <w:rsid w:val="08FD5E22"/>
    <w:rsid w:val="091E4D1C"/>
    <w:rsid w:val="0A35070A"/>
    <w:rsid w:val="0ABB7B8B"/>
    <w:rsid w:val="0B1D9DCD"/>
    <w:rsid w:val="0BAF076D"/>
    <w:rsid w:val="0BBB90C0"/>
    <w:rsid w:val="0CF9775B"/>
    <w:rsid w:val="0D040C3F"/>
    <w:rsid w:val="0D2D64B9"/>
    <w:rsid w:val="0E5FFEA6"/>
    <w:rsid w:val="0F27CFEE"/>
    <w:rsid w:val="103E08F5"/>
    <w:rsid w:val="10CF2694"/>
    <w:rsid w:val="11144F59"/>
    <w:rsid w:val="11BEED78"/>
    <w:rsid w:val="12D388A9"/>
    <w:rsid w:val="1301C98C"/>
    <w:rsid w:val="13E146E2"/>
    <w:rsid w:val="15170BAA"/>
    <w:rsid w:val="17B6A297"/>
    <w:rsid w:val="18322B0B"/>
    <w:rsid w:val="184EAC6C"/>
    <w:rsid w:val="185C9E3B"/>
    <w:rsid w:val="18C8705B"/>
    <w:rsid w:val="191F966B"/>
    <w:rsid w:val="19EA7CCD"/>
    <w:rsid w:val="1A6C1E60"/>
    <w:rsid w:val="1B50A370"/>
    <w:rsid w:val="1BA88A7C"/>
    <w:rsid w:val="1BE0B86C"/>
    <w:rsid w:val="1C72229B"/>
    <w:rsid w:val="1CDABE28"/>
    <w:rsid w:val="1CE1516B"/>
    <w:rsid w:val="1CF2A453"/>
    <w:rsid w:val="1D4E8775"/>
    <w:rsid w:val="1EF631FC"/>
    <w:rsid w:val="20A93181"/>
    <w:rsid w:val="21B107FD"/>
    <w:rsid w:val="21D90D51"/>
    <w:rsid w:val="220D5FE6"/>
    <w:rsid w:val="234CD85E"/>
    <w:rsid w:val="2483F5A9"/>
    <w:rsid w:val="27187305"/>
    <w:rsid w:val="29B4BFF3"/>
    <w:rsid w:val="2ABD5B0C"/>
    <w:rsid w:val="2BC0EE5B"/>
    <w:rsid w:val="2D87B489"/>
    <w:rsid w:val="2E40ABA1"/>
    <w:rsid w:val="2E8FAE8F"/>
    <w:rsid w:val="2F13E0B1"/>
    <w:rsid w:val="2FF5739E"/>
    <w:rsid w:val="3010B211"/>
    <w:rsid w:val="306B6CA6"/>
    <w:rsid w:val="30A563A0"/>
    <w:rsid w:val="31033375"/>
    <w:rsid w:val="31AE036A"/>
    <w:rsid w:val="31D390F7"/>
    <w:rsid w:val="3335C042"/>
    <w:rsid w:val="33433D6E"/>
    <w:rsid w:val="34821D73"/>
    <w:rsid w:val="351751DB"/>
    <w:rsid w:val="361A566C"/>
    <w:rsid w:val="3711B0C7"/>
    <w:rsid w:val="3720F360"/>
    <w:rsid w:val="37753780"/>
    <w:rsid w:val="37841477"/>
    <w:rsid w:val="38340F6B"/>
    <w:rsid w:val="391FE4D8"/>
    <w:rsid w:val="3A28D419"/>
    <w:rsid w:val="3A7E5B65"/>
    <w:rsid w:val="3B29A303"/>
    <w:rsid w:val="3BECC47A"/>
    <w:rsid w:val="3C1BAB21"/>
    <w:rsid w:val="3C382C82"/>
    <w:rsid w:val="3C6450FD"/>
    <w:rsid w:val="3E0C7E58"/>
    <w:rsid w:val="3E1310F4"/>
    <w:rsid w:val="3E900BE5"/>
    <w:rsid w:val="3EF4A3E1"/>
    <w:rsid w:val="406F8340"/>
    <w:rsid w:val="40FC5B0C"/>
    <w:rsid w:val="42703412"/>
    <w:rsid w:val="42F658F5"/>
    <w:rsid w:val="43BB8C42"/>
    <w:rsid w:val="443A922B"/>
    <w:rsid w:val="4462977F"/>
    <w:rsid w:val="449C975B"/>
    <w:rsid w:val="450E9664"/>
    <w:rsid w:val="456B8BE4"/>
    <w:rsid w:val="45C2FA33"/>
    <w:rsid w:val="47007BE5"/>
    <w:rsid w:val="4727D491"/>
    <w:rsid w:val="47527433"/>
    <w:rsid w:val="47AC17BD"/>
    <w:rsid w:val="4956E021"/>
    <w:rsid w:val="499DA6DF"/>
    <w:rsid w:val="49C67F3F"/>
    <w:rsid w:val="4D3B3803"/>
    <w:rsid w:val="4E122601"/>
    <w:rsid w:val="4F24B15F"/>
    <w:rsid w:val="4F32EA79"/>
    <w:rsid w:val="4F3D3BF6"/>
    <w:rsid w:val="4F6CC8B1"/>
    <w:rsid w:val="4FA057E6"/>
    <w:rsid w:val="5029E908"/>
    <w:rsid w:val="50ECD667"/>
    <w:rsid w:val="51E2175A"/>
    <w:rsid w:val="522AA34E"/>
    <w:rsid w:val="52570E9B"/>
    <w:rsid w:val="52E4D86E"/>
    <w:rsid w:val="52FDC267"/>
    <w:rsid w:val="542253EF"/>
    <w:rsid w:val="561C7930"/>
    <w:rsid w:val="5638FA91"/>
    <w:rsid w:val="56526893"/>
    <w:rsid w:val="56A7B1AB"/>
    <w:rsid w:val="56B34BC7"/>
    <w:rsid w:val="57A5732A"/>
    <w:rsid w:val="57C47B9C"/>
    <w:rsid w:val="57D61158"/>
    <w:rsid w:val="58644876"/>
    <w:rsid w:val="58A41EFE"/>
    <w:rsid w:val="58F9E1D0"/>
    <w:rsid w:val="59F49F7C"/>
    <w:rsid w:val="5AB768DE"/>
    <w:rsid w:val="5CC21E2C"/>
    <w:rsid w:val="5D228D4B"/>
    <w:rsid w:val="5D61F4B3"/>
    <w:rsid w:val="5FA06AF6"/>
    <w:rsid w:val="601AF558"/>
    <w:rsid w:val="62701084"/>
    <w:rsid w:val="64428879"/>
    <w:rsid w:val="6465ABCA"/>
    <w:rsid w:val="65CD3E10"/>
    <w:rsid w:val="66C3ABDF"/>
    <w:rsid w:val="680ADF4C"/>
    <w:rsid w:val="68A907F1"/>
    <w:rsid w:val="69456F92"/>
    <w:rsid w:val="6A0BC9FD"/>
    <w:rsid w:val="6B532468"/>
    <w:rsid w:val="6C4BBB7E"/>
    <w:rsid w:val="6CA98DA0"/>
    <w:rsid w:val="6CCFEDA0"/>
    <w:rsid w:val="6E2E5B2D"/>
    <w:rsid w:val="6F6A6286"/>
    <w:rsid w:val="70F2DB09"/>
    <w:rsid w:val="7138BDA9"/>
    <w:rsid w:val="722CF9B7"/>
    <w:rsid w:val="726D7DE2"/>
    <w:rsid w:val="72D50725"/>
    <w:rsid w:val="74DB817C"/>
    <w:rsid w:val="783045CA"/>
    <w:rsid w:val="7886AA46"/>
    <w:rsid w:val="7A84DC6A"/>
    <w:rsid w:val="7AEDD2A4"/>
    <w:rsid w:val="7B319AA3"/>
    <w:rsid w:val="7B4EBF0F"/>
    <w:rsid w:val="7C164DCE"/>
    <w:rsid w:val="7E0851B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ADFDB"/>
  <w15:chartTrackingRefBased/>
  <w15:docId w15:val="{26F2020D-61AE-4DD4-BCFD-9BF5A381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70e7db4ff2d4d29" /><Relationship Type="http://schemas.openxmlformats.org/officeDocument/2006/relationships/numbering" Target="numbering.xml" Id="R062b833004a543d9" /><Relationship Type="http://schemas.openxmlformats.org/officeDocument/2006/relationships/hyperlink" Target="https://www.youtube.com/watch?v=1LVkQfCptEs" TargetMode="External" Id="R66dd9bfba7f642cd" /><Relationship Type="http://schemas.openxmlformats.org/officeDocument/2006/relationships/image" Target="/media/image2.png" Id="Rf55039f3223b4a70" /><Relationship Type="http://schemas.openxmlformats.org/officeDocument/2006/relationships/image" Target="/media/image3.png" Id="Rbd8d272c73b84eee" /><Relationship Type="http://schemas.openxmlformats.org/officeDocument/2006/relationships/image" Target="/media/image4.png" Id="R26e33c7d508a414e" /><Relationship Type="http://schemas.openxmlformats.org/officeDocument/2006/relationships/image" Target="/media/image5.png" Id="R4600258fcd9f4e97" /><Relationship Type="http://schemas.openxmlformats.org/officeDocument/2006/relationships/image" Target="/media/image6.png" Id="R3b47402413ca4313" /><Relationship Type="http://schemas.openxmlformats.org/officeDocument/2006/relationships/image" Target="/media/image7.png" Id="Read1090a10464802" /><Relationship Type="http://schemas.openxmlformats.org/officeDocument/2006/relationships/image" Target="/media/image8.png" Id="Rcddfd65b6eef4468" /><Relationship Type="http://schemas.openxmlformats.org/officeDocument/2006/relationships/image" Target="/media/image9.png" Id="Rcf0c587113414c02" /><Relationship Type="http://schemas.openxmlformats.org/officeDocument/2006/relationships/image" Target="/media/imagea.png" Id="R42f1af97574e45f1" /><Relationship Type="http://schemas.openxmlformats.org/officeDocument/2006/relationships/image" Target="/media/imageb.png" Id="R4e3d1e20733740b7" /><Relationship Type="http://schemas.openxmlformats.org/officeDocument/2006/relationships/image" Target="/media/imagec.png" Id="Rb89f45f309984a3f" /><Relationship Type="http://schemas.openxmlformats.org/officeDocument/2006/relationships/image" Target="/media/imaged.png" Id="Rca2330686ec9449f" /><Relationship Type="http://schemas.microsoft.com/office/2020/10/relationships/intelligence" Target="intelligence2.xml" Id="R9886d1c5c0c54ebc"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ESTEBAN MEDINA RIVAS</dc:creator>
  <keywords/>
  <dc:description/>
  <lastModifiedBy>JUAN ESTEBAN MEDINA RIVAS</lastModifiedBy>
  <revision>3</revision>
  <dcterms:created xsi:type="dcterms:W3CDTF">2022-10-05T01:50:00.0000000Z</dcterms:created>
  <dcterms:modified xsi:type="dcterms:W3CDTF">2022-10-05T03:53:33.9238250Z</dcterms:modified>
</coreProperties>
</file>