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6D3A" w14:textId="105778E9" w:rsidR="00172237" w:rsidRDefault="00172237" w:rsidP="00172237">
      <w:pPr>
        <w:pStyle w:val="Title"/>
        <w:jc w:val="center"/>
      </w:pPr>
      <w:r>
        <w:t>FaceNet</w:t>
      </w:r>
    </w:p>
    <w:p w14:paraId="50710EA5" w14:textId="165B3860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The cross-functionality of FaceNet refers to its ability to handle multiple face-related tasks using a single embedding-based framework. Its design is not limited to one specific application but instead provides a versatile system capable of addressing various face recognition and verification needs. Here’s how FaceNet demonstrates its cross-functionality: </w:t>
      </w:r>
    </w:p>
    <w:p w14:paraId="1C4BAF54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1. Face Verification </w:t>
      </w:r>
    </w:p>
    <w:p w14:paraId="1E91E5C3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Task</w:t>
      </w:r>
      <w:r w:rsidRPr="00172237">
        <w:rPr>
          <w:rFonts w:ascii="Calibri" w:hAnsi="Calibri" w:cs="Calibri"/>
        </w:rPr>
        <w:t xml:space="preserve">: Verifying whether two facial images belong to the same person. </w:t>
      </w:r>
    </w:p>
    <w:p w14:paraId="5E281ED0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How it Works</w:t>
      </w:r>
      <w:r w:rsidRPr="00172237">
        <w:rPr>
          <w:rFonts w:ascii="Calibri" w:hAnsi="Calibri" w:cs="Calibri"/>
        </w:rPr>
        <w:t xml:space="preserve">: FaceNet generates 128-dimensional embeddings for both faces and computes the Euclidean distance between them. If the distance is below a threshold, the faces are considered to belong to the same individual. </w:t>
      </w:r>
    </w:p>
    <w:p w14:paraId="4432FB83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Application</w:t>
      </w:r>
      <w:r w:rsidRPr="00172237">
        <w:rPr>
          <w:rFonts w:ascii="Calibri" w:hAnsi="Calibri" w:cs="Calibri"/>
        </w:rPr>
        <w:t xml:space="preserve">: Login authentication systems, access control, and identity verification. </w:t>
      </w:r>
    </w:p>
    <w:p w14:paraId="72E7A448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2. Face Recognition </w:t>
      </w:r>
    </w:p>
    <w:p w14:paraId="3B965A3D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Task</w:t>
      </w:r>
      <w:r w:rsidRPr="00172237">
        <w:rPr>
          <w:rFonts w:ascii="Calibri" w:hAnsi="Calibri" w:cs="Calibri"/>
        </w:rPr>
        <w:t xml:space="preserve">: Identifying a person from a database of known faces. </w:t>
      </w:r>
    </w:p>
    <w:p w14:paraId="1210A836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How it Works:</w:t>
      </w:r>
      <w:r w:rsidRPr="00172237">
        <w:rPr>
          <w:rFonts w:ascii="Calibri" w:hAnsi="Calibri" w:cs="Calibri"/>
        </w:rPr>
        <w:t xml:space="preserve"> FaceNet generates embeddings for an input face and compares them to embeddings stored in a reference database. The closest match based on similarity measures (e.g., Euclidean distance) determines the identity. </w:t>
      </w:r>
    </w:p>
    <w:p w14:paraId="2411CF20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Application</w:t>
      </w:r>
      <w:r w:rsidRPr="00172237">
        <w:rPr>
          <w:rFonts w:ascii="Calibri" w:hAnsi="Calibri" w:cs="Calibri"/>
        </w:rPr>
        <w:t xml:space="preserve">: Surveillance systems, social media tagging, and photo organization. </w:t>
      </w:r>
    </w:p>
    <w:p w14:paraId="5A43B83E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3. Clustering </w:t>
      </w:r>
    </w:p>
    <w:p w14:paraId="73001682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Task</w:t>
      </w:r>
      <w:r w:rsidRPr="00172237">
        <w:rPr>
          <w:rFonts w:ascii="Calibri" w:hAnsi="Calibri" w:cs="Calibri"/>
        </w:rPr>
        <w:t xml:space="preserve">: Grouping similar faces together into clusters. </w:t>
      </w:r>
    </w:p>
    <w:p w14:paraId="656C8052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How it Works</w:t>
      </w:r>
      <w:r w:rsidRPr="00172237">
        <w:rPr>
          <w:rFonts w:ascii="Calibri" w:hAnsi="Calibri" w:cs="Calibri"/>
        </w:rPr>
        <w:t xml:space="preserve">: Using the embedding space, FaceNet organizes faces based on proximity, where similar faces (same identity) are closer together, and different identities are farther apart. </w:t>
      </w:r>
    </w:p>
    <w:p w14:paraId="0E83B6D0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Application</w:t>
      </w:r>
      <w:r w:rsidRPr="00172237">
        <w:rPr>
          <w:rFonts w:ascii="Calibri" w:hAnsi="Calibri" w:cs="Calibri"/>
        </w:rPr>
        <w:t xml:space="preserve">: Photo album grouping, large-scale facial dataset management, and social media recommendations. </w:t>
      </w:r>
    </w:p>
    <w:p w14:paraId="6E09080D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lastRenderedPageBreak/>
        <w:t xml:space="preserve">4. Open-Set Recognition </w:t>
      </w:r>
    </w:p>
    <w:p w14:paraId="6B86C74B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Task</w:t>
      </w:r>
      <w:r w:rsidRPr="00172237">
        <w:rPr>
          <w:rFonts w:ascii="Calibri" w:hAnsi="Calibri" w:cs="Calibri"/>
        </w:rPr>
        <w:t xml:space="preserve">: Determining if a face belongs to a known identity or is entirely new. </w:t>
      </w:r>
    </w:p>
    <w:p w14:paraId="2C9869BB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How it Works</w:t>
      </w:r>
      <w:r w:rsidRPr="00172237">
        <w:rPr>
          <w:rFonts w:ascii="Calibri" w:hAnsi="Calibri" w:cs="Calibri"/>
        </w:rPr>
        <w:t xml:space="preserve">: FaceNet checks the distance between the input embedding and the closest embeddings in the database. If the distance exceeds a defined threshold, the face is classified as unknown. </w:t>
      </w:r>
    </w:p>
    <w:p w14:paraId="6E1CEA8C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Application</w:t>
      </w:r>
      <w:r w:rsidRPr="00172237">
        <w:rPr>
          <w:rFonts w:ascii="Calibri" w:hAnsi="Calibri" w:cs="Calibri"/>
        </w:rPr>
        <w:t xml:space="preserve">: Security and surveillance, fraud detection, and real-time monitoring. </w:t>
      </w:r>
    </w:p>
    <w:p w14:paraId="665EDEDD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5. Scalability </w:t>
      </w:r>
    </w:p>
    <w:p w14:paraId="6098B49A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Task</w:t>
      </w:r>
      <w:r w:rsidRPr="00172237">
        <w:rPr>
          <w:rFonts w:ascii="Calibri" w:hAnsi="Calibri" w:cs="Calibri"/>
        </w:rPr>
        <w:t xml:space="preserve">: Supporting large-scale datasets and real-time processing. </w:t>
      </w:r>
    </w:p>
    <w:p w14:paraId="5D555C7F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How it Works</w:t>
      </w:r>
      <w:r w:rsidRPr="00172237">
        <w:rPr>
          <w:rFonts w:ascii="Calibri" w:hAnsi="Calibri" w:cs="Calibri"/>
        </w:rPr>
        <w:t xml:space="preserve">: FaceNet’s compact embeddings (128 dimensions) allow for efficient storage, fast comparisons, and scalability to handle millions of faces. </w:t>
      </w:r>
    </w:p>
    <w:p w14:paraId="2ECA6B33" w14:textId="77777777" w:rsidR="00172237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Style w:val="Heading2Char"/>
          <w:rFonts w:ascii="Calibri" w:hAnsi="Calibri" w:cs="Calibri"/>
        </w:rPr>
        <w:t>Application</w:t>
      </w:r>
      <w:r w:rsidRPr="00172237">
        <w:rPr>
          <w:rFonts w:ascii="Calibri" w:hAnsi="Calibri" w:cs="Calibri"/>
        </w:rPr>
        <w:t xml:space="preserve">: Enterprise-level systems like large-scale biometric authentication or global surveillance networks. </w:t>
      </w:r>
    </w:p>
    <w:p w14:paraId="267F4F0F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Key Strengths of Cross-Functionality </w:t>
      </w:r>
    </w:p>
    <w:p w14:paraId="7D08A985" w14:textId="77777777" w:rsidR="00172237" w:rsidRPr="00172237" w:rsidRDefault="00172237" w:rsidP="0017223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Embedding-Based Representation: FaceNet focuses on creating universal embeddings that can be used for diverse tasks without retraining the network for each application. </w:t>
      </w:r>
    </w:p>
    <w:p w14:paraId="505C4090" w14:textId="77777777" w:rsidR="00172237" w:rsidRPr="00172237" w:rsidRDefault="00172237" w:rsidP="0017223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Task-Agnostic Nature: The same embeddings can support tasks like clustering, recognition, and verification. </w:t>
      </w:r>
    </w:p>
    <w:p w14:paraId="7E25A7B4" w14:textId="77777777" w:rsidR="00172237" w:rsidRPr="00172237" w:rsidRDefault="00172237" w:rsidP="0017223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Efficiency: Embedding comparison (using Euclidean or cosine distance) is computationally lightweight, making it suitable for both real-time and large-scale applications. </w:t>
      </w:r>
    </w:p>
    <w:p w14:paraId="059FAAF7" w14:textId="77777777" w:rsidR="00172237" w:rsidRPr="00172237" w:rsidRDefault="00172237" w:rsidP="00172237">
      <w:pPr>
        <w:pStyle w:val="Heading1"/>
        <w:rPr>
          <w:rFonts w:ascii="Calibri" w:hAnsi="Calibri" w:cs="Calibri"/>
        </w:rPr>
      </w:pPr>
      <w:r w:rsidRPr="00172237">
        <w:rPr>
          <w:rFonts w:ascii="Calibri" w:hAnsi="Calibri" w:cs="Calibri"/>
        </w:rPr>
        <w:t xml:space="preserve">Summary </w:t>
      </w:r>
    </w:p>
    <w:p w14:paraId="2DE5B71F" w14:textId="3FB92A65" w:rsidR="00315904" w:rsidRPr="00172237" w:rsidRDefault="00172237" w:rsidP="00172237">
      <w:pPr>
        <w:pStyle w:val="NormalWeb"/>
        <w:rPr>
          <w:rFonts w:ascii="Calibri" w:hAnsi="Calibri" w:cs="Calibri"/>
        </w:rPr>
      </w:pPr>
      <w:r w:rsidRPr="00172237">
        <w:rPr>
          <w:rFonts w:ascii="Calibri" w:hAnsi="Calibri" w:cs="Calibri"/>
        </w:rPr>
        <w:t>FaceNet’s cross-functionality lies in its ability to generate embeddings that serve as a foundation for multiple face-related tasks. Whether for recognition, verification, or clustering, its versatile design makes it adaptable to various domains while maintaining high accuracy and efficiency. This versatility has made it a benchmark in the field of face recognition.</w:t>
      </w:r>
    </w:p>
    <w:sectPr w:rsidR="00315904" w:rsidRPr="0017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B11"/>
    <w:multiLevelType w:val="hybridMultilevel"/>
    <w:tmpl w:val="2A0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7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37"/>
    <w:rsid w:val="00172237"/>
    <w:rsid w:val="003000FD"/>
    <w:rsid w:val="00315904"/>
    <w:rsid w:val="00E448FC"/>
    <w:rsid w:val="00F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73B92"/>
  <w15:chartTrackingRefBased/>
  <w15:docId w15:val="{7A5EA14D-7409-384D-87B3-E9AFFAC8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722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Zoalghinah</dc:creator>
  <cp:keywords/>
  <dc:description/>
  <cp:lastModifiedBy>Fadi Zoalghinah</cp:lastModifiedBy>
  <cp:revision>1</cp:revision>
  <dcterms:created xsi:type="dcterms:W3CDTF">2025-02-10T15:52:00Z</dcterms:created>
  <dcterms:modified xsi:type="dcterms:W3CDTF">2025-02-10T15:55:00Z</dcterms:modified>
</cp:coreProperties>
</file>