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horzAnchor="margin" w:tblpXSpec="center" w:tblpY="-588"/>
        <w:tblW w:w="9600" w:type="dxa"/>
        <w:tblLayout w:type="fixed"/>
        <w:tblCellMar>
          <w:left w:w="0" w:type="dxa"/>
          <w:right w:w="0" w:type="dxa"/>
        </w:tblCellMar>
        <w:tblLook w:val="04A0" w:firstRow="1" w:lastRow="0" w:firstColumn="1" w:lastColumn="0" w:noHBand="0" w:noVBand="1"/>
      </w:tblPr>
      <w:tblGrid>
        <w:gridCol w:w="9600"/>
      </w:tblGrid>
      <w:tr w:rsidR="00AF6778" w:rsidRPr="00357D4E" w14:paraId="5EE97CE4" w14:textId="77777777" w:rsidTr="00896518">
        <w:trPr>
          <w:cantSplit/>
          <w:trHeight w:val="1201"/>
        </w:trPr>
        <w:tc>
          <w:tcPr>
            <w:tcW w:w="9600" w:type="dxa"/>
            <w:hideMark/>
          </w:tcPr>
          <w:p w14:paraId="433B8EFE" w14:textId="77777777" w:rsidR="00AF6778" w:rsidRPr="00357D4E" w:rsidRDefault="00AF6778" w:rsidP="00896518">
            <w:pPr>
              <w:widowControl w:val="0"/>
              <w:autoSpaceDE w:val="0"/>
              <w:autoSpaceDN w:val="0"/>
              <w:adjustRightInd w:val="0"/>
              <w:spacing w:after="0" w:line="240" w:lineRule="auto"/>
              <w:jc w:val="center"/>
              <w:rPr>
                <w:rFonts w:ascii="Times New Roman" w:eastAsia="Times New Roman" w:hAnsi="Times New Roman" w:cs="Times New Roman"/>
                <w:caps/>
                <w:sz w:val="24"/>
                <w:szCs w:val="24"/>
                <w:lang w:eastAsia="ru-RU"/>
              </w:rPr>
            </w:pPr>
            <w:r w:rsidRPr="00357D4E">
              <w:rPr>
                <w:rFonts w:ascii="Times New Roman" w:eastAsia="Times New Roman" w:hAnsi="Times New Roman" w:cs="Times New Roman"/>
                <w:caps/>
                <w:noProof/>
                <w:sz w:val="24"/>
                <w:szCs w:val="24"/>
                <w:lang w:eastAsia="ru-RU"/>
              </w:rPr>
              <w:drawing>
                <wp:inline distT="0" distB="0" distL="0" distR="0" wp14:anchorId="53AF0B88" wp14:editId="7D5A3D8A">
                  <wp:extent cx="895350" cy="1009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c>
      </w:tr>
      <w:tr w:rsidR="00AF6778" w:rsidRPr="00357D4E" w14:paraId="5F8EC358" w14:textId="77777777" w:rsidTr="00896518">
        <w:trPr>
          <w:cantSplit/>
          <w:trHeight w:val="180"/>
        </w:trPr>
        <w:tc>
          <w:tcPr>
            <w:tcW w:w="9600" w:type="dxa"/>
            <w:hideMark/>
          </w:tcPr>
          <w:p w14:paraId="3E690FC5" w14:textId="77777777" w:rsidR="00AF6778" w:rsidRPr="00357D4E" w:rsidRDefault="00AF6778" w:rsidP="00896518">
            <w:pPr>
              <w:widowControl w:val="0"/>
              <w:autoSpaceDE w:val="0"/>
              <w:autoSpaceDN w:val="0"/>
              <w:adjustRightInd w:val="0"/>
              <w:spacing w:after="0" w:line="240" w:lineRule="auto"/>
              <w:jc w:val="center"/>
              <w:rPr>
                <w:rFonts w:ascii="Times New Roman" w:eastAsia="Calibri" w:hAnsi="Times New Roman" w:cs="Times New Roman"/>
                <w:caps/>
                <w:sz w:val="24"/>
                <w:szCs w:val="24"/>
              </w:rPr>
            </w:pPr>
            <w:r w:rsidRPr="00357D4E">
              <w:rPr>
                <w:rFonts w:ascii="Times New Roman" w:eastAsia="Calibri" w:hAnsi="Times New Roman" w:cs="Times New Roman"/>
                <w:caps/>
                <w:sz w:val="24"/>
                <w:szCs w:val="24"/>
              </w:rPr>
              <w:t>МИНОБРНАУКИ РОССИИ</w:t>
            </w:r>
          </w:p>
        </w:tc>
      </w:tr>
      <w:tr w:rsidR="00AF6778" w:rsidRPr="00357D4E" w14:paraId="56EB11A9" w14:textId="77777777" w:rsidTr="00896518">
        <w:trPr>
          <w:cantSplit/>
          <w:trHeight w:val="2146"/>
        </w:trPr>
        <w:tc>
          <w:tcPr>
            <w:tcW w:w="9600" w:type="dxa"/>
            <w:hideMark/>
          </w:tcPr>
          <w:p w14:paraId="02E8EB74" w14:textId="77777777" w:rsidR="00AF6778" w:rsidRPr="00357D4E" w:rsidRDefault="00AF6778" w:rsidP="00896518">
            <w:pPr>
              <w:keepNext/>
              <w:widowControl w:val="0"/>
              <w:autoSpaceDE w:val="0"/>
              <w:autoSpaceDN w:val="0"/>
              <w:adjustRightInd w:val="0"/>
              <w:spacing w:after="0" w:line="240" w:lineRule="auto"/>
              <w:jc w:val="center"/>
              <w:rPr>
                <w:rFonts w:ascii="Times New Roman" w:eastAsia="Times New Roman" w:hAnsi="Times New Roman" w:cs="Times New Roman"/>
                <w:bCs/>
                <w:kern w:val="32"/>
                <w:sz w:val="24"/>
                <w:szCs w:val="24"/>
                <w:lang w:eastAsia="ru-RU"/>
              </w:rPr>
            </w:pPr>
            <w:bookmarkStart w:id="0" w:name="_Toc1432610"/>
            <w:bookmarkStart w:id="1" w:name="_Toc11801260"/>
            <w:bookmarkStart w:id="2" w:name="_Toc127378357"/>
            <w:r w:rsidRPr="00357D4E">
              <w:rPr>
                <w:rFonts w:ascii="Times New Roman" w:eastAsia="Times New Roman" w:hAnsi="Times New Roman" w:cs="Times New Roman"/>
                <w:bCs/>
                <w:kern w:val="32"/>
                <w:sz w:val="24"/>
                <w:szCs w:val="24"/>
                <w:lang w:eastAsia="ru-RU"/>
              </w:rPr>
              <w:t>Федеральное государственное бюджетное образовательное учреждение</w:t>
            </w:r>
            <w:bookmarkEnd w:id="0"/>
            <w:bookmarkEnd w:id="1"/>
            <w:bookmarkEnd w:id="2"/>
          </w:p>
          <w:p w14:paraId="3C9D6482" w14:textId="77777777" w:rsidR="00AF6778" w:rsidRPr="00357D4E" w:rsidRDefault="00AF6778" w:rsidP="00896518">
            <w:pPr>
              <w:keepNext/>
              <w:widowControl w:val="0"/>
              <w:autoSpaceDE w:val="0"/>
              <w:autoSpaceDN w:val="0"/>
              <w:adjustRightInd w:val="0"/>
              <w:spacing w:after="0" w:line="240" w:lineRule="auto"/>
              <w:jc w:val="center"/>
              <w:rPr>
                <w:rFonts w:ascii="Times New Roman" w:eastAsia="Times New Roman" w:hAnsi="Times New Roman" w:cs="Times New Roman"/>
                <w:bCs/>
                <w:kern w:val="32"/>
                <w:sz w:val="24"/>
                <w:szCs w:val="24"/>
                <w:lang w:eastAsia="ru-RU"/>
              </w:rPr>
            </w:pPr>
            <w:bookmarkStart w:id="3" w:name="_Toc1432611"/>
            <w:bookmarkStart w:id="4" w:name="_Toc11801261"/>
            <w:bookmarkStart w:id="5" w:name="_Toc127378358"/>
            <w:r w:rsidRPr="00357D4E">
              <w:rPr>
                <w:rFonts w:ascii="Times New Roman" w:eastAsia="Times New Roman" w:hAnsi="Times New Roman" w:cs="Times New Roman"/>
                <w:bCs/>
                <w:kern w:val="32"/>
                <w:sz w:val="24"/>
                <w:szCs w:val="24"/>
                <w:lang w:eastAsia="ru-RU"/>
              </w:rPr>
              <w:t>высшего образования</w:t>
            </w:r>
            <w:bookmarkEnd w:id="3"/>
            <w:bookmarkEnd w:id="4"/>
            <w:bookmarkEnd w:id="5"/>
          </w:p>
          <w:p w14:paraId="7D259EE0" w14:textId="77777777" w:rsidR="00AF6778" w:rsidRPr="00357D4E" w:rsidRDefault="00AF6778" w:rsidP="00896518">
            <w:pPr>
              <w:keepNext/>
              <w:widowControl w:val="0"/>
              <w:autoSpaceDE w:val="0"/>
              <w:autoSpaceDN w:val="0"/>
              <w:adjustRightInd w:val="0"/>
              <w:spacing w:after="0" w:line="240" w:lineRule="auto"/>
              <w:jc w:val="center"/>
              <w:rPr>
                <w:rFonts w:ascii="Times New Roman" w:eastAsia="Times New Roman" w:hAnsi="Times New Roman" w:cs="Times New Roman"/>
                <w:b/>
                <w:bCs/>
                <w:kern w:val="32"/>
                <w:sz w:val="24"/>
                <w:szCs w:val="24"/>
                <w:lang w:eastAsia="ru-RU"/>
              </w:rPr>
            </w:pPr>
            <w:bookmarkStart w:id="6" w:name="_Toc1432612"/>
            <w:bookmarkStart w:id="7" w:name="_Toc11801262"/>
            <w:bookmarkStart w:id="8" w:name="_Toc127378359"/>
            <w:r w:rsidRPr="00357D4E">
              <w:rPr>
                <w:rFonts w:ascii="Times New Roman" w:eastAsia="Times New Roman" w:hAnsi="Times New Roman" w:cs="Times New Roman"/>
                <w:b/>
                <w:bCs/>
                <w:kern w:val="32"/>
                <w:sz w:val="24"/>
                <w:szCs w:val="24"/>
                <w:lang w:eastAsia="ru-RU"/>
              </w:rPr>
              <w:t>«МИРЭА - Российский технологический университет»</w:t>
            </w:r>
            <w:bookmarkEnd w:id="6"/>
            <w:bookmarkEnd w:id="7"/>
            <w:bookmarkEnd w:id="8"/>
          </w:p>
          <w:p w14:paraId="274CEB71" w14:textId="77777777" w:rsidR="00AF6778" w:rsidRPr="00357D4E" w:rsidRDefault="00AF6778" w:rsidP="00896518">
            <w:pPr>
              <w:keepNext/>
              <w:widowControl w:val="0"/>
              <w:autoSpaceDE w:val="0"/>
              <w:autoSpaceDN w:val="0"/>
              <w:adjustRightInd w:val="0"/>
              <w:spacing w:after="0" w:line="240" w:lineRule="auto"/>
              <w:jc w:val="center"/>
              <w:rPr>
                <w:rFonts w:ascii="Times New Roman" w:eastAsia="Times New Roman" w:hAnsi="Times New Roman" w:cs="Times New Roman"/>
                <w:b/>
                <w:bCs/>
                <w:kern w:val="32"/>
                <w:sz w:val="24"/>
                <w:szCs w:val="24"/>
                <w:lang w:eastAsia="ru-RU"/>
              </w:rPr>
            </w:pPr>
            <w:bookmarkStart w:id="9" w:name="_Toc1432613"/>
            <w:bookmarkStart w:id="10" w:name="_Toc11801263"/>
            <w:bookmarkStart w:id="11" w:name="_Toc127378360"/>
            <w:r w:rsidRPr="00357D4E">
              <w:rPr>
                <w:rFonts w:ascii="Times New Roman" w:eastAsia="Times New Roman" w:hAnsi="Times New Roman" w:cs="Times New Roman"/>
                <w:b/>
                <w:bCs/>
                <w:kern w:val="32"/>
                <w:sz w:val="24"/>
                <w:szCs w:val="24"/>
                <w:lang w:eastAsia="ru-RU"/>
              </w:rPr>
              <w:t>РТУ МИРЭА</w:t>
            </w:r>
            <w:bookmarkEnd w:id="9"/>
            <w:bookmarkEnd w:id="10"/>
            <w:bookmarkEnd w:id="11"/>
          </w:p>
          <w:bookmarkStart w:id="12" w:name="_Toc127378361"/>
          <w:p w14:paraId="4CF10F76" w14:textId="77777777" w:rsidR="00AF6778" w:rsidRPr="00357D4E" w:rsidRDefault="00AF6778" w:rsidP="00896518">
            <w:pPr>
              <w:keepNext/>
              <w:widowControl w:val="0"/>
              <w:autoSpaceDE w:val="0"/>
              <w:autoSpaceDN w:val="0"/>
              <w:adjustRightInd w:val="0"/>
              <w:spacing w:after="0" w:line="240" w:lineRule="auto"/>
              <w:rPr>
                <w:rFonts w:ascii="Times New Roman" w:eastAsia="Times New Roman" w:hAnsi="Times New Roman" w:cs="Times New Roman"/>
                <w:bCs/>
                <w:kern w:val="32"/>
                <w:sz w:val="24"/>
                <w:szCs w:val="24"/>
                <w:lang w:eastAsia="ru-RU"/>
              </w:rPr>
            </w:pPr>
            <w:r w:rsidRPr="00357D4E">
              <w:rPr>
                <w:rFonts w:ascii="Times New Roman" w:hAnsi="Times New Roman" w:cs="Times New Roman"/>
                <w:noProof/>
                <w:sz w:val="24"/>
                <w:szCs w:val="24"/>
                <w:lang w:eastAsia="ru-RU"/>
              </w:rPr>
              <mc:AlternateContent>
                <mc:Choice Requires="wpc">
                  <w:drawing>
                    <wp:inline distT="0" distB="0" distL="0" distR="0" wp14:anchorId="09F7CEDF" wp14:editId="02C7FEAF">
                      <wp:extent cx="5829300" cy="342900"/>
                      <wp:effectExtent l="19050" t="0" r="0" b="0"/>
                      <wp:docPr id="3" name="Полотно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4"/>
                              <wps:cNvCnPr>
                                <a:cxnSpLocks noChangeShapeType="1"/>
                              </wps:cNvCnPr>
                              <wps:spPr bwMode="auto">
                                <a:xfrm flipV="1">
                                  <a:off x="0" y="1521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DA2450B" id="Полотно 3"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0,1521" to="56007,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" strokeweight="3pt">
                        <v:stroke linestyle="thinThin"/>
                      </v:line>
                      <w10:anchorlock/>
                    </v:group>
                  </w:pict>
                </mc:Fallback>
              </mc:AlternateContent>
            </w:r>
            <w:bookmarkEnd w:id="12"/>
          </w:p>
        </w:tc>
      </w:tr>
    </w:tbl>
    <w:p w14:paraId="13115A89" w14:textId="77777777" w:rsidR="00AF6778" w:rsidRPr="00357D4E" w:rsidRDefault="00AF6778" w:rsidP="00AF6778">
      <w:pPr>
        <w:spacing w:after="0" w:line="240" w:lineRule="auto"/>
        <w:jc w:val="center"/>
        <w:rPr>
          <w:rFonts w:ascii="Times New Roman" w:eastAsia="Calibri" w:hAnsi="Times New Roman" w:cs="Times New Roman"/>
          <w:sz w:val="24"/>
          <w:szCs w:val="24"/>
        </w:rPr>
      </w:pPr>
      <w:r w:rsidRPr="00357D4E">
        <w:rPr>
          <w:rFonts w:ascii="Times New Roman" w:eastAsia="Calibri" w:hAnsi="Times New Roman" w:cs="Times New Roman"/>
          <w:sz w:val="24"/>
          <w:szCs w:val="24"/>
        </w:rPr>
        <w:t>Институт Информационных Технологий</w:t>
      </w:r>
    </w:p>
    <w:p w14:paraId="1BCB00F4" w14:textId="77777777" w:rsidR="00AF6778" w:rsidRPr="00357D4E" w:rsidRDefault="00AF6778" w:rsidP="00AF6778">
      <w:pPr>
        <w:shd w:val="clear" w:color="auto" w:fill="FFFFFF"/>
        <w:spacing w:after="0" w:line="240" w:lineRule="auto"/>
        <w:jc w:val="center"/>
        <w:rPr>
          <w:rFonts w:ascii="Times New Roman" w:eastAsia="Calibri" w:hAnsi="Times New Roman" w:cs="Times New Roman"/>
          <w:sz w:val="24"/>
          <w:szCs w:val="24"/>
        </w:rPr>
      </w:pPr>
      <w:r w:rsidRPr="00357D4E">
        <w:rPr>
          <w:rFonts w:ascii="Times New Roman" w:eastAsia="Calibri" w:hAnsi="Times New Roman" w:cs="Times New Roman"/>
          <w:sz w:val="24"/>
          <w:szCs w:val="24"/>
        </w:rPr>
        <w:t>Кафедра практической и прикладной информатики (ППИ)</w:t>
      </w:r>
    </w:p>
    <w:p w14:paraId="55F0598B" w14:textId="77777777" w:rsidR="00AF6778" w:rsidRPr="00357D4E" w:rsidRDefault="00AF6778" w:rsidP="00AF6778">
      <w:pPr>
        <w:shd w:val="clear" w:color="auto" w:fill="FFFFFF"/>
        <w:spacing w:after="0" w:line="240" w:lineRule="auto"/>
        <w:jc w:val="center"/>
        <w:rPr>
          <w:rFonts w:ascii="Times New Roman" w:eastAsia="Calibri" w:hAnsi="Times New Roman" w:cs="Times New Roman"/>
          <w:sz w:val="24"/>
          <w:szCs w:val="24"/>
        </w:rPr>
      </w:pPr>
    </w:p>
    <w:p w14:paraId="00A81F96" w14:textId="77777777" w:rsidR="00AF6778" w:rsidRPr="00357D4E" w:rsidRDefault="00AF6778" w:rsidP="00AF6778">
      <w:pPr>
        <w:shd w:val="clear" w:color="auto" w:fill="FFFFFF"/>
        <w:spacing w:after="0" w:line="240" w:lineRule="auto"/>
        <w:jc w:val="center"/>
        <w:rPr>
          <w:rFonts w:ascii="Times New Roman" w:eastAsia="Calibri" w:hAnsi="Times New Roman" w:cs="Times New Roman"/>
          <w:sz w:val="24"/>
          <w:szCs w:val="24"/>
        </w:rPr>
      </w:pPr>
    </w:p>
    <w:p w14:paraId="4CD07B28" w14:textId="77777777" w:rsidR="00AF6778" w:rsidRPr="00357D4E" w:rsidRDefault="00AF6778" w:rsidP="00AF6778">
      <w:pPr>
        <w:shd w:val="clear" w:color="auto" w:fill="FFFFFF"/>
        <w:spacing w:after="0" w:line="240" w:lineRule="auto"/>
        <w:jc w:val="center"/>
        <w:rPr>
          <w:rFonts w:ascii="Times New Roman" w:eastAsia="Calibri" w:hAnsi="Times New Roman" w:cs="Times New Roman"/>
          <w:b/>
          <w:sz w:val="24"/>
          <w:szCs w:val="24"/>
        </w:rPr>
      </w:pPr>
      <w:r w:rsidRPr="00357D4E">
        <w:rPr>
          <w:rFonts w:ascii="Times New Roman" w:eastAsia="Calibri" w:hAnsi="Times New Roman" w:cs="Times New Roman"/>
          <w:b/>
          <w:sz w:val="24"/>
          <w:szCs w:val="24"/>
        </w:rPr>
        <w:t>Отчёт</w:t>
      </w:r>
    </w:p>
    <w:p w14:paraId="75119A2D" w14:textId="29479257" w:rsidR="00AF6778" w:rsidRPr="00357D4E" w:rsidRDefault="00AF6778" w:rsidP="00AF6778">
      <w:pPr>
        <w:shd w:val="clear" w:color="auto" w:fill="FFFFFF"/>
        <w:spacing w:after="0" w:line="240" w:lineRule="auto"/>
        <w:jc w:val="center"/>
        <w:rPr>
          <w:rFonts w:ascii="Times New Roman" w:eastAsia="Calibri" w:hAnsi="Times New Roman" w:cs="Times New Roman"/>
          <w:sz w:val="24"/>
          <w:szCs w:val="24"/>
        </w:rPr>
      </w:pPr>
      <w:r w:rsidRPr="00357D4E">
        <w:rPr>
          <w:rFonts w:ascii="Times New Roman" w:eastAsia="Calibri" w:hAnsi="Times New Roman" w:cs="Times New Roman"/>
          <w:sz w:val="24"/>
          <w:szCs w:val="24"/>
        </w:rPr>
        <w:t xml:space="preserve">по практическому занятию № </w:t>
      </w:r>
      <w:r>
        <w:rPr>
          <w:rFonts w:ascii="Times New Roman" w:eastAsia="Calibri" w:hAnsi="Times New Roman" w:cs="Times New Roman"/>
          <w:sz w:val="24"/>
          <w:szCs w:val="24"/>
        </w:rPr>
        <w:t>2</w:t>
      </w:r>
    </w:p>
    <w:p w14:paraId="3F54A430" w14:textId="77777777" w:rsidR="00AF6778" w:rsidRPr="00357D4E" w:rsidRDefault="00AF6778" w:rsidP="00AF6778">
      <w:pPr>
        <w:shd w:val="clear" w:color="auto" w:fill="FFFFFF"/>
        <w:spacing w:after="0" w:line="240" w:lineRule="auto"/>
        <w:jc w:val="center"/>
        <w:rPr>
          <w:rFonts w:ascii="Times New Roman" w:eastAsia="Calibri" w:hAnsi="Times New Roman" w:cs="Times New Roman"/>
          <w:sz w:val="24"/>
          <w:szCs w:val="24"/>
        </w:rPr>
      </w:pPr>
      <w:r w:rsidRPr="00357D4E">
        <w:rPr>
          <w:rFonts w:ascii="Times New Roman" w:eastAsia="Calibri" w:hAnsi="Times New Roman" w:cs="Times New Roman"/>
          <w:sz w:val="24"/>
          <w:szCs w:val="24"/>
        </w:rPr>
        <w:t>по дисциплине «Анализ и концептуальное моделирование систем»</w:t>
      </w:r>
    </w:p>
    <w:p w14:paraId="2D2B9862" w14:textId="77777777" w:rsidR="00AF6778" w:rsidRPr="00357D4E" w:rsidRDefault="00AF6778" w:rsidP="00AF6778">
      <w:pPr>
        <w:shd w:val="clear" w:color="auto" w:fill="FFFFFF"/>
        <w:spacing w:after="0" w:line="240" w:lineRule="auto"/>
        <w:rPr>
          <w:rFonts w:ascii="Times New Roman" w:eastAsia="Calibri" w:hAnsi="Times New Roman" w:cs="Times New Roman"/>
          <w:sz w:val="24"/>
          <w:szCs w:val="24"/>
        </w:rPr>
      </w:pPr>
    </w:p>
    <w:p w14:paraId="7C81C45C" w14:textId="77777777" w:rsidR="00AF6778" w:rsidRPr="00357D4E" w:rsidRDefault="00AF6778" w:rsidP="00AF6778">
      <w:pPr>
        <w:shd w:val="clear" w:color="auto" w:fill="FFFFFF"/>
        <w:spacing w:after="0" w:line="240" w:lineRule="auto"/>
        <w:jc w:val="center"/>
        <w:rPr>
          <w:rFonts w:ascii="Times New Roman" w:eastAsia="Calibri" w:hAnsi="Times New Roman" w:cs="Times New Roman"/>
          <w:sz w:val="24"/>
          <w:szCs w:val="24"/>
        </w:rPr>
      </w:pPr>
      <w:r w:rsidRPr="00357D4E">
        <w:rPr>
          <w:rFonts w:ascii="Times New Roman" w:eastAsia="Calibri" w:hAnsi="Times New Roman" w:cs="Times New Roman"/>
          <w:sz w:val="24"/>
          <w:szCs w:val="24"/>
        </w:rPr>
        <w:t xml:space="preserve"> </w:t>
      </w:r>
    </w:p>
    <w:p w14:paraId="1956F8AE" w14:textId="77777777" w:rsidR="00AF6778" w:rsidRPr="00357D4E" w:rsidRDefault="00AF6778" w:rsidP="00AF6778">
      <w:pPr>
        <w:shd w:val="clear" w:color="auto" w:fill="FFFFFF"/>
        <w:spacing w:after="0" w:line="240" w:lineRule="auto"/>
        <w:jc w:val="center"/>
        <w:rPr>
          <w:rFonts w:ascii="Times New Roman" w:eastAsia="Calibri" w:hAnsi="Times New Roman" w:cs="Times New Roman"/>
          <w:sz w:val="24"/>
          <w:szCs w:val="24"/>
        </w:rPr>
      </w:pPr>
    </w:p>
    <w:p w14:paraId="388EFD68" w14:textId="77777777" w:rsidR="00AF6778" w:rsidRPr="00357D4E" w:rsidRDefault="00AF6778" w:rsidP="00AF6778">
      <w:pPr>
        <w:shd w:val="clear" w:color="auto" w:fill="FFFFFF"/>
        <w:spacing w:after="0" w:line="240" w:lineRule="auto"/>
        <w:jc w:val="center"/>
        <w:rPr>
          <w:rFonts w:ascii="Times New Roman" w:eastAsia="Calibri" w:hAnsi="Times New Roman" w:cs="Times New Roman"/>
          <w:sz w:val="24"/>
          <w:szCs w:val="24"/>
        </w:rPr>
      </w:pPr>
    </w:p>
    <w:p w14:paraId="609C6296" w14:textId="77777777" w:rsidR="00AF6778" w:rsidRPr="00357D4E" w:rsidRDefault="00AF6778" w:rsidP="00AF6778">
      <w:pPr>
        <w:shd w:val="clear" w:color="auto" w:fill="FFFFFF"/>
        <w:spacing w:after="0" w:line="240" w:lineRule="auto"/>
        <w:jc w:val="center"/>
        <w:rPr>
          <w:rFonts w:ascii="Times New Roman" w:eastAsia="Calibri" w:hAnsi="Times New Roman" w:cs="Times New Roman"/>
          <w:sz w:val="24"/>
          <w:szCs w:val="24"/>
        </w:rPr>
      </w:pPr>
    </w:p>
    <w:p w14:paraId="6A7EEC3B" w14:textId="56E188A1" w:rsidR="00AF6778" w:rsidRPr="00AF6778" w:rsidRDefault="00AF6778" w:rsidP="00AF6778">
      <w:pPr>
        <w:shd w:val="clear" w:color="auto" w:fill="FFFFFF"/>
        <w:spacing w:after="0" w:line="240" w:lineRule="auto"/>
        <w:rPr>
          <w:rFonts w:ascii="Times New Roman" w:eastAsia="Calibri" w:hAnsi="Times New Roman" w:cs="Times New Roman"/>
          <w:sz w:val="24"/>
          <w:szCs w:val="24"/>
        </w:rPr>
      </w:pPr>
      <w:r w:rsidRPr="00357D4E">
        <w:rPr>
          <w:rFonts w:ascii="Times New Roman" w:eastAsia="Calibri" w:hAnsi="Times New Roman" w:cs="Times New Roman"/>
          <w:sz w:val="24"/>
          <w:szCs w:val="24"/>
        </w:rPr>
        <w:t>Выполнил студент группы ИКБО-06-21</w:t>
      </w:r>
      <w:r w:rsidRPr="00357D4E">
        <w:rPr>
          <w:rFonts w:ascii="Times New Roman" w:eastAsia="Calibri" w:hAnsi="Times New Roman" w:cs="Times New Roman"/>
          <w:sz w:val="24"/>
          <w:szCs w:val="24"/>
        </w:rPr>
        <w:tab/>
      </w:r>
      <w:r w:rsidRPr="00357D4E">
        <w:rPr>
          <w:rFonts w:ascii="Times New Roman" w:eastAsia="Calibri" w:hAnsi="Times New Roman" w:cs="Times New Roman"/>
          <w:sz w:val="24"/>
          <w:szCs w:val="24"/>
        </w:rPr>
        <w:tab/>
      </w:r>
      <w:r w:rsidRPr="00357D4E">
        <w:rPr>
          <w:rFonts w:ascii="Times New Roman" w:eastAsia="Calibri" w:hAnsi="Times New Roman" w:cs="Times New Roman"/>
          <w:sz w:val="24"/>
          <w:szCs w:val="24"/>
        </w:rPr>
        <w:tab/>
      </w:r>
      <w:r w:rsidRPr="00357D4E">
        <w:rPr>
          <w:rFonts w:ascii="Times New Roman" w:eastAsia="Calibri" w:hAnsi="Times New Roman" w:cs="Times New Roman"/>
          <w:sz w:val="24"/>
          <w:szCs w:val="24"/>
        </w:rPr>
        <w:tab/>
      </w:r>
      <w:r w:rsidRPr="00357D4E">
        <w:rPr>
          <w:rFonts w:ascii="Times New Roman" w:eastAsia="Calibri" w:hAnsi="Times New Roman" w:cs="Times New Roman"/>
          <w:sz w:val="24"/>
          <w:szCs w:val="24"/>
        </w:rPr>
        <w:tab/>
      </w:r>
      <w:r w:rsidRPr="00357D4E">
        <w:rPr>
          <w:rFonts w:ascii="Times New Roman" w:eastAsia="+mn-ea" w:hAnsi="Times New Roman" w:cs="Times New Roman"/>
          <w:b/>
          <w:bCs/>
          <w:color w:val="000000"/>
          <w:kern w:val="24"/>
          <w:sz w:val="24"/>
          <w:szCs w:val="24"/>
        </w:rPr>
        <w:t xml:space="preserve">    </w:t>
      </w:r>
      <w:r>
        <w:rPr>
          <w:rFonts w:ascii="Times New Roman" w:eastAsia="+mn-ea" w:hAnsi="Times New Roman" w:cs="Times New Roman"/>
          <w:color w:val="000000"/>
          <w:kern w:val="24"/>
          <w:sz w:val="24"/>
          <w:szCs w:val="24"/>
        </w:rPr>
        <w:t>Шмаков Ф.М.</w:t>
      </w:r>
    </w:p>
    <w:p w14:paraId="2239882D" w14:textId="77777777" w:rsidR="00AF6778" w:rsidRPr="00357D4E" w:rsidRDefault="00AF6778" w:rsidP="00AF6778">
      <w:pPr>
        <w:shd w:val="clear" w:color="auto" w:fill="FFFFFF"/>
        <w:spacing w:after="0" w:line="240" w:lineRule="auto"/>
        <w:rPr>
          <w:rFonts w:ascii="Times New Roman" w:eastAsia="Calibri" w:hAnsi="Times New Roman" w:cs="Times New Roman"/>
          <w:sz w:val="24"/>
          <w:szCs w:val="24"/>
        </w:rPr>
      </w:pPr>
    </w:p>
    <w:p w14:paraId="1429D9AD" w14:textId="77777777" w:rsidR="00AF6778" w:rsidRPr="00357D4E" w:rsidRDefault="00AF6778" w:rsidP="00AF6778">
      <w:pPr>
        <w:shd w:val="clear" w:color="auto" w:fill="FFFFFF"/>
        <w:spacing w:after="0" w:line="240" w:lineRule="auto"/>
        <w:rPr>
          <w:rFonts w:ascii="Times New Roman" w:eastAsia="Calibri" w:hAnsi="Times New Roman" w:cs="Times New Roman"/>
          <w:sz w:val="24"/>
          <w:szCs w:val="24"/>
        </w:rPr>
      </w:pPr>
    </w:p>
    <w:p w14:paraId="24908596" w14:textId="77777777" w:rsidR="00AF6778" w:rsidRPr="00357D4E" w:rsidRDefault="00AF6778" w:rsidP="00AF6778">
      <w:pPr>
        <w:shd w:val="clear" w:color="auto" w:fill="FFFFFF"/>
        <w:spacing w:after="0" w:line="240" w:lineRule="auto"/>
        <w:rPr>
          <w:rFonts w:ascii="Times New Roman" w:eastAsia="Calibri" w:hAnsi="Times New Roman" w:cs="Times New Roman"/>
          <w:sz w:val="24"/>
          <w:szCs w:val="24"/>
        </w:rPr>
      </w:pPr>
      <w:r w:rsidRPr="00357D4E">
        <w:rPr>
          <w:rFonts w:ascii="Times New Roman" w:eastAsia="Calibri" w:hAnsi="Times New Roman" w:cs="Times New Roman"/>
          <w:sz w:val="24"/>
          <w:szCs w:val="24"/>
        </w:rPr>
        <w:t>Работа выполнена</w:t>
      </w:r>
      <w:r w:rsidRPr="00357D4E">
        <w:rPr>
          <w:rFonts w:ascii="Times New Roman" w:eastAsia="Calibri" w:hAnsi="Times New Roman" w:cs="Times New Roman"/>
          <w:sz w:val="24"/>
          <w:szCs w:val="24"/>
        </w:rPr>
        <w:tab/>
        <w:t>«__» _______2023 г.</w:t>
      </w:r>
    </w:p>
    <w:p w14:paraId="576186C2" w14:textId="77777777" w:rsidR="00AF6778" w:rsidRPr="00357D4E" w:rsidRDefault="00AF6778" w:rsidP="00AF6778">
      <w:pPr>
        <w:shd w:val="clear" w:color="auto" w:fill="FFFFFF"/>
        <w:spacing w:after="0" w:line="240" w:lineRule="auto"/>
        <w:rPr>
          <w:rFonts w:ascii="Times New Roman" w:eastAsia="Calibri" w:hAnsi="Times New Roman" w:cs="Times New Roman"/>
          <w:sz w:val="24"/>
          <w:szCs w:val="24"/>
        </w:rPr>
      </w:pPr>
    </w:p>
    <w:p w14:paraId="537BB451" w14:textId="77777777" w:rsidR="00AF6778" w:rsidRPr="00357D4E" w:rsidRDefault="00AF6778" w:rsidP="00AF6778">
      <w:pPr>
        <w:shd w:val="clear" w:color="auto" w:fill="FFFFFF"/>
        <w:spacing w:after="0" w:line="240" w:lineRule="auto"/>
        <w:rPr>
          <w:rFonts w:ascii="Times New Roman" w:eastAsia="Calibri" w:hAnsi="Times New Roman" w:cs="Times New Roman"/>
          <w:sz w:val="24"/>
          <w:szCs w:val="24"/>
        </w:rPr>
      </w:pPr>
      <w:r w:rsidRPr="00357D4E">
        <w:rPr>
          <w:rFonts w:ascii="Times New Roman" w:eastAsia="Calibri" w:hAnsi="Times New Roman" w:cs="Times New Roman"/>
          <w:sz w:val="24"/>
          <w:szCs w:val="24"/>
        </w:rPr>
        <w:tab/>
      </w:r>
      <w:r w:rsidRPr="00357D4E">
        <w:rPr>
          <w:rFonts w:ascii="Times New Roman" w:eastAsia="Calibri" w:hAnsi="Times New Roman" w:cs="Times New Roman"/>
          <w:sz w:val="24"/>
          <w:szCs w:val="24"/>
        </w:rPr>
        <w:tab/>
      </w:r>
      <w:r w:rsidRPr="00357D4E">
        <w:rPr>
          <w:rFonts w:ascii="Times New Roman" w:eastAsia="Calibri" w:hAnsi="Times New Roman" w:cs="Times New Roman"/>
          <w:sz w:val="24"/>
          <w:szCs w:val="24"/>
        </w:rPr>
        <w:tab/>
      </w:r>
    </w:p>
    <w:p w14:paraId="4BC15A39" w14:textId="77777777" w:rsidR="00AF6778" w:rsidRPr="00357D4E" w:rsidRDefault="00AF6778" w:rsidP="00AF6778">
      <w:pPr>
        <w:shd w:val="clear" w:color="auto" w:fill="FFFFFF"/>
        <w:spacing w:after="0" w:line="240" w:lineRule="auto"/>
        <w:rPr>
          <w:rFonts w:ascii="Times New Roman" w:eastAsia="Calibri" w:hAnsi="Times New Roman" w:cs="Times New Roman"/>
          <w:sz w:val="24"/>
          <w:szCs w:val="24"/>
        </w:rPr>
      </w:pPr>
      <w:r w:rsidRPr="00357D4E">
        <w:rPr>
          <w:rFonts w:ascii="Times New Roman" w:eastAsia="Calibri" w:hAnsi="Times New Roman" w:cs="Times New Roman"/>
          <w:sz w:val="24"/>
          <w:szCs w:val="24"/>
        </w:rPr>
        <w:t>«Зачтено»</w:t>
      </w:r>
      <w:r w:rsidRPr="00357D4E">
        <w:rPr>
          <w:rFonts w:ascii="Times New Roman" w:eastAsia="Calibri" w:hAnsi="Times New Roman" w:cs="Times New Roman"/>
          <w:sz w:val="24"/>
          <w:szCs w:val="24"/>
        </w:rPr>
        <w:tab/>
      </w:r>
      <w:r w:rsidRPr="00357D4E">
        <w:rPr>
          <w:rFonts w:ascii="Times New Roman" w:eastAsia="Calibri" w:hAnsi="Times New Roman" w:cs="Times New Roman"/>
          <w:sz w:val="24"/>
          <w:szCs w:val="24"/>
        </w:rPr>
        <w:tab/>
        <w:t>«__» _______2023 г.</w:t>
      </w:r>
      <w:r w:rsidRPr="00357D4E">
        <w:rPr>
          <w:rFonts w:ascii="Times New Roman" w:eastAsia="Calibri" w:hAnsi="Times New Roman" w:cs="Times New Roman"/>
          <w:sz w:val="24"/>
          <w:szCs w:val="24"/>
        </w:rPr>
        <w:tab/>
      </w:r>
    </w:p>
    <w:p w14:paraId="23D3110E" w14:textId="567873C8" w:rsidR="00AF6778" w:rsidRDefault="00AF6778">
      <w:r>
        <w:br w:type="page"/>
      </w:r>
    </w:p>
    <w:sdt>
      <w:sdtPr>
        <w:rPr>
          <w:rFonts w:asciiTheme="minorHAnsi" w:eastAsiaTheme="minorHAnsi" w:hAnsiTheme="minorHAnsi" w:cstheme="minorBidi"/>
          <w:color w:val="auto"/>
          <w:sz w:val="22"/>
          <w:szCs w:val="22"/>
          <w:lang w:eastAsia="en-US"/>
        </w:rPr>
        <w:id w:val="2043241543"/>
        <w:docPartObj>
          <w:docPartGallery w:val="Table of Contents"/>
          <w:docPartUnique/>
        </w:docPartObj>
      </w:sdtPr>
      <w:sdtEndPr>
        <w:rPr>
          <w:rFonts w:ascii="Times New Roman" w:hAnsi="Times New Roman" w:cs="Times New Roman"/>
          <w:b/>
          <w:bCs/>
          <w:sz w:val="28"/>
          <w:szCs w:val="28"/>
        </w:rPr>
      </w:sdtEndPr>
      <w:sdtContent>
        <w:p w14:paraId="5E311207" w14:textId="506CA907" w:rsidR="005318D7" w:rsidRPr="005318D7" w:rsidRDefault="005318D7">
          <w:pPr>
            <w:pStyle w:val="a8"/>
            <w:rPr>
              <w:rFonts w:ascii="Times New Roman" w:hAnsi="Times New Roman" w:cs="Times New Roman"/>
              <w:b/>
              <w:bCs/>
              <w:color w:val="auto"/>
            </w:rPr>
          </w:pPr>
          <w:r w:rsidRPr="005318D7">
            <w:rPr>
              <w:rFonts w:ascii="Times New Roman" w:hAnsi="Times New Roman" w:cs="Times New Roman"/>
              <w:b/>
              <w:bCs/>
              <w:color w:val="auto"/>
            </w:rPr>
            <w:t>СОДЕРЖАНИЕ</w:t>
          </w:r>
        </w:p>
        <w:p w14:paraId="5EFA9BFB" w14:textId="2A8AE598" w:rsidR="005318D7" w:rsidRPr="005318D7" w:rsidRDefault="005318D7">
          <w:pPr>
            <w:pStyle w:val="11"/>
            <w:tabs>
              <w:tab w:val="right" w:leader="dot" w:pos="9345"/>
            </w:tabs>
            <w:rPr>
              <w:rFonts w:ascii="Times New Roman" w:hAnsi="Times New Roman" w:cs="Times New Roman"/>
              <w:noProof/>
              <w:sz w:val="28"/>
              <w:szCs w:val="28"/>
            </w:rPr>
          </w:pPr>
          <w:r w:rsidRPr="005318D7">
            <w:rPr>
              <w:rFonts w:ascii="Times New Roman" w:hAnsi="Times New Roman" w:cs="Times New Roman"/>
              <w:sz w:val="28"/>
              <w:szCs w:val="28"/>
            </w:rPr>
            <w:fldChar w:fldCharType="begin"/>
          </w:r>
          <w:r w:rsidRPr="005318D7">
            <w:rPr>
              <w:rFonts w:ascii="Times New Roman" w:hAnsi="Times New Roman" w:cs="Times New Roman"/>
              <w:sz w:val="28"/>
              <w:szCs w:val="28"/>
            </w:rPr>
            <w:instrText xml:space="preserve"> TOC \o "1-3" \h \z \u </w:instrText>
          </w:r>
          <w:r w:rsidRPr="005318D7">
            <w:rPr>
              <w:rFonts w:ascii="Times New Roman" w:hAnsi="Times New Roman" w:cs="Times New Roman"/>
              <w:sz w:val="28"/>
              <w:szCs w:val="28"/>
            </w:rPr>
            <w:fldChar w:fldCharType="separate"/>
          </w:r>
          <w:hyperlink w:anchor="_Toc130331572" w:history="1">
            <w:r w:rsidRPr="005318D7">
              <w:rPr>
                <w:rStyle w:val="a9"/>
                <w:rFonts w:ascii="Times New Roman" w:hAnsi="Times New Roman" w:cs="Times New Roman"/>
                <w:b/>
                <w:bCs/>
                <w:noProof/>
                <w:sz w:val="28"/>
                <w:szCs w:val="28"/>
              </w:rPr>
              <w:t>Цель работы</w:t>
            </w:r>
            <w:r w:rsidRPr="005318D7">
              <w:rPr>
                <w:rFonts w:ascii="Times New Roman" w:hAnsi="Times New Roman" w:cs="Times New Roman"/>
                <w:noProof/>
                <w:webHidden/>
                <w:sz w:val="28"/>
                <w:szCs w:val="28"/>
              </w:rPr>
              <w:tab/>
            </w:r>
            <w:r w:rsidRPr="005318D7">
              <w:rPr>
                <w:rFonts w:ascii="Times New Roman" w:hAnsi="Times New Roman" w:cs="Times New Roman"/>
                <w:noProof/>
                <w:webHidden/>
                <w:sz w:val="28"/>
                <w:szCs w:val="28"/>
              </w:rPr>
              <w:fldChar w:fldCharType="begin"/>
            </w:r>
            <w:r w:rsidRPr="005318D7">
              <w:rPr>
                <w:rFonts w:ascii="Times New Roman" w:hAnsi="Times New Roman" w:cs="Times New Roman"/>
                <w:noProof/>
                <w:webHidden/>
                <w:sz w:val="28"/>
                <w:szCs w:val="28"/>
              </w:rPr>
              <w:instrText xml:space="preserve"> PAGEREF _Toc130331572 \h </w:instrText>
            </w:r>
            <w:r w:rsidRPr="005318D7">
              <w:rPr>
                <w:rFonts w:ascii="Times New Roman" w:hAnsi="Times New Roman" w:cs="Times New Roman"/>
                <w:noProof/>
                <w:webHidden/>
                <w:sz w:val="28"/>
                <w:szCs w:val="28"/>
              </w:rPr>
            </w:r>
            <w:r w:rsidRPr="005318D7">
              <w:rPr>
                <w:rFonts w:ascii="Times New Roman" w:hAnsi="Times New Roman" w:cs="Times New Roman"/>
                <w:noProof/>
                <w:webHidden/>
                <w:sz w:val="28"/>
                <w:szCs w:val="28"/>
              </w:rPr>
              <w:fldChar w:fldCharType="separate"/>
            </w:r>
            <w:r w:rsidRPr="005318D7">
              <w:rPr>
                <w:rFonts w:ascii="Times New Roman" w:hAnsi="Times New Roman" w:cs="Times New Roman"/>
                <w:noProof/>
                <w:webHidden/>
                <w:sz w:val="28"/>
                <w:szCs w:val="28"/>
              </w:rPr>
              <w:t>3</w:t>
            </w:r>
            <w:r w:rsidRPr="005318D7">
              <w:rPr>
                <w:rFonts w:ascii="Times New Roman" w:hAnsi="Times New Roman" w:cs="Times New Roman"/>
                <w:noProof/>
                <w:webHidden/>
                <w:sz w:val="28"/>
                <w:szCs w:val="28"/>
              </w:rPr>
              <w:fldChar w:fldCharType="end"/>
            </w:r>
          </w:hyperlink>
        </w:p>
        <w:p w14:paraId="4F3EC99E" w14:textId="7EE2E4F8" w:rsidR="005318D7" w:rsidRPr="005318D7" w:rsidRDefault="00000000">
          <w:pPr>
            <w:pStyle w:val="11"/>
            <w:tabs>
              <w:tab w:val="right" w:leader="dot" w:pos="9345"/>
            </w:tabs>
            <w:rPr>
              <w:rFonts w:ascii="Times New Roman" w:hAnsi="Times New Roman" w:cs="Times New Roman"/>
              <w:noProof/>
              <w:sz w:val="28"/>
              <w:szCs w:val="28"/>
            </w:rPr>
          </w:pPr>
          <w:hyperlink w:anchor="_Toc130331573" w:history="1">
            <w:r w:rsidR="005318D7" w:rsidRPr="005318D7">
              <w:rPr>
                <w:rStyle w:val="a9"/>
                <w:rFonts w:ascii="Times New Roman" w:hAnsi="Times New Roman" w:cs="Times New Roman"/>
                <w:b/>
                <w:bCs/>
                <w:noProof/>
                <w:sz w:val="28"/>
                <w:szCs w:val="28"/>
              </w:rPr>
              <w:t>Вариант использования «Записаться на курсы»</w:t>
            </w:r>
            <w:r w:rsidR="005318D7" w:rsidRPr="005318D7">
              <w:rPr>
                <w:rFonts w:ascii="Times New Roman" w:hAnsi="Times New Roman" w:cs="Times New Roman"/>
                <w:noProof/>
                <w:webHidden/>
                <w:sz w:val="28"/>
                <w:szCs w:val="28"/>
              </w:rPr>
              <w:tab/>
            </w:r>
            <w:r w:rsidR="005318D7" w:rsidRPr="005318D7">
              <w:rPr>
                <w:rFonts w:ascii="Times New Roman" w:hAnsi="Times New Roman" w:cs="Times New Roman"/>
                <w:noProof/>
                <w:webHidden/>
                <w:sz w:val="28"/>
                <w:szCs w:val="28"/>
              </w:rPr>
              <w:fldChar w:fldCharType="begin"/>
            </w:r>
            <w:r w:rsidR="005318D7" w:rsidRPr="005318D7">
              <w:rPr>
                <w:rFonts w:ascii="Times New Roman" w:hAnsi="Times New Roman" w:cs="Times New Roman"/>
                <w:noProof/>
                <w:webHidden/>
                <w:sz w:val="28"/>
                <w:szCs w:val="28"/>
              </w:rPr>
              <w:instrText xml:space="preserve"> PAGEREF _Toc130331573 \h </w:instrText>
            </w:r>
            <w:r w:rsidR="005318D7" w:rsidRPr="005318D7">
              <w:rPr>
                <w:rFonts w:ascii="Times New Roman" w:hAnsi="Times New Roman" w:cs="Times New Roman"/>
                <w:noProof/>
                <w:webHidden/>
                <w:sz w:val="28"/>
                <w:szCs w:val="28"/>
              </w:rPr>
            </w:r>
            <w:r w:rsidR="005318D7" w:rsidRPr="005318D7">
              <w:rPr>
                <w:rFonts w:ascii="Times New Roman" w:hAnsi="Times New Roman" w:cs="Times New Roman"/>
                <w:noProof/>
                <w:webHidden/>
                <w:sz w:val="28"/>
                <w:szCs w:val="28"/>
              </w:rPr>
              <w:fldChar w:fldCharType="separate"/>
            </w:r>
            <w:r w:rsidR="005318D7" w:rsidRPr="005318D7">
              <w:rPr>
                <w:rFonts w:ascii="Times New Roman" w:hAnsi="Times New Roman" w:cs="Times New Roman"/>
                <w:noProof/>
                <w:webHidden/>
                <w:sz w:val="28"/>
                <w:szCs w:val="28"/>
              </w:rPr>
              <w:t>4</w:t>
            </w:r>
            <w:r w:rsidR="005318D7" w:rsidRPr="005318D7">
              <w:rPr>
                <w:rFonts w:ascii="Times New Roman" w:hAnsi="Times New Roman" w:cs="Times New Roman"/>
                <w:noProof/>
                <w:webHidden/>
                <w:sz w:val="28"/>
                <w:szCs w:val="28"/>
              </w:rPr>
              <w:fldChar w:fldCharType="end"/>
            </w:r>
          </w:hyperlink>
        </w:p>
        <w:p w14:paraId="36C99FA5" w14:textId="438F5A02" w:rsidR="005318D7" w:rsidRPr="005318D7" w:rsidRDefault="00000000">
          <w:pPr>
            <w:pStyle w:val="11"/>
            <w:tabs>
              <w:tab w:val="right" w:leader="dot" w:pos="9345"/>
            </w:tabs>
            <w:rPr>
              <w:rFonts w:ascii="Times New Roman" w:hAnsi="Times New Roman" w:cs="Times New Roman"/>
              <w:noProof/>
              <w:sz w:val="28"/>
              <w:szCs w:val="28"/>
            </w:rPr>
          </w:pPr>
          <w:hyperlink w:anchor="_Toc130331574" w:history="1">
            <w:r w:rsidR="005318D7" w:rsidRPr="005318D7">
              <w:rPr>
                <w:rStyle w:val="a9"/>
                <w:rFonts w:ascii="Times New Roman" w:hAnsi="Times New Roman" w:cs="Times New Roman"/>
                <w:b/>
                <w:bCs/>
                <w:noProof/>
                <w:sz w:val="28"/>
                <w:szCs w:val="28"/>
              </w:rPr>
              <w:t>Вариант использования «Получить знания»</w:t>
            </w:r>
            <w:r w:rsidR="005318D7" w:rsidRPr="005318D7">
              <w:rPr>
                <w:rFonts w:ascii="Times New Roman" w:hAnsi="Times New Roman" w:cs="Times New Roman"/>
                <w:noProof/>
                <w:webHidden/>
                <w:sz w:val="28"/>
                <w:szCs w:val="28"/>
              </w:rPr>
              <w:tab/>
            </w:r>
            <w:r w:rsidR="005318D7" w:rsidRPr="005318D7">
              <w:rPr>
                <w:rFonts w:ascii="Times New Roman" w:hAnsi="Times New Roman" w:cs="Times New Roman"/>
                <w:noProof/>
                <w:webHidden/>
                <w:sz w:val="28"/>
                <w:szCs w:val="28"/>
              </w:rPr>
              <w:fldChar w:fldCharType="begin"/>
            </w:r>
            <w:r w:rsidR="005318D7" w:rsidRPr="005318D7">
              <w:rPr>
                <w:rFonts w:ascii="Times New Roman" w:hAnsi="Times New Roman" w:cs="Times New Roman"/>
                <w:noProof/>
                <w:webHidden/>
                <w:sz w:val="28"/>
                <w:szCs w:val="28"/>
              </w:rPr>
              <w:instrText xml:space="preserve"> PAGEREF _Toc130331574 \h </w:instrText>
            </w:r>
            <w:r w:rsidR="005318D7" w:rsidRPr="005318D7">
              <w:rPr>
                <w:rFonts w:ascii="Times New Roman" w:hAnsi="Times New Roman" w:cs="Times New Roman"/>
                <w:noProof/>
                <w:webHidden/>
                <w:sz w:val="28"/>
                <w:szCs w:val="28"/>
              </w:rPr>
            </w:r>
            <w:r w:rsidR="005318D7" w:rsidRPr="005318D7">
              <w:rPr>
                <w:rFonts w:ascii="Times New Roman" w:hAnsi="Times New Roman" w:cs="Times New Roman"/>
                <w:noProof/>
                <w:webHidden/>
                <w:sz w:val="28"/>
                <w:szCs w:val="28"/>
              </w:rPr>
              <w:fldChar w:fldCharType="separate"/>
            </w:r>
            <w:r w:rsidR="005318D7" w:rsidRPr="005318D7">
              <w:rPr>
                <w:rFonts w:ascii="Times New Roman" w:hAnsi="Times New Roman" w:cs="Times New Roman"/>
                <w:noProof/>
                <w:webHidden/>
                <w:sz w:val="28"/>
                <w:szCs w:val="28"/>
              </w:rPr>
              <w:t>6</w:t>
            </w:r>
            <w:r w:rsidR="005318D7" w:rsidRPr="005318D7">
              <w:rPr>
                <w:rFonts w:ascii="Times New Roman" w:hAnsi="Times New Roman" w:cs="Times New Roman"/>
                <w:noProof/>
                <w:webHidden/>
                <w:sz w:val="28"/>
                <w:szCs w:val="28"/>
              </w:rPr>
              <w:fldChar w:fldCharType="end"/>
            </w:r>
          </w:hyperlink>
        </w:p>
        <w:p w14:paraId="6FFE5056" w14:textId="2B3654CD" w:rsidR="005318D7" w:rsidRPr="005318D7" w:rsidRDefault="00000000">
          <w:pPr>
            <w:pStyle w:val="11"/>
            <w:tabs>
              <w:tab w:val="right" w:leader="dot" w:pos="9345"/>
            </w:tabs>
            <w:rPr>
              <w:rFonts w:ascii="Times New Roman" w:hAnsi="Times New Roman" w:cs="Times New Roman"/>
              <w:noProof/>
              <w:sz w:val="28"/>
              <w:szCs w:val="28"/>
            </w:rPr>
          </w:pPr>
          <w:hyperlink w:anchor="_Toc130331575" w:history="1">
            <w:r w:rsidR="005318D7" w:rsidRPr="005318D7">
              <w:rPr>
                <w:rStyle w:val="a9"/>
                <w:rFonts w:ascii="Times New Roman" w:hAnsi="Times New Roman" w:cs="Times New Roman"/>
                <w:b/>
                <w:bCs/>
                <w:noProof/>
                <w:sz w:val="28"/>
                <w:szCs w:val="28"/>
              </w:rPr>
              <w:t>Вариант использования «Участвовать в олимпиадах»</w:t>
            </w:r>
            <w:r w:rsidR="005318D7" w:rsidRPr="005318D7">
              <w:rPr>
                <w:rFonts w:ascii="Times New Roman" w:hAnsi="Times New Roman" w:cs="Times New Roman"/>
                <w:noProof/>
                <w:webHidden/>
                <w:sz w:val="28"/>
                <w:szCs w:val="28"/>
              </w:rPr>
              <w:tab/>
            </w:r>
            <w:r w:rsidR="005318D7" w:rsidRPr="005318D7">
              <w:rPr>
                <w:rFonts w:ascii="Times New Roman" w:hAnsi="Times New Roman" w:cs="Times New Roman"/>
                <w:noProof/>
                <w:webHidden/>
                <w:sz w:val="28"/>
                <w:szCs w:val="28"/>
              </w:rPr>
              <w:fldChar w:fldCharType="begin"/>
            </w:r>
            <w:r w:rsidR="005318D7" w:rsidRPr="005318D7">
              <w:rPr>
                <w:rFonts w:ascii="Times New Roman" w:hAnsi="Times New Roman" w:cs="Times New Roman"/>
                <w:noProof/>
                <w:webHidden/>
                <w:sz w:val="28"/>
                <w:szCs w:val="28"/>
              </w:rPr>
              <w:instrText xml:space="preserve"> PAGEREF _Toc130331575 \h </w:instrText>
            </w:r>
            <w:r w:rsidR="005318D7" w:rsidRPr="005318D7">
              <w:rPr>
                <w:rFonts w:ascii="Times New Roman" w:hAnsi="Times New Roman" w:cs="Times New Roman"/>
                <w:noProof/>
                <w:webHidden/>
                <w:sz w:val="28"/>
                <w:szCs w:val="28"/>
              </w:rPr>
            </w:r>
            <w:r w:rsidR="005318D7" w:rsidRPr="005318D7">
              <w:rPr>
                <w:rFonts w:ascii="Times New Roman" w:hAnsi="Times New Roman" w:cs="Times New Roman"/>
                <w:noProof/>
                <w:webHidden/>
                <w:sz w:val="28"/>
                <w:szCs w:val="28"/>
              </w:rPr>
              <w:fldChar w:fldCharType="separate"/>
            </w:r>
            <w:r w:rsidR="005318D7" w:rsidRPr="005318D7">
              <w:rPr>
                <w:rFonts w:ascii="Times New Roman" w:hAnsi="Times New Roman" w:cs="Times New Roman"/>
                <w:noProof/>
                <w:webHidden/>
                <w:sz w:val="28"/>
                <w:szCs w:val="28"/>
              </w:rPr>
              <w:t>8</w:t>
            </w:r>
            <w:r w:rsidR="005318D7" w:rsidRPr="005318D7">
              <w:rPr>
                <w:rFonts w:ascii="Times New Roman" w:hAnsi="Times New Roman" w:cs="Times New Roman"/>
                <w:noProof/>
                <w:webHidden/>
                <w:sz w:val="28"/>
                <w:szCs w:val="28"/>
              </w:rPr>
              <w:fldChar w:fldCharType="end"/>
            </w:r>
          </w:hyperlink>
        </w:p>
        <w:p w14:paraId="0A5CD374" w14:textId="780DF8FA" w:rsidR="005318D7" w:rsidRPr="005318D7" w:rsidRDefault="00000000">
          <w:pPr>
            <w:pStyle w:val="11"/>
            <w:tabs>
              <w:tab w:val="right" w:leader="dot" w:pos="9345"/>
            </w:tabs>
            <w:rPr>
              <w:rFonts w:ascii="Times New Roman" w:hAnsi="Times New Roman" w:cs="Times New Roman"/>
              <w:noProof/>
              <w:sz w:val="28"/>
              <w:szCs w:val="28"/>
            </w:rPr>
          </w:pPr>
          <w:hyperlink w:anchor="_Toc130331576" w:history="1">
            <w:r w:rsidR="005318D7" w:rsidRPr="005318D7">
              <w:rPr>
                <w:rStyle w:val="a9"/>
                <w:rFonts w:ascii="Times New Roman" w:hAnsi="Times New Roman" w:cs="Times New Roman"/>
                <w:b/>
                <w:bCs/>
                <w:noProof/>
                <w:sz w:val="28"/>
                <w:szCs w:val="28"/>
              </w:rPr>
              <w:t>Общая модель классов анализа, включая структуры классов отдельных вариантов использования</w:t>
            </w:r>
            <w:r w:rsidR="005318D7" w:rsidRPr="005318D7">
              <w:rPr>
                <w:rFonts w:ascii="Times New Roman" w:hAnsi="Times New Roman" w:cs="Times New Roman"/>
                <w:noProof/>
                <w:webHidden/>
                <w:sz w:val="28"/>
                <w:szCs w:val="28"/>
              </w:rPr>
              <w:tab/>
            </w:r>
            <w:r w:rsidR="005318D7" w:rsidRPr="005318D7">
              <w:rPr>
                <w:rFonts w:ascii="Times New Roman" w:hAnsi="Times New Roman" w:cs="Times New Roman"/>
                <w:noProof/>
                <w:webHidden/>
                <w:sz w:val="28"/>
                <w:szCs w:val="28"/>
              </w:rPr>
              <w:fldChar w:fldCharType="begin"/>
            </w:r>
            <w:r w:rsidR="005318D7" w:rsidRPr="005318D7">
              <w:rPr>
                <w:rFonts w:ascii="Times New Roman" w:hAnsi="Times New Roman" w:cs="Times New Roman"/>
                <w:noProof/>
                <w:webHidden/>
                <w:sz w:val="28"/>
                <w:szCs w:val="28"/>
              </w:rPr>
              <w:instrText xml:space="preserve"> PAGEREF _Toc130331576 \h </w:instrText>
            </w:r>
            <w:r w:rsidR="005318D7" w:rsidRPr="005318D7">
              <w:rPr>
                <w:rFonts w:ascii="Times New Roman" w:hAnsi="Times New Roman" w:cs="Times New Roman"/>
                <w:noProof/>
                <w:webHidden/>
                <w:sz w:val="28"/>
                <w:szCs w:val="28"/>
              </w:rPr>
            </w:r>
            <w:r w:rsidR="005318D7" w:rsidRPr="005318D7">
              <w:rPr>
                <w:rFonts w:ascii="Times New Roman" w:hAnsi="Times New Roman" w:cs="Times New Roman"/>
                <w:noProof/>
                <w:webHidden/>
                <w:sz w:val="28"/>
                <w:szCs w:val="28"/>
              </w:rPr>
              <w:fldChar w:fldCharType="separate"/>
            </w:r>
            <w:r w:rsidR="005318D7" w:rsidRPr="005318D7">
              <w:rPr>
                <w:rFonts w:ascii="Times New Roman" w:hAnsi="Times New Roman" w:cs="Times New Roman"/>
                <w:noProof/>
                <w:webHidden/>
                <w:sz w:val="28"/>
                <w:szCs w:val="28"/>
              </w:rPr>
              <w:t>10</w:t>
            </w:r>
            <w:r w:rsidR="005318D7" w:rsidRPr="005318D7">
              <w:rPr>
                <w:rFonts w:ascii="Times New Roman" w:hAnsi="Times New Roman" w:cs="Times New Roman"/>
                <w:noProof/>
                <w:webHidden/>
                <w:sz w:val="28"/>
                <w:szCs w:val="28"/>
              </w:rPr>
              <w:fldChar w:fldCharType="end"/>
            </w:r>
          </w:hyperlink>
        </w:p>
        <w:p w14:paraId="2628C54F" w14:textId="3D2205E4" w:rsidR="005318D7" w:rsidRPr="005318D7" w:rsidRDefault="00000000">
          <w:pPr>
            <w:pStyle w:val="11"/>
            <w:tabs>
              <w:tab w:val="right" w:leader="dot" w:pos="9345"/>
            </w:tabs>
            <w:rPr>
              <w:rFonts w:ascii="Times New Roman" w:hAnsi="Times New Roman" w:cs="Times New Roman"/>
              <w:noProof/>
              <w:sz w:val="28"/>
              <w:szCs w:val="28"/>
            </w:rPr>
          </w:pPr>
          <w:hyperlink w:anchor="_Toc130331577" w:history="1">
            <w:r w:rsidR="005318D7" w:rsidRPr="005318D7">
              <w:rPr>
                <w:rStyle w:val="a9"/>
                <w:rFonts w:ascii="Times New Roman" w:hAnsi="Times New Roman" w:cs="Times New Roman"/>
                <w:b/>
                <w:bCs/>
                <w:noProof/>
                <w:sz w:val="28"/>
                <w:szCs w:val="28"/>
              </w:rPr>
              <w:t>Вывод</w:t>
            </w:r>
            <w:r w:rsidR="005318D7" w:rsidRPr="005318D7">
              <w:rPr>
                <w:rFonts w:ascii="Times New Roman" w:hAnsi="Times New Roman" w:cs="Times New Roman"/>
                <w:noProof/>
                <w:webHidden/>
                <w:sz w:val="28"/>
                <w:szCs w:val="28"/>
              </w:rPr>
              <w:tab/>
            </w:r>
            <w:r w:rsidR="005318D7" w:rsidRPr="005318D7">
              <w:rPr>
                <w:rFonts w:ascii="Times New Roman" w:hAnsi="Times New Roman" w:cs="Times New Roman"/>
                <w:noProof/>
                <w:webHidden/>
                <w:sz w:val="28"/>
                <w:szCs w:val="28"/>
              </w:rPr>
              <w:fldChar w:fldCharType="begin"/>
            </w:r>
            <w:r w:rsidR="005318D7" w:rsidRPr="005318D7">
              <w:rPr>
                <w:rFonts w:ascii="Times New Roman" w:hAnsi="Times New Roman" w:cs="Times New Roman"/>
                <w:noProof/>
                <w:webHidden/>
                <w:sz w:val="28"/>
                <w:szCs w:val="28"/>
              </w:rPr>
              <w:instrText xml:space="preserve"> PAGEREF _Toc130331577 \h </w:instrText>
            </w:r>
            <w:r w:rsidR="005318D7" w:rsidRPr="005318D7">
              <w:rPr>
                <w:rFonts w:ascii="Times New Roman" w:hAnsi="Times New Roman" w:cs="Times New Roman"/>
                <w:noProof/>
                <w:webHidden/>
                <w:sz w:val="28"/>
                <w:szCs w:val="28"/>
              </w:rPr>
            </w:r>
            <w:r w:rsidR="005318D7" w:rsidRPr="005318D7">
              <w:rPr>
                <w:rFonts w:ascii="Times New Roman" w:hAnsi="Times New Roman" w:cs="Times New Roman"/>
                <w:noProof/>
                <w:webHidden/>
                <w:sz w:val="28"/>
                <w:szCs w:val="28"/>
              </w:rPr>
              <w:fldChar w:fldCharType="separate"/>
            </w:r>
            <w:r w:rsidR="005318D7" w:rsidRPr="005318D7">
              <w:rPr>
                <w:rFonts w:ascii="Times New Roman" w:hAnsi="Times New Roman" w:cs="Times New Roman"/>
                <w:noProof/>
                <w:webHidden/>
                <w:sz w:val="28"/>
                <w:szCs w:val="28"/>
              </w:rPr>
              <w:t>11</w:t>
            </w:r>
            <w:r w:rsidR="005318D7" w:rsidRPr="005318D7">
              <w:rPr>
                <w:rFonts w:ascii="Times New Roman" w:hAnsi="Times New Roman" w:cs="Times New Roman"/>
                <w:noProof/>
                <w:webHidden/>
                <w:sz w:val="28"/>
                <w:szCs w:val="28"/>
              </w:rPr>
              <w:fldChar w:fldCharType="end"/>
            </w:r>
          </w:hyperlink>
        </w:p>
        <w:p w14:paraId="2C04E201" w14:textId="721D0CD4" w:rsidR="00AF6778" w:rsidRPr="005318D7" w:rsidRDefault="005318D7">
          <w:pPr>
            <w:rPr>
              <w:rFonts w:ascii="Times New Roman" w:hAnsi="Times New Roman" w:cs="Times New Roman"/>
              <w:b/>
              <w:bCs/>
              <w:sz w:val="28"/>
              <w:szCs w:val="28"/>
            </w:rPr>
          </w:pPr>
          <w:r w:rsidRPr="005318D7">
            <w:rPr>
              <w:rFonts w:ascii="Times New Roman" w:hAnsi="Times New Roman" w:cs="Times New Roman"/>
              <w:b/>
              <w:bCs/>
              <w:sz w:val="28"/>
              <w:szCs w:val="28"/>
            </w:rPr>
            <w:fldChar w:fldCharType="end"/>
          </w:r>
        </w:p>
      </w:sdtContent>
    </w:sdt>
    <w:p w14:paraId="34CB5663" w14:textId="77777777" w:rsidR="005318D7" w:rsidRDefault="005318D7">
      <w:pPr>
        <w:rPr>
          <w:rFonts w:ascii="Times New Roman" w:eastAsiaTheme="majorEastAsia" w:hAnsi="Times New Roman" w:cs="Times New Roman"/>
          <w:b/>
          <w:bCs/>
          <w:color w:val="000000" w:themeColor="text1"/>
          <w:sz w:val="28"/>
          <w:szCs w:val="28"/>
        </w:rPr>
      </w:pPr>
      <w:bookmarkStart w:id="13" w:name="_Toc130331572"/>
      <w:r>
        <w:rPr>
          <w:rFonts w:ascii="Times New Roman" w:hAnsi="Times New Roman" w:cs="Times New Roman"/>
          <w:b/>
          <w:bCs/>
          <w:color w:val="000000" w:themeColor="text1"/>
          <w:sz w:val="28"/>
          <w:szCs w:val="28"/>
        </w:rPr>
        <w:br w:type="page"/>
      </w:r>
    </w:p>
    <w:p w14:paraId="685716E4" w14:textId="7167C3B1" w:rsidR="005318D7" w:rsidRDefault="005318D7" w:rsidP="005318D7">
      <w:pPr>
        <w:pStyle w:val="1"/>
        <w:spacing w:before="0" w:line="360" w:lineRule="auto"/>
        <w:ind w:firstLine="70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Цель работы</w:t>
      </w:r>
      <w:bookmarkEnd w:id="13"/>
    </w:p>
    <w:p w14:paraId="70161A7E" w14:textId="77777777" w:rsidR="005318D7" w:rsidRDefault="005318D7" w:rsidP="005318D7">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Цель: изучить структуру иерархии классов системы.</w:t>
      </w:r>
    </w:p>
    <w:p w14:paraId="03E36307" w14:textId="1380E67C" w:rsidR="005318D7" w:rsidRDefault="005318D7" w:rsidP="005318D7">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Вариант №29 (</w:t>
      </w:r>
      <w:r w:rsidRPr="005318D7">
        <w:rPr>
          <w:rFonts w:ascii="Times New Roman" w:hAnsi="Times New Roman" w:cs="Times New Roman"/>
          <w:sz w:val="28"/>
          <w:szCs w:val="28"/>
        </w:rPr>
        <w:t>Моделирование организации работы платных курсов в образовательном учреждении.</w:t>
      </w:r>
      <w:r>
        <w:rPr>
          <w:rFonts w:ascii="Times New Roman" w:hAnsi="Times New Roman" w:cs="Times New Roman"/>
          <w:sz w:val="28"/>
          <w:szCs w:val="28"/>
        </w:rPr>
        <w:t>)</w:t>
      </w:r>
    </w:p>
    <w:p w14:paraId="0D01D186" w14:textId="43B7F94A" w:rsidR="00AF6778" w:rsidRPr="00AF6778" w:rsidRDefault="00AF6778" w:rsidP="00AF6778">
      <w:pPr>
        <w:spacing w:after="0" w:line="360" w:lineRule="auto"/>
        <w:ind w:firstLine="709"/>
        <w:jc w:val="both"/>
        <w:rPr>
          <w:rFonts w:ascii="Times New Roman" w:hAnsi="Times New Roman" w:cs="Times New Roman"/>
          <w:sz w:val="28"/>
          <w:szCs w:val="28"/>
        </w:rPr>
      </w:pPr>
      <w:r w:rsidRPr="00AF6778">
        <w:rPr>
          <w:rFonts w:ascii="Times New Roman" w:hAnsi="Times New Roman" w:cs="Times New Roman"/>
          <w:sz w:val="28"/>
          <w:szCs w:val="28"/>
        </w:rPr>
        <w:t>Для ученика были определены следующие варианты использования организации дополнительных платных курсов в образовательном учреждении:</w:t>
      </w:r>
    </w:p>
    <w:p w14:paraId="74934D76" w14:textId="58BC7D6F" w:rsidR="00AF6778" w:rsidRDefault="00AF6778" w:rsidP="00AF6778">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Записаться на доп. курсы</w:t>
      </w:r>
      <w:r>
        <w:rPr>
          <w:rFonts w:ascii="Times New Roman" w:hAnsi="Times New Roman" w:cs="Times New Roman"/>
          <w:sz w:val="28"/>
          <w:szCs w:val="28"/>
          <w:lang w:val="en-US"/>
        </w:rPr>
        <w:t>;</w:t>
      </w:r>
    </w:p>
    <w:p w14:paraId="520F92CA" w14:textId="31A54E1E" w:rsidR="00AF6778" w:rsidRDefault="00AF6778" w:rsidP="00AF6778">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Получить знания</w:t>
      </w:r>
      <w:r>
        <w:rPr>
          <w:rFonts w:ascii="Times New Roman" w:hAnsi="Times New Roman" w:cs="Times New Roman"/>
          <w:sz w:val="28"/>
          <w:szCs w:val="28"/>
          <w:lang w:val="en-US"/>
        </w:rPr>
        <w:t>;</w:t>
      </w:r>
    </w:p>
    <w:p w14:paraId="3A7F3104" w14:textId="5AF44724" w:rsidR="00AF6778" w:rsidRDefault="00AF6778" w:rsidP="00AF6778">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Участвовать в олимпиадах.</w:t>
      </w:r>
    </w:p>
    <w:p w14:paraId="4E93E627" w14:textId="18F16662" w:rsidR="002811A6" w:rsidRDefault="007E3766" w:rsidP="00AF6778">
      <w:pPr>
        <w:spacing w:after="0" w:line="240" w:lineRule="auto"/>
        <w:jc w:val="center"/>
      </w:pPr>
      <w:r w:rsidRPr="007E3766">
        <w:rPr>
          <w:noProof/>
        </w:rPr>
        <w:drawing>
          <wp:inline distT="0" distB="0" distL="0" distR="0" wp14:anchorId="7FF16BD4" wp14:editId="4380DFFB">
            <wp:extent cx="3009813" cy="368617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06" cy="3697923"/>
                    </a:xfrm>
                    <a:prstGeom prst="rect">
                      <a:avLst/>
                    </a:prstGeom>
                  </pic:spPr>
                </pic:pic>
              </a:graphicData>
            </a:graphic>
          </wp:inline>
        </w:drawing>
      </w:r>
    </w:p>
    <w:p w14:paraId="40014E9D" w14:textId="110764FE" w:rsidR="00AF6778" w:rsidRDefault="00AF6778" w:rsidP="00AF677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sidRPr="006E734D">
        <w:rPr>
          <w:rFonts w:ascii="Times New Roman" w:hAnsi="Times New Roman" w:cs="Times New Roman"/>
          <w:sz w:val="28"/>
          <w:szCs w:val="28"/>
        </w:rPr>
        <w:t xml:space="preserve">Варианты использования для </w:t>
      </w:r>
      <w:r>
        <w:rPr>
          <w:rFonts w:ascii="Times New Roman" w:hAnsi="Times New Roman" w:cs="Times New Roman"/>
          <w:sz w:val="28"/>
          <w:szCs w:val="28"/>
        </w:rPr>
        <w:t>организации дополнительных платных курсов</w:t>
      </w:r>
    </w:p>
    <w:p w14:paraId="63BA2084" w14:textId="70F416E5" w:rsidR="00AF6778" w:rsidRDefault="00AF6778">
      <w:pPr>
        <w:rPr>
          <w:rFonts w:ascii="Times New Roman" w:hAnsi="Times New Roman" w:cs="Times New Roman"/>
          <w:sz w:val="28"/>
          <w:szCs w:val="28"/>
        </w:rPr>
      </w:pPr>
      <w:r>
        <w:rPr>
          <w:rFonts w:ascii="Times New Roman" w:hAnsi="Times New Roman" w:cs="Times New Roman"/>
          <w:sz w:val="28"/>
          <w:szCs w:val="28"/>
        </w:rPr>
        <w:br w:type="page"/>
      </w:r>
    </w:p>
    <w:p w14:paraId="126184C6" w14:textId="52B73F69" w:rsidR="00AF6778" w:rsidRPr="006E734D" w:rsidRDefault="00AF6778" w:rsidP="00AF6778">
      <w:pPr>
        <w:spacing w:after="0" w:line="360" w:lineRule="auto"/>
        <w:ind w:firstLine="709"/>
        <w:jc w:val="both"/>
        <w:outlineLvl w:val="0"/>
        <w:rPr>
          <w:rFonts w:ascii="Times New Roman" w:hAnsi="Times New Roman" w:cs="Times New Roman"/>
          <w:b/>
          <w:bCs/>
          <w:sz w:val="28"/>
          <w:szCs w:val="28"/>
        </w:rPr>
      </w:pPr>
      <w:bookmarkStart w:id="14" w:name="_Toc130331573"/>
      <w:r>
        <w:rPr>
          <w:rFonts w:ascii="Times New Roman" w:hAnsi="Times New Roman" w:cs="Times New Roman"/>
          <w:b/>
          <w:bCs/>
          <w:sz w:val="28"/>
          <w:szCs w:val="28"/>
        </w:rPr>
        <w:lastRenderedPageBreak/>
        <w:t>Вариант использования «Запис</w:t>
      </w:r>
      <w:r w:rsidR="007E3766">
        <w:rPr>
          <w:rFonts w:ascii="Times New Roman" w:hAnsi="Times New Roman" w:cs="Times New Roman"/>
          <w:b/>
          <w:bCs/>
          <w:sz w:val="28"/>
          <w:szCs w:val="28"/>
        </w:rPr>
        <w:t>аться</w:t>
      </w:r>
      <w:r>
        <w:rPr>
          <w:rFonts w:ascii="Times New Roman" w:hAnsi="Times New Roman" w:cs="Times New Roman"/>
          <w:b/>
          <w:bCs/>
          <w:sz w:val="28"/>
          <w:szCs w:val="28"/>
        </w:rPr>
        <w:t xml:space="preserve"> на курсы»</w:t>
      </w:r>
      <w:bookmarkEnd w:id="14"/>
    </w:p>
    <w:p w14:paraId="2BE4B6DC" w14:textId="55B1CCBB" w:rsidR="00AF6778" w:rsidRPr="006E734D" w:rsidRDefault="008A6036" w:rsidP="00AF677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первый </w:t>
      </w:r>
      <w:r w:rsidR="00AF6778" w:rsidRPr="006E734D">
        <w:rPr>
          <w:rFonts w:ascii="Times New Roman" w:hAnsi="Times New Roman" w:cs="Times New Roman"/>
          <w:sz w:val="28"/>
          <w:szCs w:val="28"/>
        </w:rPr>
        <w:t>вариант использования</w:t>
      </w:r>
      <w:r w:rsidR="00AF6778">
        <w:rPr>
          <w:rFonts w:ascii="Times New Roman" w:hAnsi="Times New Roman" w:cs="Times New Roman"/>
          <w:sz w:val="28"/>
          <w:szCs w:val="28"/>
        </w:rPr>
        <w:t xml:space="preserve"> </w:t>
      </w:r>
      <w:r w:rsidR="00AF6778" w:rsidRPr="006E734D">
        <w:rPr>
          <w:rFonts w:ascii="Times New Roman" w:hAnsi="Times New Roman" w:cs="Times New Roman"/>
          <w:sz w:val="28"/>
          <w:szCs w:val="28"/>
        </w:rPr>
        <w:t>«</w:t>
      </w:r>
      <w:r>
        <w:rPr>
          <w:rFonts w:ascii="Times New Roman" w:hAnsi="Times New Roman" w:cs="Times New Roman"/>
          <w:sz w:val="28"/>
          <w:szCs w:val="28"/>
        </w:rPr>
        <w:t>Запис</w:t>
      </w:r>
      <w:r w:rsidR="007E3766">
        <w:rPr>
          <w:rFonts w:ascii="Times New Roman" w:hAnsi="Times New Roman" w:cs="Times New Roman"/>
          <w:sz w:val="28"/>
          <w:szCs w:val="28"/>
        </w:rPr>
        <w:t>аться</w:t>
      </w:r>
      <w:r>
        <w:rPr>
          <w:rFonts w:ascii="Times New Roman" w:hAnsi="Times New Roman" w:cs="Times New Roman"/>
          <w:sz w:val="28"/>
          <w:szCs w:val="28"/>
        </w:rPr>
        <w:t xml:space="preserve"> на курсы</w:t>
      </w:r>
      <w:r w:rsidR="00AF6778" w:rsidRPr="006E734D">
        <w:rPr>
          <w:rFonts w:ascii="Times New Roman" w:hAnsi="Times New Roman" w:cs="Times New Roman"/>
          <w:sz w:val="28"/>
          <w:szCs w:val="28"/>
        </w:rPr>
        <w:t xml:space="preserve">», в котором участвуют </w:t>
      </w:r>
      <w:r>
        <w:rPr>
          <w:rFonts w:ascii="Times New Roman" w:hAnsi="Times New Roman" w:cs="Times New Roman"/>
          <w:sz w:val="28"/>
          <w:szCs w:val="28"/>
        </w:rPr>
        <w:t>семь</w:t>
      </w:r>
      <w:r w:rsidR="00AF6778" w:rsidRPr="006E734D">
        <w:rPr>
          <w:rFonts w:ascii="Times New Roman" w:hAnsi="Times New Roman" w:cs="Times New Roman"/>
          <w:sz w:val="28"/>
          <w:szCs w:val="28"/>
        </w:rPr>
        <w:t xml:space="preserve"> класс</w:t>
      </w:r>
      <w:r w:rsidR="00AF6778">
        <w:rPr>
          <w:rFonts w:ascii="Times New Roman" w:hAnsi="Times New Roman" w:cs="Times New Roman"/>
          <w:sz w:val="28"/>
          <w:szCs w:val="28"/>
        </w:rPr>
        <w:t>ов</w:t>
      </w:r>
      <w:r w:rsidR="00AF6778" w:rsidRPr="006E734D">
        <w:rPr>
          <w:rFonts w:ascii="Times New Roman" w:hAnsi="Times New Roman" w:cs="Times New Roman"/>
          <w:sz w:val="28"/>
          <w:szCs w:val="28"/>
        </w:rPr>
        <w:t>:</w:t>
      </w:r>
    </w:p>
    <w:p w14:paraId="0047EEA4" w14:textId="65E979A9" w:rsidR="00AF6778" w:rsidRPr="00517787" w:rsidRDefault="008A6036" w:rsidP="00AF6778">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записи на курсы</w:t>
      </w:r>
      <w:r w:rsidR="00AF6778" w:rsidRPr="00517787">
        <w:rPr>
          <w:rFonts w:ascii="Times New Roman" w:hAnsi="Times New Roman" w:cs="Times New Roman"/>
          <w:sz w:val="28"/>
          <w:szCs w:val="28"/>
        </w:rPr>
        <w:t xml:space="preserve"> – граничный класс;</w:t>
      </w:r>
    </w:p>
    <w:p w14:paraId="629ABF73" w14:textId="3C9956FD" w:rsidR="00AF6778" w:rsidRPr="00517787" w:rsidRDefault="008A6036" w:rsidP="00AF6778">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Сайт</w:t>
      </w:r>
      <w:r w:rsidR="00AF6778" w:rsidRPr="00517787">
        <w:rPr>
          <w:rFonts w:ascii="Times New Roman" w:hAnsi="Times New Roman" w:cs="Times New Roman"/>
          <w:sz w:val="28"/>
          <w:szCs w:val="28"/>
        </w:rPr>
        <w:t xml:space="preserve"> – граничный класс;</w:t>
      </w:r>
    </w:p>
    <w:p w14:paraId="65AF8F9E" w14:textId="150E2765" w:rsidR="00AF6778" w:rsidRPr="00517787" w:rsidRDefault="008A6036" w:rsidP="00AF6778">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Очная запись</w:t>
      </w:r>
      <w:r w:rsidR="00AF6778" w:rsidRPr="00517787">
        <w:rPr>
          <w:rFonts w:ascii="Times New Roman" w:hAnsi="Times New Roman" w:cs="Times New Roman"/>
          <w:sz w:val="28"/>
          <w:szCs w:val="28"/>
        </w:rPr>
        <w:t xml:space="preserve"> – граничный класс;</w:t>
      </w:r>
    </w:p>
    <w:p w14:paraId="1B259DC2" w14:textId="3CFCADD4" w:rsidR="00AF6778" w:rsidRPr="00517787" w:rsidRDefault="008A6036" w:rsidP="00AF6778">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Оформление записи на курс</w:t>
      </w:r>
      <w:r w:rsidR="00AF6778" w:rsidRPr="00517787">
        <w:rPr>
          <w:rFonts w:ascii="Times New Roman" w:hAnsi="Times New Roman" w:cs="Times New Roman"/>
          <w:sz w:val="28"/>
          <w:szCs w:val="28"/>
        </w:rPr>
        <w:t xml:space="preserve"> – управляющий класс;</w:t>
      </w:r>
    </w:p>
    <w:p w14:paraId="0D21CA89" w14:textId="3C4E7A5E" w:rsidR="00AF6778" w:rsidRDefault="008A6036" w:rsidP="00AF6778">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Процесс оплаты</w:t>
      </w:r>
      <w:r w:rsidR="00AF6778" w:rsidRPr="00517787">
        <w:rPr>
          <w:rFonts w:ascii="Times New Roman" w:hAnsi="Times New Roman" w:cs="Times New Roman"/>
          <w:sz w:val="28"/>
          <w:szCs w:val="28"/>
        </w:rPr>
        <w:t xml:space="preserve"> – управляющий класс;</w:t>
      </w:r>
    </w:p>
    <w:p w14:paraId="29B93A7F" w14:textId="2A8567FD" w:rsidR="008A6036" w:rsidRPr="00517787" w:rsidRDefault="008A6036" w:rsidP="00AF6778">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Подтверждение регистрации</w:t>
      </w:r>
      <w:r w:rsidRPr="00517787">
        <w:rPr>
          <w:rFonts w:ascii="Times New Roman" w:hAnsi="Times New Roman" w:cs="Times New Roman"/>
          <w:sz w:val="28"/>
          <w:szCs w:val="28"/>
        </w:rPr>
        <w:t xml:space="preserve"> – управляющий класс;</w:t>
      </w:r>
    </w:p>
    <w:p w14:paraId="5CFBC6E7" w14:textId="6CB1C80B" w:rsidR="00AF6778" w:rsidRPr="00517787" w:rsidRDefault="00AF6778" w:rsidP="00AF6778">
      <w:pPr>
        <w:pStyle w:val="a7"/>
        <w:numPr>
          <w:ilvl w:val="0"/>
          <w:numId w:val="1"/>
        </w:numPr>
        <w:spacing w:after="0" w:line="360" w:lineRule="auto"/>
        <w:ind w:left="0" w:firstLine="709"/>
        <w:jc w:val="both"/>
        <w:rPr>
          <w:rFonts w:ascii="Times New Roman" w:hAnsi="Times New Roman" w:cs="Times New Roman"/>
          <w:sz w:val="28"/>
          <w:szCs w:val="28"/>
        </w:rPr>
      </w:pPr>
      <w:r w:rsidRPr="00517787">
        <w:rPr>
          <w:rFonts w:ascii="Times New Roman" w:hAnsi="Times New Roman" w:cs="Times New Roman"/>
          <w:sz w:val="28"/>
          <w:szCs w:val="28"/>
        </w:rPr>
        <w:t xml:space="preserve">БД </w:t>
      </w:r>
      <w:r w:rsidR="008A6036">
        <w:rPr>
          <w:rFonts w:ascii="Times New Roman" w:hAnsi="Times New Roman" w:cs="Times New Roman"/>
          <w:sz w:val="28"/>
          <w:szCs w:val="28"/>
        </w:rPr>
        <w:t>учеников курса</w:t>
      </w:r>
      <w:r w:rsidRPr="00517787">
        <w:rPr>
          <w:rFonts w:ascii="Times New Roman" w:hAnsi="Times New Roman" w:cs="Times New Roman"/>
          <w:sz w:val="28"/>
          <w:szCs w:val="28"/>
        </w:rPr>
        <w:t xml:space="preserve"> – класс сущности;</w:t>
      </w:r>
    </w:p>
    <w:p w14:paraId="5F1F4055" w14:textId="21080943" w:rsidR="00AF6778" w:rsidRDefault="007E3766" w:rsidP="00AF6778">
      <w:pPr>
        <w:spacing w:after="0" w:line="240" w:lineRule="auto"/>
        <w:rPr>
          <w:rFonts w:ascii="Times New Roman" w:hAnsi="Times New Roman" w:cs="Times New Roman"/>
          <w:sz w:val="28"/>
          <w:szCs w:val="28"/>
        </w:rPr>
      </w:pPr>
      <w:r w:rsidRPr="007E3766">
        <w:rPr>
          <w:rFonts w:ascii="Times New Roman" w:hAnsi="Times New Roman" w:cs="Times New Roman"/>
          <w:noProof/>
          <w:sz w:val="28"/>
          <w:szCs w:val="28"/>
        </w:rPr>
        <w:drawing>
          <wp:inline distT="0" distB="0" distL="0" distR="0" wp14:anchorId="017785D3" wp14:editId="3CABF8F8">
            <wp:extent cx="5940425" cy="37960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96030"/>
                    </a:xfrm>
                    <a:prstGeom prst="rect">
                      <a:avLst/>
                    </a:prstGeom>
                  </pic:spPr>
                </pic:pic>
              </a:graphicData>
            </a:graphic>
          </wp:inline>
        </w:drawing>
      </w:r>
    </w:p>
    <w:p w14:paraId="4C581553" w14:textId="21DFDA49" w:rsidR="007E3766" w:rsidRDefault="007E3766" w:rsidP="007E37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 Вариант использования «Записаться на курсы»</w:t>
      </w:r>
    </w:p>
    <w:p w14:paraId="23C5F6AB" w14:textId="77777777" w:rsidR="007E3766" w:rsidRDefault="007E3766">
      <w:pPr>
        <w:rPr>
          <w:rFonts w:ascii="Times New Roman" w:hAnsi="Times New Roman" w:cs="Times New Roman"/>
          <w:sz w:val="28"/>
          <w:szCs w:val="28"/>
        </w:rPr>
      </w:pPr>
      <w:r>
        <w:rPr>
          <w:rFonts w:ascii="Times New Roman" w:hAnsi="Times New Roman" w:cs="Times New Roman"/>
          <w:sz w:val="28"/>
          <w:szCs w:val="28"/>
        </w:rPr>
        <w:br w:type="page"/>
      </w:r>
    </w:p>
    <w:p w14:paraId="11EBE5E9" w14:textId="26298966" w:rsidR="007E3766" w:rsidRDefault="007E3766" w:rsidP="007E3766">
      <w:pPr>
        <w:spacing w:after="0" w:line="360" w:lineRule="auto"/>
        <w:ind w:firstLine="709"/>
        <w:jc w:val="both"/>
        <w:rPr>
          <w:rFonts w:ascii="Times New Roman" w:hAnsi="Times New Roman" w:cs="Times New Roman"/>
          <w:sz w:val="28"/>
          <w:szCs w:val="28"/>
        </w:rPr>
      </w:pPr>
      <w:r w:rsidRPr="00ED50D6">
        <w:rPr>
          <w:rFonts w:ascii="Times New Roman" w:hAnsi="Times New Roman" w:cs="Times New Roman"/>
          <w:sz w:val="28"/>
          <w:szCs w:val="28"/>
        </w:rPr>
        <w:lastRenderedPageBreak/>
        <w:t>Установим отношения между классами варианта использования «</w:t>
      </w:r>
      <w:r>
        <w:rPr>
          <w:rFonts w:ascii="Times New Roman" w:hAnsi="Times New Roman" w:cs="Times New Roman"/>
          <w:i/>
          <w:iCs/>
          <w:sz w:val="28"/>
          <w:szCs w:val="28"/>
        </w:rPr>
        <w:t>Записаться на курсы</w:t>
      </w:r>
      <w:r w:rsidRPr="00ED50D6">
        <w:rPr>
          <w:rFonts w:ascii="Times New Roman" w:hAnsi="Times New Roman" w:cs="Times New Roman"/>
          <w:sz w:val="28"/>
          <w:szCs w:val="28"/>
        </w:rPr>
        <w:t>».</w:t>
      </w:r>
    </w:p>
    <w:p w14:paraId="5CE3F5BF" w14:textId="78759BAB" w:rsidR="007E3766" w:rsidRDefault="007E3766" w:rsidP="007E3766">
      <w:pPr>
        <w:spacing w:after="0" w:line="240" w:lineRule="auto"/>
        <w:jc w:val="both"/>
        <w:rPr>
          <w:rFonts w:ascii="Times New Roman" w:hAnsi="Times New Roman" w:cs="Times New Roman"/>
          <w:sz w:val="28"/>
          <w:szCs w:val="28"/>
        </w:rPr>
      </w:pPr>
      <w:r w:rsidRPr="007E3766">
        <w:rPr>
          <w:rFonts w:ascii="Times New Roman" w:hAnsi="Times New Roman" w:cs="Times New Roman"/>
          <w:noProof/>
          <w:sz w:val="28"/>
          <w:szCs w:val="28"/>
        </w:rPr>
        <w:drawing>
          <wp:inline distT="0" distB="0" distL="0" distR="0" wp14:anchorId="76B85901" wp14:editId="593784DC">
            <wp:extent cx="5940425" cy="242316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23160"/>
                    </a:xfrm>
                    <a:prstGeom prst="rect">
                      <a:avLst/>
                    </a:prstGeom>
                  </pic:spPr>
                </pic:pic>
              </a:graphicData>
            </a:graphic>
          </wp:inline>
        </w:drawing>
      </w:r>
    </w:p>
    <w:p w14:paraId="52E1E2A9" w14:textId="23D631D2" w:rsidR="007E3766" w:rsidRDefault="007E3766" w:rsidP="007E376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Установленные отношения в варианте использования «Записаться на </w:t>
      </w:r>
      <w:proofErr w:type="spellStart"/>
      <w:proofErr w:type="gramStart"/>
      <w:r>
        <w:rPr>
          <w:rFonts w:ascii="Times New Roman" w:hAnsi="Times New Roman" w:cs="Times New Roman"/>
          <w:sz w:val="28"/>
          <w:szCs w:val="28"/>
        </w:rPr>
        <w:t>доп.курсы</w:t>
      </w:r>
      <w:proofErr w:type="spellEnd"/>
      <w:proofErr w:type="gramEnd"/>
      <w:r>
        <w:rPr>
          <w:rFonts w:ascii="Times New Roman" w:hAnsi="Times New Roman" w:cs="Times New Roman"/>
          <w:sz w:val="28"/>
          <w:szCs w:val="28"/>
        </w:rPr>
        <w:t>»</w:t>
      </w:r>
    </w:p>
    <w:p w14:paraId="6B42104A" w14:textId="77777777" w:rsidR="007E3766" w:rsidRDefault="007E3766">
      <w:pPr>
        <w:rPr>
          <w:rFonts w:ascii="Times New Roman" w:hAnsi="Times New Roman" w:cs="Times New Roman"/>
          <w:sz w:val="28"/>
          <w:szCs w:val="28"/>
        </w:rPr>
      </w:pPr>
      <w:r>
        <w:rPr>
          <w:rFonts w:ascii="Times New Roman" w:hAnsi="Times New Roman" w:cs="Times New Roman"/>
          <w:sz w:val="28"/>
          <w:szCs w:val="28"/>
        </w:rPr>
        <w:br w:type="page"/>
      </w:r>
    </w:p>
    <w:p w14:paraId="4B2B70C4" w14:textId="30DD17D4" w:rsidR="007E3766" w:rsidRPr="006E734D" w:rsidRDefault="007E3766" w:rsidP="007E3766">
      <w:pPr>
        <w:spacing w:after="0" w:line="360" w:lineRule="auto"/>
        <w:ind w:firstLine="709"/>
        <w:jc w:val="both"/>
        <w:outlineLvl w:val="0"/>
        <w:rPr>
          <w:rFonts w:ascii="Times New Roman" w:hAnsi="Times New Roman" w:cs="Times New Roman"/>
          <w:b/>
          <w:bCs/>
          <w:sz w:val="28"/>
          <w:szCs w:val="28"/>
        </w:rPr>
      </w:pPr>
      <w:bookmarkStart w:id="15" w:name="_Toc130331574"/>
      <w:r>
        <w:rPr>
          <w:rFonts w:ascii="Times New Roman" w:hAnsi="Times New Roman" w:cs="Times New Roman"/>
          <w:b/>
          <w:bCs/>
          <w:sz w:val="28"/>
          <w:szCs w:val="28"/>
        </w:rPr>
        <w:lastRenderedPageBreak/>
        <w:t>Вариант использования «Получить знания»</w:t>
      </w:r>
      <w:bookmarkEnd w:id="15"/>
    </w:p>
    <w:p w14:paraId="100BC6A7" w14:textId="48FE55AD" w:rsidR="007E3766" w:rsidRPr="006E734D" w:rsidRDefault="007E3766" w:rsidP="007E37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первый </w:t>
      </w:r>
      <w:r w:rsidRPr="006E734D">
        <w:rPr>
          <w:rFonts w:ascii="Times New Roman" w:hAnsi="Times New Roman" w:cs="Times New Roman"/>
          <w:sz w:val="28"/>
          <w:szCs w:val="28"/>
        </w:rPr>
        <w:t>вариант использования</w:t>
      </w:r>
      <w:r>
        <w:rPr>
          <w:rFonts w:ascii="Times New Roman" w:hAnsi="Times New Roman" w:cs="Times New Roman"/>
          <w:sz w:val="28"/>
          <w:szCs w:val="28"/>
        </w:rPr>
        <w:t xml:space="preserve"> </w:t>
      </w:r>
      <w:r w:rsidRPr="006E734D">
        <w:rPr>
          <w:rFonts w:ascii="Times New Roman" w:hAnsi="Times New Roman" w:cs="Times New Roman"/>
          <w:sz w:val="28"/>
          <w:szCs w:val="28"/>
        </w:rPr>
        <w:t>«</w:t>
      </w:r>
      <w:r>
        <w:rPr>
          <w:rFonts w:ascii="Times New Roman" w:hAnsi="Times New Roman" w:cs="Times New Roman"/>
          <w:sz w:val="28"/>
          <w:szCs w:val="28"/>
        </w:rPr>
        <w:t>Получить знания</w:t>
      </w:r>
      <w:r w:rsidRPr="006E734D">
        <w:rPr>
          <w:rFonts w:ascii="Times New Roman" w:hAnsi="Times New Roman" w:cs="Times New Roman"/>
          <w:sz w:val="28"/>
          <w:szCs w:val="28"/>
        </w:rPr>
        <w:t xml:space="preserve">», в котором участвуют </w:t>
      </w:r>
      <w:r w:rsidR="005318D7">
        <w:rPr>
          <w:rFonts w:ascii="Times New Roman" w:hAnsi="Times New Roman" w:cs="Times New Roman"/>
          <w:sz w:val="28"/>
          <w:szCs w:val="28"/>
        </w:rPr>
        <w:t>пять</w:t>
      </w:r>
      <w:r w:rsidRPr="006E734D">
        <w:rPr>
          <w:rFonts w:ascii="Times New Roman" w:hAnsi="Times New Roman" w:cs="Times New Roman"/>
          <w:sz w:val="28"/>
          <w:szCs w:val="28"/>
        </w:rPr>
        <w:t xml:space="preserve"> класс</w:t>
      </w:r>
      <w:r>
        <w:rPr>
          <w:rFonts w:ascii="Times New Roman" w:hAnsi="Times New Roman" w:cs="Times New Roman"/>
          <w:sz w:val="28"/>
          <w:szCs w:val="28"/>
        </w:rPr>
        <w:t>ов</w:t>
      </w:r>
      <w:r w:rsidRPr="006E734D">
        <w:rPr>
          <w:rFonts w:ascii="Times New Roman" w:hAnsi="Times New Roman" w:cs="Times New Roman"/>
          <w:sz w:val="28"/>
          <w:szCs w:val="28"/>
        </w:rPr>
        <w:t>:</w:t>
      </w:r>
    </w:p>
    <w:p w14:paraId="2ED0B0E9" w14:textId="3A43E572" w:rsidR="007E3766" w:rsidRPr="00517787" w:rsidRDefault="007E3766" w:rsidP="007E3766">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Преподаватель</w:t>
      </w:r>
      <w:r w:rsidRPr="00517787">
        <w:rPr>
          <w:rFonts w:ascii="Times New Roman" w:hAnsi="Times New Roman" w:cs="Times New Roman"/>
          <w:sz w:val="28"/>
          <w:szCs w:val="28"/>
        </w:rPr>
        <w:t xml:space="preserve"> – граничный класс;</w:t>
      </w:r>
    </w:p>
    <w:p w14:paraId="171FB5FC" w14:textId="144A6259" w:rsidR="007E3766" w:rsidRPr="00517787" w:rsidRDefault="007E3766" w:rsidP="007E3766">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Общение с преподавателем</w:t>
      </w:r>
      <w:r w:rsidRPr="00517787">
        <w:rPr>
          <w:rFonts w:ascii="Times New Roman" w:hAnsi="Times New Roman" w:cs="Times New Roman"/>
          <w:sz w:val="28"/>
          <w:szCs w:val="28"/>
        </w:rPr>
        <w:t xml:space="preserve"> – граничный класс;</w:t>
      </w:r>
    </w:p>
    <w:p w14:paraId="36954822" w14:textId="5F6DAE35" w:rsidR="007E3766" w:rsidRPr="00517787" w:rsidRDefault="007E3766" w:rsidP="007E3766">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знаний от преподавателя в виде лекций</w:t>
      </w:r>
      <w:r w:rsidRPr="00517787">
        <w:rPr>
          <w:rFonts w:ascii="Times New Roman" w:hAnsi="Times New Roman" w:cs="Times New Roman"/>
          <w:sz w:val="28"/>
          <w:szCs w:val="28"/>
        </w:rPr>
        <w:t xml:space="preserve"> – граничный класс;</w:t>
      </w:r>
    </w:p>
    <w:p w14:paraId="17FD140D" w14:textId="2DC4682A" w:rsidR="007E3766" w:rsidRPr="00517787" w:rsidRDefault="007E3766" w:rsidP="007E3766">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Процесс обучения</w:t>
      </w:r>
      <w:r w:rsidRPr="00517787">
        <w:rPr>
          <w:rFonts w:ascii="Times New Roman" w:hAnsi="Times New Roman" w:cs="Times New Roman"/>
          <w:sz w:val="28"/>
          <w:szCs w:val="28"/>
        </w:rPr>
        <w:t xml:space="preserve"> – управляющий класс;</w:t>
      </w:r>
    </w:p>
    <w:p w14:paraId="0E462E54" w14:textId="089AC487" w:rsidR="007E3766" w:rsidRDefault="007E3766" w:rsidP="007E3766">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Учебные материалы</w:t>
      </w:r>
      <w:r w:rsidRPr="00517787">
        <w:rPr>
          <w:rFonts w:ascii="Times New Roman" w:hAnsi="Times New Roman" w:cs="Times New Roman"/>
          <w:sz w:val="28"/>
          <w:szCs w:val="28"/>
        </w:rPr>
        <w:t xml:space="preserve"> – </w:t>
      </w:r>
      <w:r>
        <w:rPr>
          <w:rFonts w:ascii="Times New Roman" w:hAnsi="Times New Roman" w:cs="Times New Roman"/>
          <w:sz w:val="28"/>
          <w:szCs w:val="28"/>
        </w:rPr>
        <w:t>класс сущности.</w:t>
      </w:r>
    </w:p>
    <w:p w14:paraId="34721B07" w14:textId="631CD7BF" w:rsidR="003C19B2" w:rsidRDefault="003C19B2" w:rsidP="003C19B2">
      <w:pPr>
        <w:spacing w:after="0" w:line="240" w:lineRule="auto"/>
        <w:jc w:val="both"/>
        <w:rPr>
          <w:rFonts w:ascii="Times New Roman" w:hAnsi="Times New Roman" w:cs="Times New Roman"/>
          <w:sz w:val="28"/>
          <w:szCs w:val="28"/>
        </w:rPr>
      </w:pPr>
      <w:r w:rsidRPr="003C19B2">
        <w:rPr>
          <w:rFonts w:ascii="Times New Roman" w:hAnsi="Times New Roman" w:cs="Times New Roman"/>
          <w:noProof/>
          <w:sz w:val="28"/>
          <w:szCs w:val="28"/>
        </w:rPr>
        <w:drawing>
          <wp:inline distT="0" distB="0" distL="0" distR="0" wp14:anchorId="3F2C4D71" wp14:editId="7FC495B2">
            <wp:extent cx="5940425" cy="328612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286125"/>
                    </a:xfrm>
                    <a:prstGeom prst="rect">
                      <a:avLst/>
                    </a:prstGeom>
                  </pic:spPr>
                </pic:pic>
              </a:graphicData>
            </a:graphic>
          </wp:inline>
        </w:drawing>
      </w:r>
    </w:p>
    <w:p w14:paraId="648D981F" w14:textId="04430A9A" w:rsidR="003C19B2" w:rsidRDefault="003C19B2" w:rsidP="003C19B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4. Вариант использования «Получить знания»</w:t>
      </w:r>
    </w:p>
    <w:p w14:paraId="1AFA5B0A" w14:textId="11833EBD" w:rsidR="003C19B2" w:rsidRDefault="003C19B2">
      <w:pPr>
        <w:rPr>
          <w:rFonts w:ascii="Times New Roman" w:hAnsi="Times New Roman" w:cs="Times New Roman"/>
          <w:sz w:val="28"/>
          <w:szCs w:val="28"/>
        </w:rPr>
      </w:pPr>
      <w:r>
        <w:rPr>
          <w:rFonts w:ascii="Times New Roman" w:hAnsi="Times New Roman" w:cs="Times New Roman"/>
          <w:sz w:val="28"/>
          <w:szCs w:val="28"/>
        </w:rPr>
        <w:br w:type="page"/>
      </w:r>
    </w:p>
    <w:p w14:paraId="02119A14" w14:textId="3F5AF85B" w:rsidR="003C19B2" w:rsidRDefault="003C19B2" w:rsidP="003C19B2">
      <w:pPr>
        <w:spacing w:after="0" w:line="360" w:lineRule="auto"/>
        <w:ind w:firstLine="709"/>
        <w:jc w:val="both"/>
        <w:rPr>
          <w:rFonts w:ascii="Times New Roman" w:hAnsi="Times New Roman" w:cs="Times New Roman"/>
          <w:sz w:val="28"/>
          <w:szCs w:val="28"/>
        </w:rPr>
      </w:pPr>
      <w:r w:rsidRPr="00ED50D6">
        <w:rPr>
          <w:rFonts w:ascii="Times New Roman" w:hAnsi="Times New Roman" w:cs="Times New Roman"/>
          <w:sz w:val="28"/>
          <w:szCs w:val="28"/>
        </w:rPr>
        <w:lastRenderedPageBreak/>
        <w:t>Установим отношения между классами варианта использования «</w:t>
      </w:r>
      <w:r>
        <w:rPr>
          <w:rFonts w:ascii="Times New Roman" w:hAnsi="Times New Roman" w:cs="Times New Roman"/>
          <w:i/>
          <w:iCs/>
          <w:sz w:val="28"/>
          <w:szCs w:val="28"/>
        </w:rPr>
        <w:t>Получить знания</w:t>
      </w:r>
      <w:r w:rsidRPr="00ED50D6">
        <w:rPr>
          <w:rFonts w:ascii="Times New Roman" w:hAnsi="Times New Roman" w:cs="Times New Roman"/>
          <w:sz w:val="28"/>
          <w:szCs w:val="28"/>
        </w:rPr>
        <w:t>».</w:t>
      </w:r>
    </w:p>
    <w:p w14:paraId="78509CF2" w14:textId="5093DD25" w:rsidR="003C19B2" w:rsidRDefault="003C19B2" w:rsidP="003C19B2">
      <w:pPr>
        <w:spacing w:after="0" w:line="240" w:lineRule="auto"/>
        <w:jc w:val="both"/>
        <w:rPr>
          <w:rFonts w:ascii="Times New Roman" w:hAnsi="Times New Roman" w:cs="Times New Roman"/>
          <w:sz w:val="28"/>
          <w:szCs w:val="28"/>
        </w:rPr>
      </w:pPr>
      <w:r w:rsidRPr="003C19B2">
        <w:rPr>
          <w:rFonts w:ascii="Times New Roman" w:hAnsi="Times New Roman" w:cs="Times New Roman"/>
          <w:noProof/>
          <w:sz w:val="28"/>
          <w:szCs w:val="28"/>
        </w:rPr>
        <w:drawing>
          <wp:inline distT="0" distB="0" distL="0" distR="0" wp14:anchorId="5397A883" wp14:editId="14E7C812">
            <wp:extent cx="5940425" cy="26162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16200"/>
                    </a:xfrm>
                    <a:prstGeom prst="rect">
                      <a:avLst/>
                    </a:prstGeom>
                  </pic:spPr>
                </pic:pic>
              </a:graphicData>
            </a:graphic>
          </wp:inline>
        </w:drawing>
      </w:r>
    </w:p>
    <w:p w14:paraId="47A1EC26" w14:textId="15BDF9F5" w:rsidR="003C19B2" w:rsidRDefault="003C19B2" w:rsidP="003C19B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Установленные отношения в варианте использования «Получить знания»</w:t>
      </w:r>
    </w:p>
    <w:p w14:paraId="342AE5A0" w14:textId="77777777" w:rsidR="003C19B2" w:rsidRDefault="003C19B2">
      <w:pPr>
        <w:rPr>
          <w:rFonts w:ascii="Times New Roman" w:hAnsi="Times New Roman" w:cs="Times New Roman"/>
          <w:sz w:val="28"/>
          <w:szCs w:val="28"/>
        </w:rPr>
      </w:pPr>
      <w:r>
        <w:rPr>
          <w:rFonts w:ascii="Times New Roman" w:hAnsi="Times New Roman" w:cs="Times New Roman"/>
          <w:sz w:val="28"/>
          <w:szCs w:val="28"/>
        </w:rPr>
        <w:br w:type="page"/>
      </w:r>
    </w:p>
    <w:p w14:paraId="1599B5AF" w14:textId="6AD9FDE1" w:rsidR="003C19B2" w:rsidRPr="006E734D" w:rsidRDefault="003C19B2" w:rsidP="003C19B2">
      <w:pPr>
        <w:spacing w:after="0" w:line="360" w:lineRule="auto"/>
        <w:ind w:firstLine="709"/>
        <w:jc w:val="both"/>
        <w:outlineLvl w:val="0"/>
        <w:rPr>
          <w:rFonts w:ascii="Times New Roman" w:hAnsi="Times New Roman" w:cs="Times New Roman"/>
          <w:b/>
          <w:bCs/>
          <w:sz w:val="28"/>
          <w:szCs w:val="28"/>
        </w:rPr>
      </w:pPr>
      <w:bookmarkStart w:id="16" w:name="_Toc130331575"/>
      <w:r>
        <w:rPr>
          <w:rFonts w:ascii="Times New Roman" w:hAnsi="Times New Roman" w:cs="Times New Roman"/>
          <w:b/>
          <w:bCs/>
          <w:sz w:val="28"/>
          <w:szCs w:val="28"/>
        </w:rPr>
        <w:lastRenderedPageBreak/>
        <w:t>Вариант использования «</w:t>
      </w:r>
      <w:r w:rsidR="005318D7">
        <w:rPr>
          <w:rFonts w:ascii="Times New Roman" w:hAnsi="Times New Roman" w:cs="Times New Roman"/>
          <w:b/>
          <w:bCs/>
          <w:sz w:val="28"/>
          <w:szCs w:val="28"/>
        </w:rPr>
        <w:t>Участвовать в олимпиадах</w:t>
      </w:r>
      <w:r>
        <w:rPr>
          <w:rFonts w:ascii="Times New Roman" w:hAnsi="Times New Roman" w:cs="Times New Roman"/>
          <w:b/>
          <w:bCs/>
          <w:sz w:val="28"/>
          <w:szCs w:val="28"/>
        </w:rPr>
        <w:t>»</w:t>
      </w:r>
      <w:bookmarkEnd w:id="16"/>
    </w:p>
    <w:p w14:paraId="44DBB94A" w14:textId="1FC5DD9F" w:rsidR="003C19B2" w:rsidRPr="006E734D" w:rsidRDefault="003C19B2" w:rsidP="003C19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первый </w:t>
      </w:r>
      <w:r w:rsidRPr="006E734D">
        <w:rPr>
          <w:rFonts w:ascii="Times New Roman" w:hAnsi="Times New Roman" w:cs="Times New Roman"/>
          <w:sz w:val="28"/>
          <w:szCs w:val="28"/>
        </w:rPr>
        <w:t>вариант использования</w:t>
      </w:r>
      <w:r>
        <w:rPr>
          <w:rFonts w:ascii="Times New Roman" w:hAnsi="Times New Roman" w:cs="Times New Roman"/>
          <w:sz w:val="28"/>
          <w:szCs w:val="28"/>
        </w:rPr>
        <w:t xml:space="preserve"> </w:t>
      </w:r>
      <w:r w:rsidRPr="006E734D">
        <w:rPr>
          <w:rFonts w:ascii="Times New Roman" w:hAnsi="Times New Roman" w:cs="Times New Roman"/>
          <w:sz w:val="28"/>
          <w:szCs w:val="28"/>
        </w:rPr>
        <w:t>«</w:t>
      </w:r>
      <w:r w:rsidR="005318D7">
        <w:rPr>
          <w:rFonts w:ascii="Times New Roman" w:hAnsi="Times New Roman" w:cs="Times New Roman"/>
          <w:sz w:val="28"/>
          <w:szCs w:val="28"/>
        </w:rPr>
        <w:t>Участвовать в олимпиадах</w:t>
      </w:r>
      <w:r w:rsidRPr="006E734D">
        <w:rPr>
          <w:rFonts w:ascii="Times New Roman" w:hAnsi="Times New Roman" w:cs="Times New Roman"/>
          <w:sz w:val="28"/>
          <w:szCs w:val="28"/>
        </w:rPr>
        <w:t xml:space="preserve">», в котором участвуют </w:t>
      </w:r>
      <w:r w:rsidR="005318D7">
        <w:rPr>
          <w:rFonts w:ascii="Times New Roman" w:hAnsi="Times New Roman" w:cs="Times New Roman"/>
          <w:sz w:val="28"/>
          <w:szCs w:val="28"/>
        </w:rPr>
        <w:t>восемь</w:t>
      </w:r>
      <w:r w:rsidRPr="006E734D">
        <w:rPr>
          <w:rFonts w:ascii="Times New Roman" w:hAnsi="Times New Roman" w:cs="Times New Roman"/>
          <w:sz w:val="28"/>
          <w:szCs w:val="28"/>
        </w:rPr>
        <w:t xml:space="preserve"> класс</w:t>
      </w:r>
      <w:r>
        <w:rPr>
          <w:rFonts w:ascii="Times New Roman" w:hAnsi="Times New Roman" w:cs="Times New Roman"/>
          <w:sz w:val="28"/>
          <w:szCs w:val="28"/>
        </w:rPr>
        <w:t>ов</w:t>
      </w:r>
      <w:r w:rsidRPr="006E734D">
        <w:rPr>
          <w:rFonts w:ascii="Times New Roman" w:hAnsi="Times New Roman" w:cs="Times New Roman"/>
          <w:sz w:val="28"/>
          <w:szCs w:val="28"/>
        </w:rPr>
        <w:t>:</w:t>
      </w:r>
    </w:p>
    <w:p w14:paraId="3C6026FF" w14:textId="365519F7" w:rsidR="003C19B2" w:rsidRDefault="005318D7" w:rsidP="003C19B2">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олимпиады</w:t>
      </w:r>
      <w:r w:rsidR="003C19B2" w:rsidRPr="00517787">
        <w:rPr>
          <w:rFonts w:ascii="Times New Roman" w:hAnsi="Times New Roman" w:cs="Times New Roman"/>
          <w:sz w:val="28"/>
          <w:szCs w:val="28"/>
        </w:rPr>
        <w:t xml:space="preserve"> – граничный класс;</w:t>
      </w:r>
    </w:p>
    <w:p w14:paraId="79D1E23B" w14:textId="2FE5DBA7" w:rsidR="005318D7" w:rsidRPr="00517787" w:rsidRDefault="005318D7" w:rsidP="003C19B2">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Онлайн-каталог – граничный класс</w:t>
      </w:r>
      <w:r>
        <w:rPr>
          <w:rFonts w:ascii="Times New Roman" w:hAnsi="Times New Roman" w:cs="Times New Roman"/>
          <w:sz w:val="28"/>
          <w:szCs w:val="28"/>
          <w:lang w:val="en-US"/>
        </w:rPr>
        <w:t>;</w:t>
      </w:r>
    </w:p>
    <w:p w14:paraId="4FC4D9AE" w14:textId="666660B6" w:rsidR="003C19B2" w:rsidRPr="00517787" w:rsidRDefault="005318D7" w:rsidP="003C19B2">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Рекомендации преподавателей</w:t>
      </w:r>
      <w:r w:rsidR="003C19B2" w:rsidRPr="00517787">
        <w:rPr>
          <w:rFonts w:ascii="Times New Roman" w:hAnsi="Times New Roman" w:cs="Times New Roman"/>
          <w:sz w:val="28"/>
          <w:szCs w:val="28"/>
        </w:rPr>
        <w:t xml:space="preserve"> – граничный класс;</w:t>
      </w:r>
    </w:p>
    <w:p w14:paraId="4DDFC845" w14:textId="5A418917" w:rsidR="003C19B2" w:rsidRPr="00517787" w:rsidRDefault="005318D7" w:rsidP="003C19B2">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Регистрация на олимпиаду</w:t>
      </w:r>
      <w:r w:rsidR="003C19B2" w:rsidRPr="00517787">
        <w:rPr>
          <w:rFonts w:ascii="Times New Roman" w:hAnsi="Times New Roman" w:cs="Times New Roman"/>
          <w:sz w:val="28"/>
          <w:szCs w:val="28"/>
        </w:rPr>
        <w:t xml:space="preserve"> – граничный класс;</w:t>
      </w:r>
    </w:p>
    <w:p w14:paraId="1D12D3AA" w14:textId="56FCDCC4" w:rsidR="003C19B2" w:rsidRPr="00517787" w:rsidRDefault="005318D7" w:rsidP="003C19B2">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Прохождение олимпиады</w:t>
      </w:r>
      <w:r w:rsidR="003C19B2" w:rsidRPr="00517787">
        <w:rPr>
          <w:rFonts w:ascii="Times New Roman" w:hAnsi="Times New Roman" w:cs="Times New Roman"/>
          <w:sz w:val="28"/>
          <w:szCs w:val="28"/>
        </w:rPr>
        <w:t xml:space="preserve"> – управляющий класс;</w:t>
      </w:r>
    </w:p>
    <w:p w14:paraId="764ED701" w14:textId="7281A2E5" w:rsidR="003C19B2" w:rsidRDefault="005318D7" w:rsidP="003C19B2">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Ведение учёта олимпиады</w:t>
      </w:r>
      <w:r w:rsidR="003C19B2" w:rsidRPr="00517787">
        <w:rPr>
          <w:rFonts w:ascii="Times New Roman" w:hAnsi="Times New Roman" w:cs="Times New Roman"/>
          <w:sz w:val="28"/>
          <w:szCs w:val="28"/>
        </w:rPr>
        <w:t xml:space="preserve"> – </w:t>
      </w:r>
      <w:r w:rsidR="003C19B2">
        <w:rPr>
          <w:rFonts w:ascii="Times New Roman" w:hAnsi="Times New Roman" w:cs="Times New Roman"/>
          <w:sz w:val="28"/>
          <w:szCs w:val="28"/>
        </w:rPr>
        <w:t>класс сущности</w:t>
      </w:r>
      <w:r w:rsidRPr="005318D7">
        <w:rPr>
          <w:rFonts w:ascii="Times New Roman" w:hAnsi="Times New Roman" w:cs="Times New Roman"/>
          <w:sz w:val="28"/>
          <w:szCs w:val="28"/>
        </w:rPr>
        <w:t>;</w:t>
      </w:r>
    </w:p>
    <w:p w14:paraId="72530FAB" w14:textId="5EE52B94" w:rsidR="005318D7" w:rsidRPr="005318D7" w:rsidRDefault="005318D7" w:rsidP="003C19B2">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Олимпиадные задания – класс сущности</w:t>
      </w:r>
      <w:r>
        <w:rPr>
          <w:rFonts w:ascii="Times New Roman" w:hAnsi="Times New Roman" w:cs="Times New Roman"/>
          <w:sz w:val="28"/>
          <w:szCs w:val="28"/>
          <w:lang w:val="en-US"/>
        </w:rPr>
        <w:t>;</w:t>
      </w:r>
    </w:p>
    <w:p w14:paraId="18C5C6AD" w14:textId="581BD34B" w:rsidR="005318D7" w:rsidRDefault="005318D7" w:rsidP="003C19B2">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Очки и рейтинги – класс сущности.</w:t>
      </w:r>
    </w:p>
    <w:p w14:paraId="499B2EAF" w14:textId="25A7D4BB" w:rsidR="003C19B2" w:rsidRDefault="005318D7" w:rsidP="003C19B2">
      <w:pPr>
        <w:spacing w:after="0" w:line="240" w:lineRule="auto"/>
        <w:jc w:val="both"/>
        <w:rPr>
          <w:rFonts w:ascii="Times New Roman" w:hAnsi="Times New Roman" w:cs="Times New Roman"/>
          <w:sz w:val="28"/>
          <w:szCs w:val="28"/>
        </w:rPr>
      </w:pPr>
      <w:r w:rsidRPr="005318D7">
        <w:rPr>
          <w:rFonts w:ascii="Times New Roman" w:hAnsi="Times New Roman" w:cs="Times New Roman"/>
          <w:noProof/>
          <w:sz w:val="28"/>
          <w:szCs w:val="28"/>
        </w:rPr>
        <w:drawing>
          <wp:inline distT="0" distB="0" distL="0" distR="0" wp14:anchorId="3298DEE7" wp14:editId="2FB43E5D">
            <wp:extent cx="5940425" cy="3154680"/>
            <wp:effectExtent l="0" t="0" r="317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54680"/>
                    </a:xfrm>
                    <a:prstGeom prst="rect">
                      <a:avLst/>
                    </a:prstGeom>
                  </pic:spPr>
                </pic:pic>
              </a:graphicData>
            </a:graphic>
          </wp:inline>
        </w:drawing>
      </w:r>
    </w:p>
    <w:p w14:paraId="3104870E" w14:textId="783B06D4" w:rsidR="003C19B2" w:rsidRDefault="003C19B2" w:rsidP="005318D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318D7">
        <w:rPr>
          <w:rFonts w:ascii="Times New Roman" w:hAnsi="Times New Roman" w:cs="Times New Roman"/>
          <w:sz w:val="28"/>
          <w:szCs w:val="28"/>
        </w:rPr>
        <w:t>6</w:t>
      </w:r>
      <w:r>
        <w:rPr>
          <w:rFonts w:ascii="Times New Roman" w:hAnsi="Times New Roman" w:cs="Times New Roman"/>
          <w:sz w:val="28"/>
          <w:szCs w:val="28"/>
        </w:rPr>
        <w:t>. Вариант использования «</w:t>
      </w:r>
      <w:r w:rsidR="005318D7">
        <w:rPr>
          <w:rFonts w:ascii="Times New Roman" w:hAnsi="Times New Roman" w:cs="Times New Roman"/>
          <w:sz w:val="28"/>
          <w:szCs w:val="28"/>
        </w:rPr>
        <w:t>Участвовать в олимпиадах</w:t>
      </w:r>
      <w:r>
        <w:rPr>
          <w:rFonts w:ascii="Times New Roman" w:hAnsi="Times New Roman" w:cs="Times New Roman"/>
          <w:sz w:val="28"/>
          <w:szCs w:val="28"/>
        </w:rPr>
        <w:t>»</w:t>
      </w:r>
    </w:p>
    <w:p w14:paraId="730AA3A9" w14:textId="71997A88" w:rsidR="005318D7" w:rsidRDefault="005318D7">
      <w:pPr>
        <w:rPr>
          <w:rFonts w:ascii="Times New Roman" w:hAnsi="Times New Roman" w:cs="Times New Roman"/>
          <w:sz w:val="28"/>
          <w:szCs w:val="28"/>
        </w:rPr>
      </w:pPr>
      <w:r>
        <w:rPr>
          <w:rFonts w:ascii="Times New Roman" w:hAnsi="Times New Roman" w:cs="Times New Roman"/>
          <w:sz w:val="28"/>
          <w:szCs w:val="28"/>
        </w:rPr>
        <w:br w:type="page"/>
      </w:r>
    </w:p>
    <w:p w14:paraId="06551E10" w14:textId="678910E1" w:rsidR="005318D7" w:rsidRDefault="005318D7" w:rsidP="005318D7">
      <w:pPr>
        <w:spacing w:after="0" w:line="360" w:lineRule="auto"/>
        <w:ind w:firstLine="709"/>
        <w:jc w:val="both"/>
        <w:rPr>
          <w:rFonts w:ascii="Times New Roman" w:hAnsi="Times New Roman" w:cs="Times New Roman"/>
          <w:sz w:val="28"/>
          <w:szCs w:val="28"/>
        </w:rPr>
      </w:pPr>
      <w:r w:rsidRPr="00ED50D6">
        <w:rPr>
          <w:rFonts w:ascii="Times New Roman" w:hAnsi="Times New Roman" w:cs="Times New Roman"/>
          <w:sz w:val="28"/>
          <w:szCs w:val="28"/>
        </w:rPr>
        <w:lastRenderedPageBreak/>
        <w:t>Установим отношения между классами варианта использования «</w:t>
      </w:r>
      <w:r>
        <w:rPr>
          <w:rFonts w:ascii="Times New Roman" w:hAnsi="Times New Roman" w:cs="Times New Roman"/>
          <w:i/>
          <w:iCs/>
          <w:sz w:val="28"/>
          <w:szCs w:val="28"/>
        </w:rPr>
        <w:t>Участвовать в олимпиадах</w:t>
      </w:r>
      <w:r w:rsidRPr="00ED50D6">
        <w:rPr>
          <w:rFonts w:ascii="Times New Roman" w:hAnsi="Times New Roman" w:cs="Times New Roman"/>
          <w:sz w:val="28"/>
          <w:szCs w:val="28"/>
        </w:rPr>
        <w:t>».</w:t>
      </w:r>
    </w:p>
    <w:p w14:paraId="0A6EEF55" w14:textId="07A0A18B" w:rsidR="005318D7" w:rsidRDefault="005318D7" w:rsidP="005318D7">
      <w:pPr>
        <w:spacing w:after="0" w:line="240" w:lineRule="auto"/>
        <w:jc w:val="both"/>
        <w:rPr>
          <w:rFonts w:ascii="Times New Roman" w:hAnsi="Times New Roman" w:cs="Times New Roman"/>
          <w:sz w:val="28"/>
          <w:szCs w:val="28"/>
        </w:rPr>
      </w:pPr>
      <w:r w:rsidRPr="005318D7">
        <w:rPr>
          <w:rFonts w:ascii="Times New Roman" w:hAnsi="Times New Roman" w:cs="Times New Roman"/>
          <w:noProof/>
          <w:sz w:val="28"/>
          <w:szCs w:val="28"/>
        </w:rPr>
        <w:drawing>
          <wp:inline distT="0" distB="0" distL="0" distR="0" wp14:anchorId="3861F3D0" wp14:editId="1E19E57C">
            <wp:extent cx="5940425" cy="2014220"/>
            <wp:effectExtent l="0" t="0" r="317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014220"/>
                    </a:xfrm>
                    <a:prstGeom prst="rect">
                      <a:avLst/>
                    </a:prstGeom>
                  </pic:spPr>
                </pic:pic>
              </a:graphicData>
            </a:graphic>
          </wp:inline>
        </w:drawing>
      </w:r>
    </w:p>
    <w:p w14:paraId="27FE9AA9" w14:textId="41304C77" w:rsidR="005318D7" w:rsidRDefault="005318D7" w:rsidP="005318D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7. Установленные отношения в варианте использования «Участвовать в олимпиадах»</w:t>
      </w:r>
    </w:p>
    <w:p w14:paraId="74F254BB" w14:textId="77777777" w:rsidR="005318D7" w:rsidRDefault="005318D7">
      <w:pPr>
        <w:rPr>
          <w:rFonts w:ascii="Times New Roman" w:hAnsi="Times New Roman" w:cs="Times New Roman"/>
          <w:sz w:val="28"/>
          <w:szCs w:val="28"/>
        </w:rPr>
      </w:pPr>
      <w:r>
        <w:rPr>
          <w:rFonts w:ascii="Times New Roman" w:hAnsi="Times New Roman" w:cs="Times New Roman"/>
          <w:sz w:val="28"/>
          <w:szCs w:val="28"/>
        </w:rPr>
        <w:br w:type="page"/>
      </w:r>
    </w:p>
    <w:p w14:paraId="0FA99288" w14:textId="187DDC5F" w:rsidR="005318D7" w:rsidRPr="005318D7" w:rsidRDefault="005318D7" w:rsidP="005318D7">
      <w:pPr>
        <w:spacing w:after="0" w:line="360" w:lineRule="auto"/>
        <w:ind w:firstLine="709"/>
        <w:jc w:val="both"/>
        <w:outlineLvl w:val="0"/>
        <w:rPr>
          <w:rFonts w:ascii="Times New Roman" w:hAnsi="Times New Roman" w:cs="Times New Roman"/>
          <w:b/>
          <w:bCs/>
          <w:sz w:val="28"/>
          <w:szCs w:val="28"/>
        </w:rPr>
      </w:pPr>
      <w:bookmarkStart w:id="17" w:name="_Toc130331576"/>
      <w:r>
        <w:rPr>
          <w:rFonts w:ascii="Times New Roman" w:hAnsi="Times New Roman" w:cs="Times New Roman"/>
          <w:b/>
          <w:bCs/>
          <w:sz w:val="28"/>
          <w:szCs w:val="28"/>
        </w:rPr>
        <w:lastRenderedPageBreak/>
        <w:t>Общая модель классов анализа</w:t>
      </w:r>
      <w:r w:rsidRPr="005318D7">
        <w:rPr>
          <w:rFonts w:ascii="Times New Roman" w:hAnsi="Times New Roman" w:cs="Times New Roman"/>
          <w:b/>
          <w:bCs/>
          <w:sz w:val="28"/>
          <w:szCs w:val="28"/>
        </w:rPr>
        <w:t>,</w:t>
      </w:r>
      <w:r>
        <w:rPr>
          <w:rFonts w:ascii="Times New Roman" w:hAnsi="Times New Roman" w:cs="Times New Roman"/>
          <w:b/>
          <w:bCs/>
          <w:sz w:val="28"/>
          <w:szCs w:val="28"/>
        </w:rPr>
        <w:t xml:space="preserve"> включая структуры классов отдельных вариантов использования</w:t>
      </w:r>
      <w:bookmarkEnd w:id="17"/>
    </w:p>
    <w:p w14:paraId="697ED14C" w14:textId="4B202AF5" w:rsidR="003C19B2" w:rsidRDefault="005318D7" w:rsidP="005318D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Создадим итоговую диаграмму классов анализа. На рисунках ниже видны классы, участвующие в нескольких реализациях варианта использования модели анализа.</w:t>
      </w:r>
    </w:p>
    <w:p w14:paraId="2C1CDBE9" w14:textId="05F7E3E4" w:rsidR="005318D7" w:rsidRDefault="005318D7" w:rsidP="005318D7">
      <w:pPr>
        <w:spacing w:after="0" w:line="240" w:lineRule="auto"/>
        <w:rPr>
          <w:rFonts w:ascii="Times New Roman" w:hAnsi="Times New Roman" w:cs="Times New Roman"/>
          <w:sz w:val="28"/>
          <w:szCs w:val="28"/>
        </w:rPr>
      </w:pPr>
      <w:r w:rsidRPr="005318D7">
        <w:rPr>
          <w:rFonts w:ascii="Times New Roman" w:hAnsi="Times New Roman" w:cs="Times New Roman"/>
          <w:noProof/>
          <w:sz w:val="28"/>
          <w:szCs w:val="28"/>
        </w:rPr>
        <w:drawing>
          <wp:inline distT="0" distB="0" distL="0" distR="0" wp14:anchorId="701DDF3F" wp14:editId="0975881D">
            <wp:extent cx="6084821" cy="63150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3809" cy="6324403"/>
                    </a:xfrm>
                    <a:prstGeom prst="rect">
                      <a:avLst/>
                    </a:prstGeom>
                  </pic:spPr>
                </pic:pic>
              </a:graphicData>
            </a:graphic>
          </wp:inline>
        </w:drawing>
      </w:r>
    </w:p>
    <w:p w14:paraId="11EE63D8" w14:textId="3F172A9A" w:rsidR="005318D7" w:rsidRDefault="005318D7" w:rsidP="005318D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8. Общая модель</w:t>
      </w:r>
    </w:p>
    <w:p w14:paraId="76CA2345" w14:textId="77777777" w:rsidR="005318D7" w:rsidRDefault="005318D7">
      <w:pPr>
        <w:rPr>
          <w:rFonts w:ascii="Times New Roman" w:hAnsi="Times New Roman" w:cs="Times New Roman"/>
          <w:sz w:val="28"/>
          <w:szCs w:val="28"/>
        </w:rPr>
      </w:pPr>
      <w:r>
        <w:rPr>
          <w:rFonts w:ascii="Times New Roman" w:hAnsi="Times New Roman" w:cs="Times New Roman"/>
          <w:sz w:val="28"/>
          <w:szCs w:val="28"/>
        </w:rPr>
        <w:br w:type="page"/>
      </w:r>
    </w:p>
    <w:p w14:paraId="227A0B7B" w14:textId="7ED3AB97" w:rsidR="005318D7" w:rsidRPr="005318D7" w:rsidRDefault="005318D7" w:rsidP="005318D7">
      <w:pPr>
        <w:spacing w:after="0" w:line="360" w:lineRule="auto"/>
        <w:ind w:firstLine="709"/>
        <w:jc w:val="both"/>
        <w:outlineLvl w:val="0"/>
        <w:rPr>
          <w:rFonts w:ascii="Times New Roman" w:hAnsi="Times New Roman" w:cs="Times New Roman"/>
          <w:b/>
          <w:bCs/>
          <w:sz w:val="28"/>
          <w:szCs w:val="28"/>
        </w:rPr>
      </w:pPr>
      <w:bookmarkStart w:id="18" w:name="_Toc130331577"/>
      <w:r>
        <w:rPr>
          <w:rFonts w:ascii="Times New Roman" w:hAnsi="Times New Roman" w:cs="Times New Roman"/>
          <w:b/>
          <w:bCs/>
          <w:sz w:val="28"/>
          <w:szCs w:val="28"/>
        </w:rPr>
        <w:lastRenderedPageBreak/>
        <w:t>Вывод</w:t>
      </w:r>
      <w:bookmarkEnd w:id="18"/>
    </w:p>
    <w:p w14:paraId="0570A2CB" w14:textId="6210A833" w:rsidR="005318D7" w:rsidRPr="003C19B2" w:rsidRDefault="005318D7" w:rsidP="005318D7">
      <w:pPr>
        <w:spacing w:after="0" w:line="360" w:lineRule="auto"/>
        <w:ind w:firstLine="709"/>
        <w:jc w:val="both"/>
        <w:rPr>
          <w:rFonts w:ascii="Times New Roman" w:hAnsi="Times New Roman" w:cs="Times New Roman"/>
          <w:sz w:val="28"/>
          <w:szCs w:val="28"/>
        </w:rPr>
      </w:pPr>
      <w:r w:rsidRPr="005318D7">
        <w:rPr>
          <w:rFonts w:ascii="Times New Roman" w:hAnsi="Times New Roman" w:cs="Times New Roman"/>
          <w:sz w:val="28"/>
          <w:szCs w:val="28"/>
        </w:rPr>
        <w:t>В процессе работы была разработана диаграмма классов анализа, в которой были определены главные классы, необходимые для решения конкретной задачи. Кроме того, были заданы названия для этих классов. Также была создана общая модель классов анализа, которая объединяет структуры классов из разных вариантов использования.</w:t>
      </w:r>
    </w:p>
    <w:sectPr w:rsidR="005318D7" w:rsidRPr="003C19B2" w:rsidSect="00AF6778">
      <w:footerReference w:type="defaul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00C3E" w14:textId="77777777" w:rsidR="00C23B3A" w:rsidRDefault="00C23B3A" w:rsidP="00AF6778">
      <w:pPr>
        <w:spacing w:after="0" w:line="240" w:lineRule="auto"/>
      </w:pPr>
      <w:r>
        <w:separator/>
      </w:r>
    </w:p>
  </w:endnote>
  <w:endnote w:type="continuationSeparator" w:id="0">
    <w:p w14:paraId="47C3BDD6" w14:textId="77777777" w:rsidR="00C23B3A" w:rsidRDefault="00C23B3A" w:rsidP="00AF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487943398"/>
      <w:docPartObj>
        <w:docPartGallery w:val="Page Numbers (Bottom of Page)"/>
        <w:docPartUnique/>
      </w:docPartObj>
    </w:sdtPr>
    <w:sdtContent>
      <w:p w14:paraId="68CF9290" w14:textId="0E8BF53A" w:rsidR="00AF6778" w:rsidRPr="00AF6778" w:rsidRDefault="00AF6778">
        <w:pPr>
          <w:pStyle w:val="a5"/>
          <w:jc w:val="center"/>
          <w:rPr>
            <w:rFonts w:ascii="Times New Roman" w:hAnsi="Times New Roman" w:cs="Times New Roman"/>
            <w:sz w:val="28"/>
            <w:szCs w:val="28"/>
          </w:rPr>
        </w:pPr>
        <w:r w:rsidRPr="00AF6778">
          <w:rPr>
            <w:rFonts w:ascii="Times New Roman" w:hAnsi="Times New Roman" w:cs="Times New Roman"/>
            <w:sz w:val="28"/>
            <w:szCs w:val="28"/>
          </w:rPr>
          <w:fldChar w:fldCharType="begin"/>
        </w:r>
        <w:r w:rsidRPr="00AF6778">
          <w:rPr>
            <w:rFonts w:ascii="Times New Roman" w:hAnsi="Times New Roman" w:cs="Times New Roman"/>
            <w:sz w:val="28"/>
            <w:szCs w:val="28"/>
          </w:rPr>
          <w:instrText>PAGE   \* MERGEFORMAT</w:instrText>
        </w:r>
        <w:r w:rsidRPr="00AF6778">
          <w:rPr>
            <w:rFonts w:ascii="Times New Roman" w:hAnsi="Times New Roman" w:cs="Times New Roman"/>
            <w:sz w:val="28"/>
            <w:szCs w:val="28"/>
          </w:rPr>
          <w:fldChar w:fldCharType="separate"/>
        </w:r>
        <w:r w:rsidRPr="00AF6778">
          <w:rPr>
            <w:rFonts w:ascii="Times New Roman" w:hAnsi="Times New Roman" w:cs="Times New Roman"/>
            <w:sz w:val="28"/>
            <w:szCs w:val="28"/>
          </w:rPr>
          <w:t>2</w:t>
        </w:r>
        <w:r w:rsidRPr="00AF6778">
          <w:rPr>
            <w:rFonts w:ascii="Times New Roman" w:hAnsi="Times New Roman" w:cs="Times New Roman"/>
            <w:sz w:val="28"/>
            <w:szCs w:val="28"/>
          </w:rPr>
          <w:fldChar w:fldCharType="end"/>
        </w:r>
      </w:p>
    </w:sdtContent>
  </w:sdt>
  <w:p w14:paraId="2DDBB882" w14:textId="77777777" w:rsidR="00AF6778" w:rsidRPr="00AF6778" w:rsidRDefault="00AF6778">
    <w:pPr>
      <w:pStyle w:val="a5"/>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4B1D2" w14:textId="70870801" w:rsidR="00AF6778" w:rsidRPr="00AF6778" w:rsidRDefault="00AF6778" w:rsidP="00AF6778">
    <w:pPr>
      <w:pStyle w:val="a5"/>
      <w:jc w:val="center"/>
      <w:rPr>
        <w:rFonts w:ascii="Times New Roman" w:hAnsi="Times New Roman" w:cs="Times New Roman"/>
        <w:sz w:val="28"/>
        <w:szCs w:val="28"/>
      </w:rPr>
    </w:pPr>
    <w:r w:rsidRPr="00AF6778">
      <w:rPr>
        <w:rFonts w:ascii="Times New Roman" w:hAnsi="Times New Roman" w:cs="Times New Roman"/>
        <w:sz w:val="28"/>
        <w:szCs w:val="28"/>
      </w:rPr>
      <w:t>Москва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523E1" w14:textId="77777777" w:rsidR="00C23B3A" w:rsidRDefault="00C23B3A" w:rsidP="00AF6778">
      <w:pPr>
        <w:spacing w:after="0" w:line="240" w:lineRule="auto"/>
      </w:pPr>
      <w:r>
        <w:separator/>
      </w:r>
    </w:p>
  </w:footnote>
  <w:footnote w:type="continuationSeparator" w:id="0">
    <w:p w14:paraId="6ABFFAF2" w14:textId="77777777" w:rsidR="00C23B3A" w:rsidRDefault="00C23B3A" w:rsidP="00AF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514ED"/>
    <w:multiLevelType w:val="hybridMultilevel"/>
    <w:tmpl w:val="D430EE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01550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78"/>
    <w:rsid w:val="002811A6"/>
    <w:rsid w:val="003C19B2"/>
    <w:rsid w:val="003E2D54"/>
    <w:rsid w:val="005318D7"/>
    <w:rsid w:val="007E3766"/>
    <w:rsid w:val="008A6036"/>
    <w:rsid w:val="00AE5FA4"/>
    <w:rsid w:val="00AF6778"/>
    <w:rsid w:val="00BD3A8B"/>
    <w:rsid w:val="00C23B3A"/>
    <w:rsid w:val="00CE5D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E14E"/>
  <w15:chartTrackingRefBased/>
  <w15:docId w15:val="{357473FF-F77F-4873-9A18-BF9AD955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8D7"/>
    <w:rPr>
      <w:kern w:val="0"/>
      <w14:ligatures w14:val="none"/>
    </w:rPr>
  </w:style>
  <w:style w:type="paragraph" w:styleId="1">
    <w:name w:val="heading 1"/>
    <w:basedOn w:val="a"/>
    <w:next w:val="a"/>
    <w:link w:val="10"/>
    <w:uiPriority w:val="9"/>
    <w:qFormat/>
    <w:rsid w:val="005318D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677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F6778"/>
    <w:rPr>
      <w:kern w:val="0"/>
      <w14:ligatures w14:val="none"/>
    </w:rPr>
  </w:style>
  <w:style w:type="paragraph" w:styleId="a5">
    <w:name w:val="footer"/>
    <w:basedOn w:val="a"/>
    <w:link w:val="a6"/>
    <w:uiPriority w:val="99"/>
    <w:unhideWhenUsed/>
    <w:rsid w:val="00AF677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F6778"/>
    <w:rPr>
      <w:kern w:val="0"/>
      <w14:ligatures w14:val="none"/>
    </w:rPr>
  </w:style>
  <w:style w:type="paragraph" w:styleId="a7">
    <w:name w:val="List Paragraph"/>
    <w:basedOn w:val="a"/>
    <w:uiPriority w:val="34"/>
    <w:qFormat/>
    <w:rsid w:val="00AF6778"/>
    <w:pPr>
      <w:ind w:left="720"/>
      <w:contextualSpacing/>
    </w:pPr>
  </w:style>
  <w:style w:type="character" w:customStyle="1" w:styleId="10">
    <w:name w:val="Заголовок 1 Знак"/>
    <w:basedOn w:val="a0"/>
    <w:link w:val="1"/>
    <w:uiPriority w:val="9"/>
    <w:rsid w:val="005318D7"/>
    <w:rPr>
      <w:rFonts w:asciiTheme="majorHAnsi" w:eastAsiaTheme="majorEastAsia" w:hAnsiTheme="majorHAnsi" w:cstheme="majorBidi"/>
      <w:color w:val="2F5496" w:themeColor="accent1" w:themeShade="BF"/>
      <w:kern w:val="0"/>
      <w:sz w:val="32"/>
      <w:szCs w:val="32"/>
      <w14:ligatures w14:val="none"/>
    </w:rPr>
  </w:style>
  <w:style w:type="paragraph" w:styleId="a8">
    <w:name w:val="TOC Heading"/>
    <w:basedOn w:val="1"/>
    <w:next w:val="a"/>
    <w:uiPriority w:val="39"/>
    <w:unhideWhenUsed/>
    <w:qFormat/>
    <w:rsid w:val="005318D7"/>
    <w:pPr>
      <w:spacing w:line="259" w:lineRule="auto"/>
      <w:outlineLvl w:val="9"/>
    </w:pPr>
    <w:rPr>
      <w:lang w:eastAsia="ru-RU"/>
    </w:rPr>
  </w:style>
  <w:style w:type="paragraph" w:styleId="11">
    <w:name w:val="toc 1"/>
    <w:basedOn w:val="a"/>
    <w:next w:val="a"/>
    <w:autoRedefine/>
    <w:uiPriority w:val="39"/>
    <w:unhideWhenUsed/>
    <w:rsid w:val="005318D7"/>
    <w:pPr>
      <w:spacing w:after="100"/>
    </w:pPr>
  </w:style>
  <w:style w:type="character" w:styleId="a9">
    <w:name w:val="Hyperlink"/>
    <w:basedOn w:val="a0"/>
    <w:uiPriority w:val="99"/>
    <w:unhideWhenUsed/>
    <w:rsid w:val="005318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8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613</Words>
  <Characters>3495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Шмаков</dc:creator>
  <cp:keywords/>
  <dc:description/>
  <cp:lastModifiedBy>Фёдор Шмаков</cp:lastModifiedBy>
  <cp:revision>3</cp:revision>
  <dcterms:created xsi:type="dcterms:W3CDTF">2023-03-21T19:55:00Z</dcterms:created>
  <dcterms:modified xsi:type="dcterms:W3CDTF">2023-03-21T20:16:00Z</dcterms:modified>
</cp:coreProperties>
</file>