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horzAnchor="margin" w:tblpXSpec="center" w:tblpY="-588"/>
        <w:tblW w:w="96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618FB" w:rsidRPr="00357D4E" w14:paraId="7C70B9BF" w14:textId="77777777" w:rsidTr="004737A8">
        <w:trPr>
          <w:cantSplit/>
          <w:trHeight w:val="1201"/>
        </w:trPr>
        <w:tc>
          <w:tcPr>
            <w:tcW w:w="9600" w:type="dxa"/>
            <w:hideMark/>
          </w:tcPr>
          <w:p w14:paraId="2FF59C0F" w14:textId="77777777" w:rsidR="007618FB" w:rsidRPr="00357D4E" w:rsidRDefault="007618FB" w:rsidP="004737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eastAsia="ru-RU"/>
              </w:rPr>
            </w:pPr>
            <w:r w:rsidRPr="00357D4E">
              <w:rPr>
                <w:rFonts w:ascii="Times New Roman" w:eastAsia="Times New Roma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3A33929" wp14:editId="77D49D7A">
                  <wp:extent cx="8953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18FB" w:rsidRPr="00357D4E" w14:paraId="19E162D1" w14:textId="77777777" w:rsidTr="004737A8">
        <w:trPr>
          <w:cantSplit/>
          <w:trHeight w:val="180"/>
        </w:trPr>
        <w:tc>
          <w:tcPr>
            <w:tcW w:w="9600" w:type="dxa"/>
            <w:hideMark/>
          </w:tcPr>
          <w:p w14:paraId="0B92CD79" w14:textId="77777777" w:rsidR="007618FB" w:rsidRPr="00357D4E" w:rsidRDefault="007618FB" w:rsidP="004737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caps/>
                <w:sz w:val="24"/>
                <w:szCs w:val="24"/>
              </w:rPr>
            </w:pPr>
            <w:r w:rsidRPr="00357D4E">
              <w:rPr>
                <w:rFonts w:ascii="Times New Roman" w:eastAsia="Calibri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618FB" w:rsidRPr="00357D4E" w14:paraId="3F915B4D" w14:textId="77777777" w:rsidTr="004737A8">
        <w:trPr>
          <w:cantSplit/>
          <w:trHeight w:val="2146"/>
        </w:trPr>
        <w:tc>
          <w:tcPr>
            <w:tcW w:w="9600" w:type="dxa"/>
            <w:hideMark/>
          </w:tcPr>
          <w:p w14:paraId="7698A6D1" w14:textId="77777777" w:rsidR="007618FB" w:rsidRPr="00357D4E" w:rsidRDefault="007618FB" w:rsidP="004737A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  <w:lang w:eastAsia="ru-RU"/>
              </w:rPr>
            </w:pPr>
            <w:bookmarkStart w:id="0" w:name="_Toc1432610"/>
            <w:bookmarkStart w:id="1" w:name="_Toc11801260"/>
            <w:bookmarkStart w:id="2" w:name="_Toc127378357"/>
            <w:r w:rsidRPr="00357D4E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59449749" w14:textId="77777777" w:rsidR="007618FB" w:rsidRPr="00357D4E" w:rsidRDefault="007618FB" w:rsidP="004737A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  <w:lang w:eastAsia="ru-RU"/>
              </w:rPr>
            </w:pPr>
            <w:bookmarkStart w:id="3" w:name="_Toc1432611"/>
            <w:bookmarkStart w:id="4" w:name="_Toc11801261"/>
            <w:bookmarkStart w:id="5" w:name="_Toc127378358"/>
            <w:r w:rsidRPr="00357D4E"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  <w:lang w:eastAsia="ru-RU"/>
              </w:rPr>
              <w:t>высшего образования</w:t>
            </w:r>
            <w:bookmarkEnd w:id="3"/>
            <w:bookmarkEnd w:id="4"/>
            <w:bookmarkEnd w:id="5"/>
          </w:p>
          <w:p w14:paraId="376CB2FF" w14:textId="77777777" w:rsidR="007618FB" w:rsidRPr="00357D4E" w:rsidRDefault="007618FB" w:rsidP="004737A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bookmarkStart w:id="6" w:name="_Toc1432612"/>
            <w:bookmarkStart w:id="7" w:name="_Toc11801262"/>
            <w:bookmarkStart w:id="8" w:name="_Toc127378359"/>
            <w:r w:rsidRPr="00357D4E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6"/>
            <w:bookmarkEnd w:id="7"/>
            <w:bookmarkEnd w:id="8"/>
          </w:p>
          <w:p w14:paraId="601BB48E" w14:textId="77777777" w:rsidR="007618FB" w:rsidRPr="00357D4E" w:rsidRDefault="007618FB" w:rsidP="004737A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</w:pPr>
            <w:bookmarkStart w:id="9" w:name="_Toc1432613"/>
            <w:bookmarkStart w:id="10" w:name="_Toc11801263"/>
            <w:bookmarkStart w:id="11" w:name="_Toc127378360"/>
            <w:r w:rsidRPr="00357D4E">
              <w:rPr>
                <w:rFonts w:ascii="Times New Roman" w:eastAsia="Times New Roman" w:hAnsi="Times New Roman" w:cs="Times New Roman"/>
                <w:b/>
                <w:bCs/>
                <w:kern w:val="32"/>
                <w:sz w:val="24"/>
                <w:szCs w:val="24"/>
                <w:lang w:eastAsia="ru-RU"/>
              </w:rPr>
              <w:t>РТУ МИРЭА</w:t>
            </w:r>
            <w:bookmarkEnd w:id="9"/>
            <w:bookmarkEnd w:id="10"/>
            <w:bookmarkEnd w:id="11"/>
          </w:p>
          <w:bookmarkStart w:id="12" w:name="_Toc127378361"/>
          <w:p w14:paraId="21EA9636" w14:textId="77777777" w:rsidR="007618FB" w:rsidRPr="00357D4E" w:rsidRDefault="007618FB" w:rsidP="004737A8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2"/>
                <w:sz w:val="24"/>
                <w:szCs w:val="24"/>
                <w:lang w:eastAsia="ru-RU"/>
              </w:rPr>
            </w:pPr>
            <w:r w:rsidRPr="00357D4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2AA4B61" wp14:editId="4A1A9E08">
                      <wp:extent cx="5829300" cy="342900"/>
                      <wp:effectExtent l="19050" t="0" r="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521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5C4146A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0,1521" to="56007,1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  <w:bookmarkEnd w:id="12"/>
          </w:p>
        </w:tc>
      </w:tr>
    </w:tbl>
    <w:p w14:paraId="46686FF7" w14:textId="77777777" w:rsidR="007618FB" w:rsidRPr="00357D4E" w:rsidRDefault="007618FB" w:rsidP="007618F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57D4E">
        <w:rPr>
          <w:rFonts w:ascii="Times New Roman" w:eastAsia="Calibri" w:hAnsi="Times New Roman" w:cs="Times New Roman"/>
          <w:sz w:val="24"/>
          <w:szCs w:val="24"/>
        </w:rPr>
        <w:t>Институт Информационных Технологий</w:t>
      </w:r>
    </w:p>
    <w:p w14:paraId="2F9C2C26" w14:textId="77777777" w:rsidR="007618FB" w:rsidRPr="00357D4E" w:rsidRDefault="007618FB" w:rsidP="007618FB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57D4E">
        <w:rPr>
          <w:rFonts w:ascii="Times New Roman" w:eastAsia="Calibri" w:hAnsi="Times New Roman" w:cs="Times New Roman"/>
          <w:sz w:val="24"/>
          <w:szCs w:val="24"/>
        </w:rPr>
        <w:t>Кафедра практической и прикладной информатики (ППИ)</w:t>
      </w:r>
    </w:p>
    <w:p w14:paraId="15568A58" w14:textId="77777777" w:rsidR="007618FB" w:rsidRPr="00357D4E" w:rsidRDefault="007618FB" w:rsidP="007618FB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40611F5" w14:textId="77777777" w:rsidR="007618FB" w:rsidRPr="00357D4E" w:rsidRDefault="007618FB" w:rsidP="007618FB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7EBC27D" w14:textId="77777777" w:rsidR="007618FB" w:rsidRPr="00357D4E" w:rsidRDefault="007618FB" w:rsidP="007618FB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357D4E">
        <w:rPr>
          <w:rFonts w:ascii="Times New Roman" w:eastAsia="Calibri" w:hAnsi="Times New Roman" w:cs="Times New Roman"/>
          <w:b/>
          <w:sz w:val="24"/>
          <w:szCs w:val="24"/>
        </w:rPr>
        <w:t>Отчёт</w:t>
      </w:r>
    </w:p>
    <w:p w14:paraId="5A91111F" w14:textId="1DDE1EF9" w:rsidR="007618FB" w:rsidRPr="007618FB" w:rsidRDefault="007618FB" w:rsidP="007618FB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57D4E">
        <w:rPr>
          <w:rFonts w:ascii="Times New Roman" w:eastAsia="Calibri" w:hAnsi="Times New Roman" w:cs="Times New Roman"/>
          <w:sz w:val="24"/>
          <w:szCs w:val="24"/>
        </w:rPr>
        <w:t xml:space="preserve">по практическому занятию № </w:t>
      </w:r>
      <w:r w:rsidRPr="007618FB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0A4AB8B1" w14:textId="77777777" w:rsidR="007618FB" w:rsidRPr="00357D4E" w:rsidRDefault="007618FB" w:rsidP="007618FB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57D4E">
        <w:rPr>
          <w:rFonts w:ascii="Times New Roman" w:eastAsia="Calibri" w:hAnsi="Times New Roman" w:cs="Times New Roman"/>
          <w:sz w:val="24"/>
          <w:szCs w:val="24"/>
        </w:rPr>
        <w:t>по дисциплине «Анализ и концептуальное моделирование систем»</w:t>
      </w:r>
    </w:p>
    <w:p w14:paraId="6F9C1D63" w14:textId="77777777" w:rsidR="007618FB" w:rsidRPr="00357D4E" w:rsidRDefault="007618FB" w:rsidP="007618FB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3205CEB" w14:textId="77777777" w:rsidR="007618FB" w:rsidRPr="00357D4E" w:rsidRDefault="007618FB" w:rsidP="007618FB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57D4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1B998A40" w14:textId="77777777" w:rsidR="007618FB" w:rsidRPr="00357D4E" w:rsidRDefault="007618FB" w:rsidP="007618FB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6C597BC9" w14:textId="77777777" w:rsidR="007618FB" w:rsidRPr="00357D4E" w:rsidRDefault="007618FB" w:rsidP="007618FB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3FEEB33F" w14:textId="77777777" w:rsidR="007618FB" w:rsidRPr="00357D4E" w:rsidRDefault="007618FB" w:rsidP="007618FB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35F6103" w14:textId="68578EB4" w:rsidR="007618FB" w:rsidRPr="00357D4E" w:rsidRDefault="007618FB" w:rsidP="007618FB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57D4E">
        <w:rPr>
          <w:rFonts w:ascii="Times New Roman" w:eastAsia="Calibri" w:hAnsi="Times New Roman" w:cs="Times New Roman"/>
          <w:sz w:val="24"/>
          <w:szCs w:val="24"/>
        </w:rPr>
        <w:t>Выполнил студент группы ИКБО-06-21</w:t>
      </w:r>
      <w:r w:rsidRPr="00357D4E">
        <w:rPr>
          <w:rFonts w:ascii="Times New Roman" w:eastAsia="Calibri" w:hAnsi="Times New Roman" w:cs="Times New Roman"/>
          <w:sz w:val="24"/>
          <w:szCs w:val="24"/>
        </w:rPr>
        <w:tab/>
      </w:r>
      <w:r w:rsidRPr="00357D4E">
        <w:rPr>
          <w:rFonts w:ascii="Times New Roman" w:eastAsia="Calibri" w:hAnsi="Times New Roman" w:cs="Times New Roman"/>
          <w:sz w:val="24"/>
          <w:szCs w:val="24"/>
        </w:rPr>
        <w:tab/>
      </w:r>
      <w:r w:rsidRPr="00357D4E">
        <w:rPr>
          <w:rFonts w:ascii="Times New Roman" w:eastAsia="Calibri" w:hAnsi="Times New Roman" w:cs="Times New Roman"/>
          <w:sz w:val="24"/>
          <w:szCs w:val="24"/>
        </w:rPr>
        <w:tab/>
      </w:r>
      <w:r w:rsidRPr="00357D4E">
        <w:rPr>
          <w:rFonts w:ascii="Times New Roman" w:eastAsia="Calibri" w:hAnsi="Times New Roman" w:cs="Times New Roman"/>
          <w:sz w:val="24"/>
          <w:szCs w:val="24"/>
        </w:rPr>
        <w:tab/>
      </w:r>
      <w:r w:rsidRPr="00357D4E">
        <w:rPr>
          <w:rFonts w:ascii="Times New Roman" w:eastAsia="Calibri" w:hAnsi="Times New Roman" w:cs="Times New Roman"/>
          <w:sz w:val="24"/>
          <w:szCs w:val="24"/>
        </w:rPr>
        <w:tab/>
      </w:r>
      <w:r w:rsidRPr="00357D4E">
        <w:rPr>
          <w:rFonts w:ascii="Times New Roman" w:eastAsia="+mn-ea" w:hAnsi="Times New Roman" w:cs="Times New Roman"/>
          <w:b/>
          <w:bCs/>
          <w:color w:val="000000"/>
          <w:kern w:val="24"/>
          <w:sz w:val="24"/>
          <w:szCs w:val="24"/>
        </w:rPr>
        <w:t xml:space="preserve">    </w:t>
      </w:r>
      <w:r w:rsidR="008C3170">
        <w:rPr>
          <w:rFonts w:ascii="Times New Roman" w:eastAsia="+mn-ea" w:hAnsi="Times New Roman" w:cs="Times New Roman"/>
          <w:color w:val="000000"/>
          <w:kern w:val="24"/>
          <w:sz w:val="24"/>
          <w:szCs w:val="24"/>
        </w:rPr>
        <w:t>Шмаков Ф.М.</w:t>
      </w:r>
    </w:p>
    <w:p w14:paraId="3D1983DC" w14:textId="77777777" w:rsidR="007618FB" w:rsidRPr="00357D4E" w:rsidRDefault="007618FB" w:rsidP="007618FB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6E46B9C" w14:textId="77777777" w:rsidR="007618FB" w:rsidRPr="00357D4E" w:rsidRDefault="007618FB" w:rsidP="007618FB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4010D99" w14:textId="77777777" w:rsidR="007618FB" w:rsidRPr="00357D4E" w:rsidRDefault="007618FB" w:rsidP="007618FB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57D4E">
        <w:rPr>
          <w:rFonts w:ascii="Times New Roman" w:eastAsia="Calibri" w:hAnsi="Times New Roman" w:cs="Times New Roman"/>
          <w:sz w:val="24"/>
          <w:szCs w:val="24"/>
        </w:rPr>
        <w:t>Работа выполнена</w:t>
      </w:r>
      <w:r w:rsidRPr="00357D4E">
        <w:rPr>
          <w:rFonts w:ascii="Times New Roman" w:eastAsia="Calibri" w:hAnsi="Times New Roman" w:cs="Times New Roman"/>
          <w:sz w:val="24"/>
          <w:szCs w:val="24"/>
        </w:rPr>
        <w:tab/>
        <w:t>«__» _______2023 г.</w:t>
      </w:r>
    </w:p>
    <w:p w14:paraId="47737CD3" w14:textId="77777777" w:rsidR="007618FB" w:rsidRPr="00357D4E" w:rsidRDefault="007618FB" w:rsidP="007618FB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488871D" w14:textId="77777777" w:rsidR="007618FB" w:rsidRPr="00357D4E" w:rsidRDefault="007618FB" w:rsidP="007618FB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57D4E">
        <w:rPr>
          <w:rFonts w:ascii="Times New Roman" w:eastAsia="Calibri" w:hAnsi="Times New Roman" w:cs="Times New Roman"/>
          <w:sz w:val="24"/>
          <w:szCs w:val="24"/>
        </w:rPr>
        <w:tab/>
      </w:r>
      <w:r w:rsidRPr="00357D4E">
        <w:rPr>
          <w:rFonts w:ascii="Times New Roman" w:eastAsia="Calibri" w:hAnsi="Times New Roman" w:cs="Times New Roman"/>
          <w:sz w:val="24"/>
          <w:szCs w:val="24"/>
        </w:rPr>
        <w:tab/>
      </w:r>
      <w:r w:rsidRPr="00357D4E">
        <w:rPr>
          <w:rFonts w:ascii="Times New Roman" w:eastAsia="Calibri" w:hAnsi="Times New Roman" w:cs="Times New Roman"/>
          <w:sz w:val="24"/>
          <w:szCs w:val="24"/>
        </w:rPr>
        <w:tab/>
      </w:r>
    </w:p>
    <w:p w14:paraId="74B442EA" w14:textId="77777777" w:rsidR="007618FB" w:rsidRPr="00357D4E" w:rsidRDefault="007618FB" w:rsidP="007618FB">
      <w:pPr>
        <w:shd w:val="clear" w:color="auto" w:fill="FFFFFF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357D4E">
        <w:rPr>
          <w:rFonts w:ascii="Times New Roman" w:eastAsia="Calibri" w:hAnsi="Times New Roman" w:cs="Times New Roman"/>
          <w:sz w:val="24"/>
          <w:szCs w:val="24"/>
        </w:rPr>
        <w:t>«Зачтено»</w:t>
      </w:r>
      <w:r w:rsidRPr="00357D4E">
        <w:rPr>
          <w:rFonts w:ascii="Times New Roman" w:eastAsia="Calibri" w:hAnsi="Times New Roman" w:cs="Times New Roman"/>
          <w:sz w:val="24"/>
          <w:szCs w:val="24"/>
        </w:rPr>
        <w:tab/>
      </w:r>
      <w:r w:rsidRPr="00357D4E">
        <w:rPr>
          <w:rFonts w:ascii="Times New Roman" w:eastAsia="Calibri" w:hAnsi="Times New Roman" w:cs="Times New Roman"/>
          <w:sz w:val="24"/>
          <w:szCs w:val="24"/>
        </w:rPr>
        <w:tab/>
        <w:t>«__» _______2023 г.</w:t>
      </w:r>
      <w:r w:rsidRPr="00357D4E">
        <w:rPr>
          <w:rFonts w:ascii="Times New Roman" w:eastAsia="Calibri" w:hAnsi="Times New Roman" w:cs="Times New Roman"/>
          <w:sz w:val="24"/>
          <w:szCs w:val="24"/>
        </w:rPr>
        <w:tab/>
      </w:r>
    </w:p>
    <w:p w14:paraId="6ED15E87" w14:textId="14150DDC" w:rsidR="009016F3" w:rsidRPr="009016F3" w:rsidRDefault="007618FB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5966933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1244F2F" w14:textId="173F5FBB" w:rsidR="009016F3" w:rsidRPr="009016F3" w:rsidRDefault="009016F3" w:rsidP="009016F3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aps/>
              <w:color w:val="000000" w:themeColor="text1"/>
              <w:sz w:val="28"/>
              <w:szCs w:val="28"/>
            </w:rPr>
          </w:pPr>
          <w:r w:rsidRPr="009016F3">
            <w:rPr>
              <w:rFonts w:ascii="Times New Roman" w:hAnsi="Times New Roman" w:cs="Times New Roman"/>
              <w:b/>
              <w:bCs/>
              <w:caps/>
              <w:color w:val="000000" w:themeColor="text1"/>
              <w:sz w:val="28"/>
              <w:szCs w:val="28"/>
            </w:rPr>
            <w:t>Оглавление</w:t>
          </w:r>
        </w:p>
        <w:p w14:paraId="725AC668" w14:textId="226DC0AC" w:rsidR="00CB3F2E" w:rsidRDefault="009016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15C90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815C90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815C90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30939241" w:history="1">
            <w:r w:rsidR="00CB3F2E" w:rsidRPr="00EF4EA8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 w:rsidR="00CB3F2E">
              <w:rPr>
                <w:noProof/>
                <w:webHidden/>
              </w:rPr>
              <w:tab/>
            </w:r>
            <w:r w:rsidR="00CB3F2E">
              <w:rPr>
                <w:noProof/>
                <w:webHidden/>
              </w:rPr>
              <w:fldChar w:fldCharType="begin"/>
            </w:r>
            <w:r w:rsidR="00CB3F2E">
              <w:rPr>
                <w:noProof/>
                <w:webHidden/>
              </w:rPr>
              <w:instrText xml:space="preserve"> PAGEREF _Toc130939241 \h </w:instrText>
            </w:r>
            <w:r w:rsidR="00CB3F2E">
              <w:rPr>
                <w:noProof/>
                <w:webHidden/>
              </w:rPr>
            </w:r>
            <w:r w:rsidR="00CB3F2E">
              <w:rPr>
                <w:noProof/>
                <w:webHidden/>
              </w:rPr>
              <w:fldChar w:fldCharType="separate"/>
            </w:r>
            <w:r w:rsidR="002507D4">
              <w:rPr>
                <w:noProof/>
                <w:webHidden/>
              </w:rPr>
              <w:t>3</w:t>
            </w:r>
            <w:r w:rsidR="00CB3F2E">
              <w:rPr>
                <w:noProof/>
                <w:webHidden/>
              </w:rPr>
              <w:fldChar w:fldCharType="end"/>
            </w:r>
          </w:hyperlink>
        </w:p>
        <w:p w14:paraId="1F7A7DD7" w14:textId="7E15D823" w:rsidR="00CB3F2E" w:rsidRDefault="00CB3F2E" w:rsidP="002507D4">
          <w:pPr>
            <w:pStyle w:val="2"/>
            <w:tabs>
              <w:tab w:val="right" w:leader="dot" w:pos="9345"/>
            </w:tabs>
            <w:ind w:left="0"/>
            <w:rPr>
              <w:rFonts w:eastAsiaTheme="minorEastAsia"/>
              <w:noProof/>
              <w:lang w:eastAsia="ru-RU"/>
            </w:rPr>
          </w:pPr>
          <w:hyperlink w:anchor="_Toc130939242" w:history="1">
            <w:r w:rsidRPr="00EF4EA8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Построение модели отношений между объектами (диаграмма последовательностей) рассматриваемой системы в рамках одного прецедента.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7D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A76E6" w14:textId="6E3E6022" w:rsidR="00CB3F2E" w:rsidRDefault="00CB3F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939243" w:history="1">
            <w:r w:rsidRPr="00EF4EA8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7D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2E93" w14:textId="587DBB07" w:rsidR="00CB3F2E" w:rsidRDefault="00CB3F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939244" w:history="1">
            <w:r w:rsidRPr="00EF4EA8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Ответы на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7D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68CA" w14:textId="5603D4E1" w:rsidR="00CB3F2E" w:rsidRDefault="00CB3F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30939245" w:history="1">
            <w:r w:rsidRPr="00EF4EA8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_Toc130939245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07D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BEE1" w14:textId="1FBBC761" w:rsidR="009016F3" w:rsidRPr="00815C90" w:rsidRDefault="009016F3" w:rsidP="009016F3">
          <w:pPr>
            <w:spacing w:after="0" w:line="360" w:lineRule="auto"/>
            <w:jc w:val="both"/>
            <w:rPr>
              <w:sz w:val="24"/>
              <w:szCs w:val="24"/>
            </w:rPr>
          </w:pPr>
          <w:r w:rsidRPr="00815C90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14:paraId="25BD68C1" w14:textId="32908F2C" w:rsidR="009016F3" w:rsidRDefault="009016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D6E018" w14:textId="77777777" w:rsidR="009016F3" w:rsidRDefault="009016F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3D825C89" w14:textId="49E636F3" w:rsidR="007618FB" w:rsidRPr="009016F3" w:rsidRDefault="007618FB" w:rsidP="009016F3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30939241"/>
      <w:r w:rsidRPr="009016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13"/>
    </w:p>
    <w:p w14:paraId="0C26012D" w14:textId="2DF5A6C0" w:rsidR="007618FB" w:rsidRDefault="007618FB" w:rsidP="000623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18FB">
        <w:rPr>
          <w:rFonts w:ascii="Times New Roman" w:hAnsi="Times New Roman" w:cs="Times New Roman"/>
          <w:sz w:val="28"/>
          <w:szCs w:val="28"/>
        </w:rPr>
        <w:t>Цель: изучить структуру модели анализа, правила построения диаграмм последовательности.</w:t>
      </w:r>
    </w:p>
    <w:p w14:paraId="7D3B7CD4" w14:textId="77777777" w:rsidR="007618FB" w:rsidRDefault="007618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D7F98E" w14:textId="2C52BE7D" w:rsidR="00D16948" w:rsidRDefault="00D16948" w:rsidP="00CB3F2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30939242"/>
      <w:r w:rsidRPr="00CB3F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Построение модели отношений между объектами (диаграмма последовательностей) рассматриваемой системы в рамках одного прецедента.</w:t>
      </w:r>
      <w:bookmarkEnd w:id="14"/>
    </w:p>
    <w:p w14:paraId="7D6291CE" w14:textId="63C91B9B" w:rsidR="00CB3F2E" w:rsidRPr="00CB3F2E" w:rsidRDefault="00CB3F2E" w:rsidP="00CB3F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последовательностей будет построена на основе варианта №29 - </w:t>
      </w:r>
      <w:r w:rsidRPr="005318D7">
        <w:rPr>
          <w:rFonts w:ascii="Times New Roman" w:hAnsi="Times New Roman" w:cs="Times New Roman"/>
          <w:sz w:val="28"/>
          <w:szCs w:val="28"/>
        </w:rPr>
        <w:t>Моделирование организации работы платных курсов в образовательном учреждении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CFDC12" w14:textId="77777777" w:rsidR="00815C90" w:rsidRDefault="00D16948" w:rsidP="00D1694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последовательностей строится </w:t>
      </w:r>
      <w:r w:rsidR="00815C90">
        <w:rPr>
          <w:rFonts w:ascii="Times New Roman" w:hAnsi="Times New Roman" w:cs="Times New Roman"/>
          <w:sz w:val="28"/>
          <w:szCs w:val="28"/>
        </w:rPr>
        <w:t>несколькими этапами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9920FAB" w14:textId="77777777" w:rsidR="00815C90" w:rsidRPr="00815C90" w:rsidRDefault="00B453DE" w:rsidP="00815C90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C90">
        <w:rPr>
          <w:rFonts w:ascii="Times New Roman" w:hAnsi="Times New Roman" w:cs="Times New Roman"/>
          <w:sz w:val="28"/>
          <w:szCs w:val="28"/>
        </w:rPr>
        <w:t>Ученик</w:t>
      </w:r>
      <w:r w:rsidR="00D16948" w:rsidRPr="00815C90">
        <w:rPr>
          <w:rFonts w:ascii="Times New Roman" w:hAnsi="Times New Roman" w:cs="Times New Roman"/>
          <w:sz w:val="28"/>
          <w:szCs w:val="28"/>
        </w:rPr>
        <w:t xml:space="preserve"> через фрейм </w:t>
      </w:r>
      <w:r w:rsidR="008C3170" w:rsidRPr="00815C90"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="008C3170" w:rsidRPr="00815C90">
        <w:rPr>
          <w:rFonts w:ascii="Times New Roman" w:hAnsi="Times New Roman" w:cs="Times New Roman"/>
          <w:sz w:val="28"/>
          <w:szCs w:val="28"/>
        </w:rPr>
        <w:t xml:space="preserve"> сначала регистрируется на сайте и его данные сохраняются в базе данных пользователей</w:t>
      </w:r>
      <w:r w:rsidR="00815C90" w:rsidRPr="00815C90">
        <w:rPr>
          <w:rFonts w:ascii="Times New Roman" w:hAnsi="Times New Roman" w:cs="Times New Roman"/>
          <w:sz w:val="28"/>
          <w:szCs w:val="28"/>
        </w:rPr>
        <w:t>;</w:t>
      </w:r>
    </w:p>
    <w:p w14:paraId="42BE72D9" w14:textId="77777777" w:rsidR="00815C90" w:rsidRDefault="008C3170" w:rsidP="00815C90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C90">
        <w:rPr>
          <w:rFonts w:ascii="Times New Roman" w:hAnsi="Times New Roman" w:cs="Times New Roman"/>
          <w:sz w:val="28"/>
          <w:szCs w:val="28"/>
        </w:rPr>
        <w:t>После этого происходит авторизация пользователя на сайте</w:t>
      </w:r>
      <w:r w:rsidR="00815C90" w:rsidRPr="00815C90">
        <w:rPr>
          <w:rFonts w:ascii="Times New Roman" w:hAnsi="Times New Roman" w:cs="Times New Roman"/>
          <w:sz w:val="28"/>
          <w:szCs w:val="28"/>
        </w:rPr>
        <w:t>;</w:t>
      </w:r>
    </w:p>
    <w:p w14:paraId="22F3BADB" w14:textId="1A3E3178" w:rsidR="00815C90" w:rsidRDefault="00B453DE" w:rsidP="00815C90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C90">
        <w:rPr>
          <w:rFonts w:ascii="Times New Roman" w:hAnsi="Times New Roman" w:cs="Times New Roman"/>
          <w:sz w:val="28"/>
          <w:szCs w:val="28"/>
        </w:rPr>
        <w:t>После авторизации у ученика есть доступ к функции записи на курс. При выборе курса возвращается информация о выбранном курсе. Под информацией подразумевается цена, дни обучения, преподаватели и цена курса.</w:t>
      </w:r>
      <w:r w:rsidR="00815C90" w:rsidRPr="00815C90">
        <w:rPr>
          <w:rFonts w:ascii="Times New Roman" w:hAnsi="Times New Roman" w:cs="Times New Roman"/>
          <w:sz w:val="28"/>
          <w:szCs w:val="28"/>
        </w:rPr>
        <w:t>;</w:t>
      </w:r>
    </w:p>
    <w:p w14:paraId="68293638" w14:textId="1CF7687E" w:rsidR="00815C90" w:rsidRDefault="00B453DE" w:rsidP="00815C90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C90">
        <w:rPr>
          <w:rFonts w:ascii="Times New Roman" w:hAnsi="Times New Roman" w:cs="Times New Roman"/>
          <w:sz w:val="28"/>
          <w:szCs w:val="28"/>
        </w:rPr>
        <w:t xml:space="preserve">Ученик </w:t>
      </w:r>
      <w:proofErr w:type="spellStart"/>
      <w:r w:rsidRPr="00815C90">
        <w:rPr>
          <w:rFonts w:ascii="Times New Roman" w:hAnsi="Times New Roman" w:cs="Times New Roman"/>
          <w:sz w:val="28"/>
          <w:szCs w:val="28"/>
        </w:rPr>
        <w:t>ознакамливается</w:t>
      </w:r>
      <w:proofErr w:type="spellEnd"/>
      <w:r w:rsidRPr="00815C90">
        <w:rPr>
          <w:rFonts w:ascii="Times New Roman" w:hAnsi="Times New Roman" w:cs="Times New Roman"/>
          <w:sz w:val="28"/>
          <w:szCs w:val="28"/>
        </w:rPr>
        <w:t xml:space="preserve"> с информацией и после этого оплачивает курс. Информация об оплате переходит к платежной системе, которая проводит денежную операцию и возвращает сообщение об успешной оплате</w:t>
      </w:r>
      <w:r w:rsidR="00815C90" w:rsidRPr="00815C90">
        <w:rPr>
          <w:rFonts w:ascii="Times New Roman" w:hAnsi="Times New Roman" w:cs="Times New Roman"/>
          <w:sz w:val="28"/>
          <w:szCs w:val="28"/>
        </w:rPr>
        <w:t>;</w:t>
      </w:r>
    </w:p>
    <w:p w14:paraId="013E8B12" w14:textId="7B5432AE" w:rsidR="00D16948" w:rsidRPr="00815C90" w:rsidRDefault="00B453DE" w:rsidP="00815C90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C90">
        <w:rPr>
          <w:rFonts w:ascii="Times New Roman" w:hAnsi="Times New Roman" w:cs="Times New Roman"/>
          <w:sz w:val="28"/>
          <w:szCs w:val="28"/>
        </w:rPr>
        <w:t>После этого платежная система самоуничтожается. Обновляется информация об ученике в базе данных и выводится окно об успешной записи на курс.</w:t>
      </w:r>
    </w:p>
    <w:p w14:paraId="27411CB9" w14:textId="5D299290" w:rsidR="00D16948" w:rsidRDefault="00B453DE" w:rsidP="00510DF4">
      <w:pPr>
        <w:keepNext/>
        <w:spacing w:after="0" w:line="360" w:lineRule="auto"/>
        <w:ind w:left="-993" w:right="-426"/>
        <w:jc w:val="center"/>
      </w:pPr>
      <w:r w:rsidRPr="00B453DE">
        <w:lastRenderedPageBreak/>
        <w:drawing>
          <wp:inline distT="0" distB="0" distL="0" distR="0" wp14:anchorId="1EE88079" wp14:editId="1ED70E90">
            <wp:extent cx="3743490" cy="32040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593" cy="32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DCA0" w14:textId="610F54F4" w:rsidR="00510DF4" w:rsidRDefault="00D16948" w:rsidP="00D16948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proofErr w:type="gramStart"/>
      <w:r w:rsidRPr="00D1694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="00815C90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1</w:t>
      </w:r>
      <w:proofErr w:type="gramEnd"/>
      <w:r w:rsidRPr="00D1694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Диаграмма последовательностей варианта</w:t>
      </w:r>
    </w:p>
    <w:p w14:paraId="7CCBAF5E" w14:textId="2D13AE5F" w:rsidR="00B453DE" w:rsidRDefault="00B453DE" w:rsidP="00B453DE"/>
    <w:p w14:paraId="67154ADA" w14:textId="10857E58" w:rsidR="00B453DE" w:rsidRDefault="00B453DE" w:rsidP="00B453DE">
      <w:pPr>
        <w:spacing w:after="0" w:line="240" w:lineRule="auto"/>
        <w:jc w:val="center"/>
      </w:pPr>
      <w:r w:rsidRPr="00B453DE">
        <w:drawing>
          <wp:inline distT="0" distB="0" distL="0" distR="0" wp14:anchorId="0487C45F" wp14:editId="199FF4E7">
            <wp:extent cx="5097277" cy="1603013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9557" cy="161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A805" w14:textId="0756CE45" w:rsidR="00B453DE" w:rsidRDefault="00B453DE" w:rsidP="00B453D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15C90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 Продолжение диаграммы последовательностей варианта</w:t>
      </w:r>
    </w:p>
    <w:p w14:paraId="1A601061" w14:textId="77777777" w:rsidR="00B453DE" w:rsidRPr="00B453DE" w:rsidRDefault="00B453DE" w:rsidP="00B453D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0C12AE" w14:textId="77777777" w:rsidR="00510DF4" w:rsidRDefault="00510D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br w:type="page"/>
      </w:r>
    </w:p>
    <w:p w14:paraId="37927E6E" w14:textId="64B97677" w:rsidR="00D16948" w:rsidRPr="009016F3" w:rsidRDefault="00510DF4" w:rsidP="009016F3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30939243"/>
      <w:r w:rsidRPr="00510D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15"/>
    </w:p>
    <w:p w14:paraId="748EAE98" w14:textId="08FF18E1" w:rsidR="00634D24" w:rsidRDefault="00815C90" w:rsidP="00815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5C90">
        <w:rPr>
          <w:rFonts w:ascii="Times New Roman" w:hAnsi="Times New Roman" w:cs="Times New Roman"/>
          <w:sz w:val="28"/>
          <w:szCs w:val="28"/>
        </w:rPr>
        <w:t>В процессе работы были исследованы структура модели анализа и правила создания диаграмм последовательности. Кроме того, была разработана диаграмма последовательности для выбранного варианта.</w:t>
      </w:r>
      <w:r w:rsidR="00634D24">
        <w:rPr>
          <w:rFonts w:ascii="Times New Roman" w:hAnsi="Times New Roman" w:cs="Times New Roman"/>
          <w:sz w:val="28"/>
          <w:szCs w:val="28"/>
        </w:rPr>
        <w:br w:type="page"/>
      </w:r>
    </w:p>
    <w:p w14:paraId="51F73A41" w14:textId="13495648" w:rsidR="00510DF4" w:rsidRPr="009016F3" w:rsidRDefault="00634D24" w:rsidP="009016F3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30939244"/>
      <w:r w:rsidRPr="009016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Ответы на вопросы</w:t>
      </w:r>
      <w:bookmarkEnd w:id="16"/>
    </w:p>
    <w:p w14:paraId="386F43B6" w14:textId="5E536C1C" w:rsidR="00634D24" w:rsidRPr="00ED7C02" w:rsidRDefault="00634D24" w:rsidP="00ED7C02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sz w:val="28"/>
          <w:szCs w:val="28"/>
        </w:rPr>
        <w:t>Дайте определение понятию «диаграмма последовательности» и опишите ее назначение. Приведи примеры ситуаций, когда целесообразно ее использовать.</w:t>
      </w:r>
    </w:p>
    <w:p w14:paraId="71AEB99A" w14:textId="77777777" w:rsidR="00815C90" w:rsidRDefault="00634D24" w:rsidP="00815C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815C90" w:rsidRPr="00815C90">
        <w:rPr>
          <w:rFonts w:ascii="Times New Roman" w:hAnsi="Times New Roman" w:cs="Times New Roman"/>
          <w:sz w:val="28"/>
          <w:szCs w:val="28"/>
        </w:rPr>
        <w:t>Диаграмма последовательности представляет взаимодействие элементов системы во времени, отображая их взаимодействие по горизонтали и временем по вертикали. Она применяется для моделирования взаимодействия между несколькими объектами, например, для описания взаимодействия между бизнес-актерами или пользователями и информационной системой.</w:t>
      </w:r>
    </w:p>
    <w:p w14:paraId="19BA9E38" w14:textId="0A04B55F" w:rsidR="00634D24" w:rsidRPr="00ED7C02" w:rsidRDefault="00634D24" w:rsidP="00815C90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sz w:val="28"/>
          <w:szCs w:val="28"/>
        </w:rPr>
        <w:t>Какова роль диаграмм развертывания в проектировании информационных систем?</w:t>
      </w:r>
    </w:p>
    <w:p w14:paraId="41591CF6" w14:textId="28F2604F" w:rsidR="00634D24" w:rsidRPr="00ED7C02" w:rsidRDefault="00634D24" w:rsidP="00ED7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815C90" w:rsidRPr="00815C90">
        <w:rPr>
          <w:rFonts w:ascii="Times New Roman" w:hAnsi="Times New Roman" w:cs="Times New Roman"/>
          <w:sz w:val="28"/>
          <w:szCs w:val="28"/>
        </w:rPr>
        <w:t>Диаграммы развертывания используются для представления</w:t>
      </w:r>
      <w:r w:rsidR="00815C90">
        <w:rPr>
          <w:rFonts w:ascii="Times New Roman" w:hAnsi="Times New Roman" w:cs="Times New Roman"/>
          <w:sz w:val="28"/>
          <w:szCs w:val="28"/>
        </w:rPr>
        <w:t xml:space="preserve"> </w:t>
      </w:r>
      <w:r w:rsidR="00815C90" w:rsidRPr="00815C90">
        <w:rPr>
          <w:rFonts w:ascii="Times New Roman" w:hAnsi="Times New Roman" w:cs="Times New Roman"/>
          <w:sz w:val="28"/>
          <w:szCs w:val="28"/>
        </w:rPr>
        <w:t>конфигурации и топологии распределенной программной системы.</w:t>
      </w:r>
    </w:p>
    <w:p w14:paraId="72F7FCD2" w14:textId="1B7FCA43" w:rsidR="00634D24" w:rsidRPr="00ED7C02" w:rsidRDefault="00634D24" w:rsidP="00ED7C02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sz w:val="28"/>
          <w:szCs w:val="28"/>
        </w:rPr>
        <w:t xml:space="preserve">В каких случаях целесообразно использовать оператор взаимодействия </w:t>
      </w:r>
      <w:proofErr w:type="spellStart"/>
      <w:r w:rsidRPr="00ED7C02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ED7C02">
        <w:rPr>
          <w:rFonts w:ascii="Times New Roman" w:hAnsi="Times New Roman" w:cs="Times New Roman"/>
          <w:sz w:val="28"/>
          <w:szCs w:val="28"/>
        </w:rPr>
        <w:t>?</w:t>
      </w:r>
    </w:p>
    <w:p w14:paraId="726EB0C1" w14:textId="71527D5D" w:rsidR="00634D24" w:rsidRPr="00ED7C02" w:rsidRDefault="00634D24" w:rsidP="00ED7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815C90" w:rsidRPr="00815C90">
        <w:rPr>
          <w:rFonts w:ascii="Times New Roman" w:hAnsi="Times New Roman" w:cs="Times New Roman"/>
          <w:sz w:val="28"/>
          <w:szCs w:val="28"/>
        </w:rPr>
        <w:t xml:space="preserve">Оператор взаимодействия </w:t>
      </w:r>
      <w:proofErr w:type="spellStart"/>
      <w:r w:rsidR="00815C90" w:rsidRPr="00815C90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="00815C90" w:rsidRPr="00815C90">
        <w:rPr>
          <w:rFonts w:ascii="Times New Roman" w:hAnsi="Times New Roman" w:cs="Times New Roman"/>
          <w:sz w:val="28"/>
          <w:szCs w:val="28"/>
        </w:rPr>
        <w:t xml:space="preserve"> используется при наличии нескольких альтернативных фрагментов.</w:t>
      </w:r>
    </w:p>
    <w:p w14:paraId="630AE70C" w14:textId="73FD6D93" w:rsidR="00634D24" w:rsidRPr="00ED7C02" w:rsidRDefault="00634D24" w:rsidP="00ED7C02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sz w:val="28"/>
          <w:szCs w:val="28"/>
        </w:rPr>
        <w:t>Охарактеризуйте линию жизни объекта и представьте ее графическое изображение.</w:t>
      </w:r>
    </w:p>
    <w:p w14:paraId="26646182" w14:textId="672FEE79" w:rsidR="00634D24" w:rsidRPr="00ED7C02" w:rsidRDefault="00634D24" w:rsidP="00ED7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815C90" w:rsidRPr="00815C90">
        <w:rPr>
          <w:rFonts w:ascii="Times New Roman" w:hAnsi="Times New Roman" w:cs="Times New Roman"/>
          <w:sz w:val="28"/>
          <w:szCs w:val="28"/>
        </w:rPr>
        <w:t>Линия жизни используется для обозначения периода времени, в течение которого объект существует в системе и может потенциально участвовать во всех ее взаимодействиях.</w:t>
      </w:r>
    </w:p>
    <w:p w14:paraId="2906DBFE" w14:textId="77777777" w:rsidR="00634D24" w:rsidRPr="00ED7C02" w:rsidRDefault="00634D24" w:rsidP="00ED7C02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2C1B83" wp14:editId="4228171A">
            <wp:extent cx="1228725" cy="1476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7035" w14:textId="0946FD22" w:rsidR="00634D24" w:rsidRPr="00A110B5" w:rsidRDefault="00634D24" w:rsidP="00ED7C02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110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A110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110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A110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A110B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A110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110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Линия жизни объекта</w:t>
      </w:r>
    </w:p>
    <w:p w14:paraId="6163968E" w14:textId="295D774F" w:rsidR="00634D24" w:rsidRPr="00ED7C02" w:rsidRDefault="00634D24" w:rsidP="00ED7C02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sz w:val="28"/>
          <w:szCs w:val="28"/>
        </w:rPr>
        <w:lastRenderedPageBreak/>
        <w:t>Для чего предназначен фокус управления? Представьте его графическое изображение.</w:t>
      </w:r>
    </w:p>
    <w:p w14:paraId="34512DF9" w14:textId="3E6C1D72" w:rsidR="00634D24" w:rsidRPr="00ED7C02" w:rsidRDefault="00634D24" w:rsidP="00ED7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815C90" w:rsidRPr="00815C90">
        <w:rPr>
          <w:rFonts w:ascii="Times New Roman" w:hAnsi="Times New Roman" w:cs="Times New Roman"/>
          <w:sz w:val="28"/>
          <w:szCs w:val="28"/>
        </w:rPr>
        <w:t>Фокус управления указывает на период времени, в течение которого объект выполняет некоторое действие в активном состоянии. Он может быть изображен на диаграмме последовательности в виде вертикальной линии с маленьким прямоугольником на верхнем конце.</w:t>
      </w:r>
    </w:p>
    <w:p w14:paraId="06C04CC9" w14:textId="77777777" w:rsidR="00634D24" w:rsidRPr="00ED7C02" w:rsidRDefault="00634D24" w:rsidP="00ED7C02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549DFA" wp14:editId="3C3D2D01">
            <wp:extent cx="2124075" cy="22193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9A9E" w14:textId="41FA3A45" w:rsidR="00634D24" w:rsidRPr="00A110B5" w:rsidRDefault="00634D24" w:rsidP="00ED7C02">
      <w:pPr>
        <w:pStyle w:val="a9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A110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 </w:t>
      </w:r>
      <w:r w:rsidRPr="00A110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A110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Рисунок_ \* ARABIC </w:instrText>
      </w:r>
      <w:r w:rsidRPr="00A110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A110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4</w:t>
      </w:r>
      <w:r w:rsidRPr="00A110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110B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Фокус управления</w:t>
      </w:r>
    </w:p>
    <w:p w14:paraId="09C2A58E" w14:textId="5D737D5B" w:rsidR="00634D24" w:rsidRPr="00ED7C02" w:rsidRDefault="00634D24" w:rsidP="00ED7C02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sz w:val="28"/>
          <w:szCs w:val="28"/>
        </w:rPr>
        <w:t>Сформулировать определение понятия «сообщение». Какие виды сообщений используются в диаграмме последовательности?</w:t>
      </w:r>
    </w:p>
    <w:p w14:paraId="097EB85D" w14:textId="1CA52687" w:rsidR="00634D24" w:rsidRPr="00ED7C02" w:rsidRDefault="00634D24" w:rsidP="00ED7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815C90" w:rsidRPr="00815C90">
        <w:rPr>
          <w:rFonts w:ascii="Times New Roman" w:hAnsi="Times New Roman" w:cs="Times New Roman"/>
          <w:sz w:val="28"/>
          <w:szCs w:val="28"/>
        </w:rPr>
        <w:t xml:space="preserve">Сообщение </w:t>
      </w:r>
      <w:proofErr w:type="gramStart"/>
      <w:r w:rsidR="00815C90" w:rsidRPr="00815C9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="00815C90" w:rsidRPr="00815C90">
        <w:rPr>
          <w:rFonts w:ascii="Times New Roman" w:hAnsi="Times New Roman" w:cs="Times New Roman"/>
          <w:sz w:val="28"/>
          <w:szCs w:val="28"/>
        </w:rPr>
        <w:t xml:space="preserve"> законченный фрагмент информации, передаваемый от одного объекта другому. Различные виды сообщений, используемых в диаграммах последовательности, включают синхронные, асинхронные, ответные, найденные, потерянные и рекурсивные сообщения.</w:t>
      </w:r>
    </w:p>
    <w:p w14:paraId="7C1B8B8E" w14:textId="6472F764" w:rsidR="00634D24" w:rsidRPr="00ED7C02" w:rsidRDefault="00634D24" w:rsidP="00ED7C02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sz w:val="28"/>
          <w:szCs w:val="28"/>
        </w:rPr>
        <w:t>Когда используется рефлексивное сообщение?</w:t>
      </w:r>
    </w:p>
    <w:p w14:paraId="12FF3A79" w14:textId="6A430EB5" w:rsidR="00ED7C02" w:rsidRPr="00ED7C02" w:rsidRDefault="00ED7C02" w:rsidP="00ED7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sz w:val="28"/>
          <w:szCs w:val="28"/>
        </w:rPr>
        <w:t>Ответ</w:t>
      </w:r>
      <w:proofErr w:type="gramStart"/>
      <w:r w:rsidRPr="00ED7C02">
        <w:rPr>
          <w:rFonts w:ascii="Times New Roman" w:hAnsi="Times New Roman" w:cs="Times New Roman"/>
          <w:sz w:val="28"/>
          <w:szCs w:val="28"/>
        </w:rPr>
        <w:t>:</w:t>
      </w:r>
      <w:r w:rsidR="00815C90">
        <w:rPr>
          <w:rFonts w:ascii="Times New Roman" w:hAnsi="Times New Roman" w:cs="Times New Roman"/>
          <w:sz w:val="28"/>
          <w:szCs w:val="28"/>
        </w:rPr>
        <w:t> </w:t>
      </w:r>
      <w:r w:rsidR="00815C90" w:rsidRPr="00815C90">
        <w:rPr>
          <w:rFonts w:ascii="Times New Roman" w:hAnsi="Times New Roman" w:cs="Times New Roman"/>
          <w:sz w:val="28"/>
          <w:szCs w:val="28"/>
        </w:rPr>
        <w:t>Когда</w:t>
      </w:r>
      <w:proofErr w:type="gramEnd"/>
      <w:r w:rsidR="00815C90" w:rsidRPr="00815C90">
        <w:rPr>
          <w:rFonts w:ascii="Times New Roman" w:hAnsi="Times New Roman" w:cs="Times New Roman"/>
          <w:sz w:val="28"/>
          <w:szCs w:val="28"/>
        </w:rPr>
        <w:t xml:space="preserve"> участник отправляет сообщение самому себе.</w:t>
      </w:r>
    </w:p>
    <w:p w14:paraId="100DE6D2" w14:textId="7E446256" w:rsidR="00634D24" w:rsidRPr="00ED7C02" w:rsidRDefault="00634D24" w:rsidP="00ED7C02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sz w:val="28"/>
          <w:szCs w:val="28"/>
        </w:rPr>
        <w:t>Расскажите про ветвления на диаграмме последовательности. Приведите пример ветвления.</w:t>
      </w:r>
    </w:p>
    <w:p w14:paraId="65B57B34" w14:textId="01F0ABA7" w:rsidR="00ED7C02" w:rsidRPr="00ED7C02" w:rsidRDefault="00ED7C02" w:rsidP="00ED7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815C90" w:rsidRPr="00815C90">
        <w:rPr>
          <w:rFonts w:ascii="Times New Roman" w:hAnsi="Times New Roman" w:cs="Times New Roman"/>
          <w:sz w:val="28"/>
          <w:szCs w:val="28"/>
        </w:rPr>
        <w:t xml:space="preserve">Ветвления возникают, когда есть альтернативные варианты действия. Например, альтернатива оплаты </w:t>
      </w:r>
      <w:proofErr w:type="gramStart"/>
      <w:r w:rsidR="00815C90" w:rsidRPr="00815C90">
        <w:rPr>
          <w:rFonts w:ascii="Times New Roman" w:hAnsi="Times New Roman" w:cs="Times New Roman"/>
          <w:sz w:val="28"/>
          <w:szCs w:val="28"/>
        </w:rPr>
        <w:t>заказа может быть</w:t>
      </w:r>
      <w:proofErr w:type="gramEnd"/>
      <w:r w:rsidR="00815C90" w:rsidRPr="00815C90">
        <w:rPr>
          <w:rFonts w:ascii="Times New Roman" w:hAnsi="Times New Roman" w:cs="Times New Roman"/>
          <w:sz w:val="28"/>
          <w:szCs w:val="28"/>
        </w:rPr>
        <w:t xml:space="preserve"> через телефон или наличными курьеру.</w:t>
      </w:r>
    </w:p>
    <w:p w14:paraId="0A869017" w14:textId="7EC0D026" w:rsidR="00634D24" w:rsidRPr="00ED7C02" w:rsidRDefault="00634D24" w:rsidP="00ED7C02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sz w:val="28"/>
          <w:szCs w:val="28"/>
        </w:rPr>
        <w:t xml:space="preserve">В каких случаях целесообразно использовать оператор взаимодействия </w:t>
      </w:r>
      <w:proofErr w:type="spellStart"/>
      <w:r w:rsidRPr="00ED7C02">
        <w:rPr>
          <w:rFonts w:ascii="Times New Roman" w:hAnsi="Times New Roman" w:cs="Times New Roman"/>
          <w:sz w:val="28"/>
          <w:szCs w:val="28"/>
        </w:rPr>
        <w:t>opt</w:t>
      </w:r>
      <w:proofErr w:type="spellEnd"/>
      <w:r w:rsidRPr="00ED7C02">
        <w:rPr>
          <w:rFonts w:ascii="Times New Roman" w:hAnsi="Times New Roman" w:cs="Times New Roman"/>
          <w:sz w:val="28"/>
          <w:szCs w:val="28"/>
        </w:rPr>
        <w:t>?</w:t>
      </w:r>
    </w:p>
    <w:p w14:paraId="10328FBC" w14:textId="4B0AC351" w:rsidR="00ED7C02" w:rsidRPr="00ED7C02" w:rsidRDefault="00ED7C02" w:rsidP="00ED7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sz w:val="28"/>
          <w:szCs w:val="28"/>
        </w:rPr>
        <w:lastRenderedPageBreak/>
        <w:t>Ответ</w:t>
      </w:r>
      <w:proofErr w:type="gramStart"/>
      <w:r w:rsidRPr="00ED7C02">
        <w:rPr>
          <w:rFonts w:ascii="Times New Roman" w:hAnsi="Times New Roman" w:cs="Times New Roman"/>
          <w:sz w:val="28"/>
          <w:szCs w:val="28"/>
        </w:rPr>
        <w:t xml:space="preserve">: </w:t>
      </w:r>
      <w:r w:rsidR="00815C90" w:rsidRPr="00815C90">
        <w:rPr>
          <w:rFonts w:ascii="Times New Roman" w:hAnsi="Times New Roman" w:cs="Times New Roman"/>
          <w:sz w:val="28"/>
          <w:szCs w:val="28"/>
        </w:rPr>
        <w:t>Если</w:t>
      </w:r>
      <w:proofErr w:type="gramEnd"/>
      <w:r w:rsidR="00815C90" w:rsidRPr="00815C90">
        <w:rPr>
          <w:rFonts w:ascii="Times New Roman" w:hAnsi="Times New Roman" w:cs="Times New Roman"/>
          <w:sz w:val="28"/>
          <w:szCs w:val="28"/>
        </w:rPr>
        <w:t xml:space="preserve"> для выполнения одного операнда требуется условие.</w:t>
      </w:r>
    </w:p>
    <w:p w14:paraId="7F7FCA3D" w14:textId="37C9B915" w:rsidR="00634D24" w:rsidRPr="00ED7C02" w:rsidRDefault="00634D24" w:rsidP="00ED7C02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sz w:val="28"/>
          <w:szCs w:val="28"/>
        </w:rPr>
        <w:t>Охарактеризуйте понятие оператора взаимодействия и в каких случаях их целесообразно использовать.</w:t>
      </w:r>
    </w:p>
    <w:p w14:paraId="0B28D03F" w14:textId="7FE6B089" w:rsidR="00A110B5" w:rsidRDefault="00ED7C02" w:rsidP="00ED7C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C02">
        <w:rPr>
          <w:rFonts w:ascii="Times New Roman" w:hAnsi="Times New Roman" w:cs="Times New Roman"/>
          <w:sz w:val="28"/>
          <w:szCs w:val="28"/>
        </w:rPr>
        <w:t xml:space="preserve">Ответ: </w:t>
      </w:r>
      <w:r w:rsidR="00815C90" w:rsidRPr="00815C90">
        <w:rPr>
          <w:rFonts w:ascii="Times New Roman" w:hAnsi="Times New Roman" w:cs="Times New Roman"/>
          <w:sz w:val="28"/>
          <w:szCs w:val="28"/>
        </w:rPr>
        <w:t>Операторы взаимодействия указываются в левом верхнем углу фрейма и представляют различные варианты фрагмента. Они следует использовать для уточнения последовательности действий.</w:t>
      </w:r>
    </w:p>
    <w:p w14:paraId="55F812DB" w14:textId="77777777" w:rsidR="00A110B5" w:rsidRDefault="00A11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E75609" w14:textId="4DF31E42" w:rsidR="00ED7C02" w:rsidRPr="009016F3" w:rsidRDefault="00A110B5" w:rsidP="009016F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bookmarkStart w:id="17" w:name="_Toc130939245"/>
      <w:r w:rsidRPr="009016F3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lastRenderedPageBreak/>
        <w:t>Список литературы</w:t>
      </w:r>
      <w:bookmarkEnd w:id="17"/>
    </w:p>
    <w:p w14:paraId="2637E999" w14:textId="24676685" w:rsidR="00A110B5" w:rsidRPr="00A110B5" w:rsidRDefault="00A110B5" w:rsidP="00A110B5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Методические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материалы_АКМС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110B5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A110B5">
        <w:rPr>
          <w:rFonts w:ascii="Times New Roman" w:hAnsi="Times New Roman" w:cs="Times New Roman"/>
          <w:sz w:val="28"/>
          <w:szCs w:val="28"/>
        </w:rPr>
        <w:t xml:space="preserve">] </w:t>
      </w:r>
      <w:hyperlink r:id="rId13" w:history="1">
        <w:r w:rsidRPr="0008621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86215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08621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086215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08621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edu</w:t>
        </w:r>
        <w:proofErr w:type="spellEnd"/>
        <w:r w:rsidRPr="00086215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8621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mirea</w:t>
        </w:r>
        <w:proofErr w:type="spellEnd"/>
        <w:r w:rsidRPr="00086215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8621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086215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08621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mod</w:t>
        </w:r>
        <w:r w:rsidRPr="00086215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08621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folder</w:t>
        </w:r>
        <w:r w:rsidRPr="00086215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08621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Pr="00086215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8621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086215">
          <w:rPr>
            <w:rStyle w:val="aa"/>
            <w:rFonts w:ascii="Times New Roman" w:hAnsi="Times New Roman" w:cs="Times New Roman"/>
            <w:sz w:val="28"/>
            <w:szCs w:val="28"/>
          </w:rPr>
          <w:t>?</w:t>
        </w:r>
        <w:r w:rsidRPr="00086215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Pr="00086215">
          <w:rPr>
            <w:rStyle w:val="aa"/>
            <w:rFonts w:ascii="Times New Roman" w:hAnsi="Times New Roman" w:cs="Times New Roman"/>
            <w:sz w:val="28"/>
            <w:szCs w:val="28"/>
          </w:rPr>
          <w:t>=435947</w:t>
        </w:r>
      </w:hyperlink>
    </w:p>
    <w:p w14:paraId="43E1DD55" w14:textId="77777777" w:rsidR="00A110B5" w:rsidRPr="00A110B5" w:rsidRDefault="00A110B5" w:rsidP="00A110B5">
      <w:pPr>
        <w:spacing w:after="0" w:line="360" w:lineRule="auto"/>
        <w:jc w:val="both"/>
        <w:rPr>
          <w:rFonts w:ascii="Times New Roman" w:hAnsi="Times New Roman" w:cs="Times New Roman"/>
          <w:caps/>
          <w:sz w:val="28"/>
          <w:szCs w:val="28"/>
        </w:rPr>
      </w:pPr>
    </w:p>
    <w:sectPr w:rsidR="00A110B5" w:rsidRPr="00A110B5" w:rsidSect="007618FB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06B19" w14:textId="77777777" w:rsidR="006C51A5" w:rsidRDefault="006C51A5" w:rsidP="007618FB">
      <w:pPr>
        <w:spacing w:after="0" w:line="240" w:lineRule="auto"/>
      </w:pPr>
      <w:r>
        <w:separator/>
      </w:r>
    </w:p>
  </w:endnote>
  <w:endnote w:type="continuationSeparator" w:id="0">
    <w:p w14:paraId="6EB59D45" w14:textId="77777777" w:rsidR="006C51A5" w:rsidRDefault="006C51A5" w:rsidP="00761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809819730"/>
      <w:docPartObj>
        <w:docPartGallery w:val="Page Numbers (Bottom of Page)"/>
        <w:docPartUnique/>
      </w:docPartObj>
    </w:sdtPr>
    <w:sdtContent>
      <w:p w14:paraId="78A145E7" w14:textId="4FCF19A9" w:rsidR="007618FB" w:rsidRPr="007618FB" w:rsidRDefault="007618FB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618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618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618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618FB">
          <w:rPr>
            <w:rFonts w:ascii="Times New Roman" w:hAnsi="Times New Roman" w:cs="Times New Roman"/>
            <w:sz w:val="28"/>
            <w:szCs w:val="28"/>
          </w:rPr>
          <w:t>2</w:t>
        </w:r>
        <w:r w:rsidRPr="007618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F204BBB" w14:textId="77777777" w:rsidR="007618FB" w:rsidRDefault="007618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13595" w14:textId="240623E2" w:rsidR="007618FB" w:rsidRPr="007618FB" w:rsidRDefault="007618FB" w:rsidP="007618FB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7618FB">
      <w:rPr>
        <w:rFonts w:ascii="Times New Roman" w:hAnsi="Times New Roman" w:cs="Times New Roman"/>
        <w:sz w:val="28"/>
        <w:szCs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E2B33" w14:textId="77777777" w:rsidR="006C51A5" w:rsidRDefault="006C51A5" w:rsidP="007618FB">
      <w:pPr>
        <w:spacing w:after="0" w:line="240" w:lineRule="auto"/>
      </w:pPr>
      <w:r>
        <w:separator/>
      </w:r>
    </w:p>
  </w:footnote>
  <w:footnote w:type="continuationSeparator" w:id="0">
    <w:p w14:paraId="451115B8" w14:textId="77777777" w:rsidR="006C51A5" w:rsidRDefault="006C51A5" w:rsidP="00761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6DB3"/>
    <w:multiLevelType w:val="hybridMultilevel"/>
    <w:tmpl w:val="3C0E2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B6C90"/>
    <w:multiLevelType w:val="hybridMultilevel"/>
    <w:tmpl w:val="FD0AF8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00250"/>
    <w:multiLevelType w:val="hybridMultilevel"/>
    <w:tmpl w:val="EE0CE6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CEE0346"/>
    <w:multiLevelType w:val="hybridMultilevel"/>
    <w:tmpl w:val="62D62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367147">
    <w:abstractNumId w:val="0"/>
  </w:num>
  <w:num w:numId="2" w16cid:durableId="557790150">
    <w:abstractNumId w:val="1"/>
  </w:num>
  <w:num w:numId="3" w16cid:durableId="1391223827">
    <w:abstractNumId w:val="3"/>
  </w:num>
  <w:num w:numId="4" w16cid:durableId="158425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FB"/>
    <w:rsid w:val="00062371"/>
    <w:rsid w:val="001C68D3"/>
    <w:rsid w:val="002507D4"/>
    <w:rsid w:val="0048711B"/>
    <w:rsid w:val="00510DF4"/>
    <w:rsid w:val="0060211F"/>
    <w:rsid w:val="00631A59"/>
    <w:rsid w:val="00634D24"/>
    <w:rsid w:val="006C51A5"/>
    <w:rsid w:val="007618FB"/>
    <w:rsid w:val="00815C90"/>
    <w:rsid w:val="008914B3"/>
    <w:rsid w:val="008C3170"/>
    <w:rsid w:val="009016F3"/>
    <w:rsid w:val="00A110B5"/>
    <w:rsid w:val="00B1322A"/>
    <w:rsid w:val="00B453DE"/>
    <w:rsid w:val="00BA07EE"/>
    <w:rsid w:val="00BC007B"/>
    <w:rsid w:val="00C372C9"/>
    <w:rsid w:val="00CB3F2E"/>
    <w:rsid w:val="00D16948"/>
    <w:rsid w:val="00ED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5EF1"/>
  <w15:chartTrackingRefBased/>
  <w15:docId w15:val="{9CD896B6-2B72-446B-9520-81DFE615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8FB"/>
  </w:style>
  <w:style w:type="paragraph" w:styleId="1">
    <w:name w:val="heading 1"/>
    <w:basedOn w:val="a"/>
    <w:next w:val="a"/>
    <w:link w:val="10"/>
    <w:uiPriority w:val="9"/>
    <w:qFormat/>
    <w:rsid w:val="00901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18FB"/>
  </w:style>
  <w:style w:type="paragraph" w:styleId="a5">
    <w:name w:val="footer"/>
    <w:basedOn w:val="a"/>
    <w:link w:val="a6"/>
    <w:uiPriority w:val="99"/>
    <w:unhideWhenUsed/>
    <w:rsid w:val="007618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18FB"/>
  </w:style>
  <w:style w:type="paragraph" w:styleId="a7">
    <w:name w:val="List Paragraph"/>
    <w:basedOn w:val="a"/>
    <w:uiPriority w:val="34"/>
    <w:qFormat/>
    <w:rsid w:val="007618FB"/>
    <w:pPr>
      <w:ind w:left="720"/>
      <w:contextualSpacing/>
    </w:pPr>
  </w:style>
  <w:style w:type="table" w:styleId="a8">
    <w:name w:val="Table Grid"/>
    <w:basedOn w:val="a1"/>
    <w:uiPriority w:val="39"/>
    <w:rsid w:val="00761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D169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A110B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110B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901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9016F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16F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016F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-edu.mirea.ru/mod/folder/view.php?id=4359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51A1B-43AC-46E3-BF78-17BD555C9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Шмаков</dc:creator>
  <cp:keywords/>
  <dc:description/>
  <cp:lastModifiedBy>Фёдор Шмаков</cp:lastModifiedBy>
  <cp:revision>3</cp:revision>
  <dcterms:created xsi:type="dcterms:W3CDTF">2023-03-28T20:43:00Z</dcterms:created>
  <dcterms:modified xsi:type="dcterms:W3CDTF">2023-03-28T20:43:00Z</dcterms:modified>
</cp:coreProperties>
</file>