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88"/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815F4C">
        <w:trPr>
          <w:cantSplit/>
          <w:trHeight w:val="1201"/>
        </w:trPr>
        <w:tc>
          <w:tcPr>
            <w:tcW w:w="9600" w:type="dxa"/>
          </w:tcPr>
          <w:p w:rsidR="00815F4C" w:rsidRDefault="00F11D44">
            <w:pPr>
              <w:widowControl w:val="0"/>
              <w:autoSpaceDE w:val="0"/>
              <w:autoSpaceDN w:val="0"/>
              <w:adjustRightInd w:val="0"/>
              <w:spacing w:line="276" w:lineRule="auto"/>
              <w:contextualSpacing/>
              <w:jc w:val="center"/>
              <w:rPr>
                <w:caps/>
                <w:color w:val="000000" w:themeColor="text1"/>
              </w:rPr>
            </w:pPr>
            <w:r>
              <w:rPr>
                <w:caps/>
                <w:noProof/>
                <w:color w:val="000000" w:themeColor="text1"/>
              </w:rPr>
              <w:drawing>
                <wp:inline distT="0" distB="0" distL="0" distR="0">
                  <wp:extent cx="891540" cy="1005840"/>
                  <wp:effectExtent l="0" t="0" r="10160" b="10160"/>
                  <wp:docPr id="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F4C">
        <w:trPr>
          <w:cantSplit/>
          <w:trHeight w:val="180"/>
        </w:trPr>
        <w:tc>
          <w:tcPr>
            <w:tcW w:w="9600" w:type="dxa"/>
          </w:tcPr>
          <w:p w:rsidR="00815F4C" w:rsidRDefault="00F11D44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eastAsia="Calibri"/>
                <w:caps/>
                <w:color w:val="000000" w:themeColor="text1"/>
              </w:rPr>
            </w:pPr>
            <w:r>
              <w:rPr>
                <w:rFonts w:eastAsia="Calibri"/>
                <w:caps/>
                <w:color w:val="000000" w:themeColor="text1"/>
              </w:rPr>
              <w:t>МИНОБРНАУКИ РОССИИ</w:t>
            </w:r>
          </w:p>
        </w:tc>
      </w:tr>
      <w:tr w:rsidR="00815F4C">
        <w:trPr>
          <w:cantSplit/>
          <w:trHeight w:val="2146"/>
        </w:trPr>
        <w:tc>
          <w:tcPr>
            <w:tcW w:w="9600" w:type="dxa"/>
          </w:tcPr>
          <w:p w:rsidR="00815F4C" w:rsidRDefault="00F11D44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bCs/>
                <w:color w:val="000000" w:themeColor="text1"/>
                <w:kern w:val="32"/>
              </w:rPr>
            </w:pPr>
            <w:bookmarkStart w:id="0" w:name="_Toc1432610"/>
            <w:bookmarkStart w:id="1" w:name="_Toc11801260"/>
            <w:r>
              <w:rPr>
                <w:bCs/>
                <w:color w:val="000000" w:themeColor="text1"/>
                <w:kern w:val="32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:rsidR="00815F4C" w:rsidRDefault="00F11D44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bCs/>
                <w:color w:val="000000" w:themeColor="text1"/>
                <w:kern w:val="32"/>
              </w:rPr>
            </w:pPr>
            <w:bookmarkStart w:id="2" w:name="_Toc1432611"/>
            <w:bookmarkStart w:id="3" w:name="_Toc11801261"/>
            <w:r>
              <w:rPr>
                <w:bCs/>
                <w:color w:val="000000" w:themeColor="text1"/>
                <w:kern w:val="32"/>
              </w:rPr>
              <w:t>высшего образования</w:t>
            </w:r>
            <w:bookmarkEnd w:id="2"/>
            <w:bookmarkEnd w:id="3"/>
          </w:p>
          <w:p w:rsidR="00815F4C" w:rsidRDefault="00F11D44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  <w:kern w:val="32"/>
              </w:rPr>
            </w:pPr>
            <w:bookmarkStart w:id="4" w:name="_Toc11801262"/>
            <w:bookmarkStart w:id="5" w:name="_Toc1432612"/>
            <w:r>
              <w:rPr>
                <w:b/>
                <w:bCs/>
                <w:color w:val="000000" w:themeColor="text1"/>
                <w:kern w:val="32"/>
              </w:rPr>
              <w:t>«МИРЭА - Российский технологический университет»</w:t>
            </w:r>
            <w:bookmarkEnd w:id="4"/>
            <w:bookmarkEnd w:id="5"/>
          </w:p>
          <w:p w:rsidR="00815F4C" w:rsidRDefault="00F11D44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color w:val="000000" w:themeColor="text1"/>
                <w:kern w:val="32"/>
              </w:rPr>
            </w:pPr>
            <w:bookmarkStart w:id="6" w:name="_Toc11801263"/>
            <w:bookmarkStart w:id="7" w:name="_Toc1432613"/>
            <w:r>
              <w:rPr>
                <w:b/>
                <w:bCs/>
                <w:color w:val="000000" w:themeColor="text1"/>
                <w:kern w:val="32"/>
              </w:rPr>
              <w:t>РТУ МИРЭА</w:t>
            </w:r>
            <w:bookmarkEnd w:id="6"/>
            <w:bookmarkEnd w:id="7"/>
          </w:p>
          <w:p w:rsidR="00815F4C" w:rsidRDefault="00F11D44">
            <w:pPr>
              <w:keepNext/>
              <w:widowControl w:val="0"/>
              <w:autoSpaceDE w:val="0"/>
              <w:autoSpaceDN w:val="0"/>
              <w:adjustRightInd w:val="0"/>
              <w:rPr>
                <w:bCs/>
                <w:color w:val="000000" w:themeColor="text1"/>
                <w:kern w:val="32"/>
              </w:rPr>
            </w:pPr>
            <w:r>
              <w:rPr>
                <w:rFonts w:asciiTheme="minorHAnsi" w:hAnsiTheme="minorHAnsi" w:cstheme="minorBidi"/>
                <w:noProof/>
                <w:color w:val="000000" w:themeColor="text1"/>
                <w:sz w:val="22"/>
                <w:szCs w:val="22"/>
              </w:rPr>
              <mc:AlternateContent>
                <mc:Choice Requires="wpc">
                  <w:drawing>
                    <wp:inline distT="0" distB="0" distL="114300" distR="114300">
                      <wp:extent cx="5829300" cy="342900"/>
                      <wp:effectExtent l="0" t="0" r="0" b="0"/>
                      <wp:docPr id="3" name="Холст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" name="Прямое соединение 2"/>
                              <wps:cNvCnPr/>
                              <wps:spPr>
                                <a:xfrm flipV="1">
                                  <a:off x="0" y="1521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ln w="38100" cap="flat" cmpd="dbl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i5Kf7VAAAABAEAAA8AAAAAAAAAAQAgAAAAIgAAAGRycy9kb3ducmV2LnhtbFBLAQIU&#10;ABQAAAAIAIdO4kAoIsmnaAIAADAFAAAOAAAAAAAAAAEAIAAAACQBAABkcnMvZTJvRG9jLnhtbFBL&#10;BQYAAAAABgAGAFkBAAD+BQAAAAA=&#10;">
                      <o:lock v:ext="edit" aspectratio="f"/>
                      <v:shape id="_x0000_s1026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Pi5Kf7VAAAABAEAAA8AAAAAAAAAAQAgAAAAIgAAAGRycy9kb3ducmV2&#10;LnhtbFBLAQIUABQAAAAIAIdO4kBt6CApOAIAAKsEAAAOAAAAAAAAAAEAIAAAACQBAABkcnMvZTJv&#10;RG9jLnhtbFBLBQYAAAAABgAGAFkBAADOBQAAAAA=&#10;">
                        <v:fill on="f" focussize="0,0"/>
                        <v:stroke on="f"/>
                        <v:imagedata o:title=""/>
                        <o:lock v:ext="edit" aspectratio="t"/>
                      </v:shape>
                      <v:line id="_x0000_s1026" o:spid="_x0000_s1026" o:spt="20" style="position:absolute;left:0;top:152100;flip:y;height:1600;width:5600700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jnhKNEAAAAEAQAADwAAAAAAAAABACAAAAAiAAAAZHJzL2Rvd25y&#10;ZXYueG1sUEsBAhQAFAAAAAgAh07iQHhOv3kFAgAA/QMAAA4AAAAAAAAAAQAgAAAAIAEAAGRycy9l&#10;Mm9Eb2MueG1sUEsFBgAAAAAGAAYAWQEAAJc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 w:rsidR="00815F4C" w:rsidRDefault="00F11D44">
      <w:pPr>
        <w:jc w:val="center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Институт Искусственного Интеллекта (ИИТ)</w:t>
      </w:r>
    </w:p>
    <w:p w:rsidR="00815F4C" w:rsidRDefault="00F11D44">
      <w:pPr>
        <w:shd w:val="clear" w:color="auto" w:fill="FFFFFF"/>
        <w:jc w:val="center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Кафедра промышленной информатики (ПИ)</w:t>
      </w: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spacing w:line="360" w:lineRule="auto"/>
        <w:jc w:val="center"/>
        <w:rPr>
          <w:rFonts w:eastAsia="Calibri"/>
          <w:b/>
          <w:bCs/>
          <w:color w:val="000000" w:themeColor="text1"/>
        </w:rPr>
      </w:pPr>
      <w:r>
        <w:rPr>
          <w:rFonts w:eastAsia="Calibri"/>
          <w:b/>
          <w:color w:val="000000" w:themeColor="text1"/>
        </w:rPr>
        <w:t>Отчёт по практическим работам.</w:t>
      </w:r>
      <w:r w:rsidR="006F69D1">
        <w:rPr>
          <w:rFonts w:eastAsia="Calibri"/>
          <w:b/>
          <w:color w:val="000000" w:themeColor="text1"/>
        </w:rPr>
        <w:t xml:space="preserve"> Тема - «Деятельность </w:t>
      </w:r>
      <w:r w:rsidR="00DC190C">
        <w:rPr>
          <w:rFonts w:eastAsia="Calibri"/>
          <w:b/>
          <w:color w:val="000000" w:themeColor="text1"/>
        </w:rPr>
        <w:t>игрового клуба</w:t>
      </w:r>
      <w:r>
        <w:rPr>
          <w:rFonts w:eastAsia="Calibri"/>
          <w:b/>
          <w:color w:val="000000" w:themeColor="text1"/>
        </w:rPr>
        <w:t>»</w:t>
      </w:r>
    </w:p>
    <w:p w:rsidR="00815F4C" w:rsidRDefault="00F11D44">
      <w:pPr>
        <w:shd w:val="clear" w:color="auto" w:fill="FFFFFF"/>
        <w:spacing w:line="360" w:lineRule="auto"/>
        <w:jc w:val="center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по дисциплине</w:t>
      </w:r>
      <w:r>
        <w:rPr>
          <w:rFonts w:eastAsia="Calibri"/>
          <w:b/>
          <w:bCs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«Проектирование баз данных»</w:t>
      </w: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jc w:val="center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 </w:t>
      </w: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Выполнил студент </w:t>
      </w:r>
      <w:proofErr w:type="gramStart"/>
      <w:r>
        <w:rPr>
          <w:rFonts w:eastAsia="Calibri"/>
          <w:color w:val="000000" w:themeColor="text1"/>
        </w:rPr>
        <w:t>группы  ИКБО</w:t>
      </w:r>
      <w:proofErr w:type="gramEnd"/>
      <w:r>
        <w:rPr>
          <w:rFonts w:eastAsia="Calibri"/>
          <w:color w:val="000000" w:themeColor="text1"/>
        </w:rPr>
        <w:t>-0</w:t>
      </w:r>
      <w:r w:rsidR="00DC190C">
        <w:rPr>
          <w:rFonts w:eastAsia="Calibri"/>
          <w:color w:val="000000" w:themeColor="text1"/>
        </w:rPr>
        <w:t>6</w:t>
      </w:r>
      <w:r>
        <w:rPr>
          <w:rFonts w:eastAsia="Calibri"/>
          <w:color w:val="000000" w:themeColor="text1"/>
        </w:rPr>
        <w:t xml:space="preserve">-21 </w:t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 w:rsidR="00DC190C">
        <w:rPr>
          <w:rFonts w:eastAsia="Calibri"/>
          <w:color w:val="000000" w:themeColor="text1"/>
        </w:rPr>
        <w:t>Шмаков Ф.М.</w:t>
      </w: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Принял ассистент кафедры ППИ</w:t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proofErr w:type="spellStart"/>
      <w:r>
        <w:rPr>
          <w:rFonts w:eastAsia="Calibri"/>
          <w:color w:val="000000" w:themeColor="text1"/>
        </w:rPr>
        <w:t>Серебрянкин</w:t>
      </w:r>
      <w:proofErr w:type="spellEnd"/>
      <w:r>
        <w:rPr>
          <w:rFonts w:eastAsia="Calibri"/>
          <w:color w:val="000000" w:themeColor="text1"/>
        </w:rPr>
        <w:t xml:space="preserve"> В.А.</w:t>
      </w: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Работа выполнена</w:t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  <w:t>«__» _______2023 г.</w:t>
      </w:r>
    </w:p>
    <w:p w:rsidR="00815F4C" w:rsidRDefault="00815F4C">
      <w:pPr>
        <w:shd w:val="clear" w:color="auto" w:fill="FFFFFF"/>
        <w:rPr>
          <w:rFonts w:eastAsia="Calibri"/>
          <w:color w:val="000000" w:themeColor="text1"/>
        </w:rPr>
      </w:pPr>
    </w:p>
    <w:p w:rsidR="00815F4C" w:rsidRDefault="00F11D44">
      <w:pPr>
        <w:shd w:val="clear" w:color="auto" w:fill="FFF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</w:p>
    <w:p w:rsidR="00815F4C" w:rsidRDefault="00F11D44">
      <w:pPr>
        <w:shd w:val="clear" w:color="auto" w:fill="FFFFFF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«Зачтено»</w:t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</w:r>
      <w:r>
        <w:rPr>
          <w:rFonts w:eastAsia="Calibri"/>
          <w:color w:val="000000" w:themeColor="text1"/>
        </w:rPr>
        <w:tab/>
        <w:t>«__» _______2023 г.</w:t>
      </w:r>
      <w:r>
        <w:rPr>
          <w:rFonts w:eastAsia="Calibri"/>
          <w:color w:val="000000" w:themeColor="text1"/>
        </w:rPr>
        <w:tab/>
      </w: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rPr>
          <w:rFonts w:eastAsia="Calibri"/>
          <w:i/>
          <w:color w:val="000000" w:themeColor="text1"/>
        </w:rPr>
      </w:pP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815F4C">
      <w:pPr>
        <w:shd w:val="clear" w:color="auto" w:fill="FFFFFF"/>
        <w:jc w:val="center"/>
        <w:rPr>
          <w:rFonts w:eastAsia="Calibri"/>
          <w:color w:val="000000" w:themeColor="text1"/>
        </w:rPr>
      </w:pPr>
    </w:p>
    <w:p w:rsidR="00815F4C" w:rsidRDefault="00815F4C">
      <w:pPr>
        <w:spacing w:after="160" w:line="259" w:lineRule="auto"/>
        <w:jc w:val="center"/>
        <w:rPr>
          <w:rFonts w:eastAsia="Calibri"/>
          <w:color w:val="000000" w:themeColor="text1"/>
        </w:rPr>
      </w:pPr>
    </w:p>
    <w:p w:rsidR="00815F4C" w:rsidRDefault="00815F4C">
      <w:pPr>
        <w:spacing w:after="160" w:line="259" w:lineRule="auto"/>
        <w:jc w:val="center"/>
        <w:rPr>
          <w:rFonts w:eastAsia="Calibri"/>
          <w:color w:val="000000" w:themeColor="text1"/>
        </w:rPr>
      </w:pPr>
    </w:p>
    <w:p w:rsidR="00815F4C" w:rsidRDefault="00815F4C">
      <w:pPr>
        <w:spacing w:after="160" w:line="259" w:lineRule="auto"/>
        <w:jc w:val="center"/>
        <w:rPr>
          <w:rFonts w:eastAsia="Calibri"/>
          <w:color w:val="000000" w:themeColor="text1"/>
        </w:rPr>
      </w:pPr>
    </w:p>
    <w:p w:rsidR="00815F4C" w:rsidRDefault="00815F4C">
      <w:pPr>
        <w:spacing w:after="160" w:line="259" w:lineRule="auto"/>
        <w:jc w:val="center"/>
        <w:rPr>
          <w:rFonts w:eastAsia="Calibri"/>
          <w:color w:val="000000" w:themeColor="text1"/>
        </w:rPr>
      </w:pPr>
    </w:p>
    <w:p w:rsidR="00815F4C" w:rsidRDefault="00F11D44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Москва 202</w:t>
      </w:r>
      <w:r>
        <w:rPr>
          <w:color w:val="000000" w:themeColor="text1"/>
          <w:sz w:val="28"/>
          <w:szCs w:val="28"/>
        </w:rPr>
        <w:t>3</w:t>
      </w:r>
    </w:p>
    <w:p w:rsidR="00815F4C" w:rsidRDefault="00815F4C">
      <w:pPr>
        <w:ind w:right="323"/>
        <w:jc w:val="center"/>
        <w:rPr>
          <w:bCs/>
          <w:color w:val="000000" w:themeColor="text1"/>
          <w:sz w:val="28"/>
          <w:szCs w:val="28"/>
        </w:rPr>
        <w:sectPr w:rsidR="00815F4C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eastAsia="SimSun"/>
          <w:b/>
          <w:bCs/>
          <w:sz w:val="28"/>
          <w:szCs w:val="28"/>
        </w:rPr>
        <w:id w:val="147480896"/>
        <w15:color w:val="DBDBDB"/>
        <w:docPartObj>
          <w:docPartGallery w:val="Table of Contents"/>
          <w:docPartUnique/>
        </w:docPartObj>
      </w:sdtPr>
      <w:sdtEndPr>
        <w:rPr>
          <w:rFonts w:eastAsia="Times New Roman"/>
          <w:sz w:val="24"/>
        </w:rPr>
      </w:sdtEndPr>
      <w:sdtContent>
        <w:p w:rsidR="00815F4C" w:rsidRDefault="00F11D44">
          <w:pPr>
            <w:spacing w:line="360" w:lineRule="auto"/>
            <w:jc w:val="center"/>
            <w:rPr>
              <w:rFonts w:eastAsia="SimSun"/>
              <w:b/>
              <w:bCs/>
              <w:sz w:val="28"/>
              <w:szCs w:val="28"/>
            </w:rPr>
          </w:pPr>
          <w:r>
            <w:rPr>
              <w:rFonts w:eastAsia="SimSun"/>
              <w:b/>
              <w:bCs/>
              <w:sz w:val="28"/>
              <w:szCs w:val="28"/>
            </w:rPr>
            <w:t>Содержание</w:t>
          </w:r>
        </w:p>
        <w:p w:rsidR="00815F4C" w:rsidRDefault="00815F4C">
          <w:pPr>
            <w:spacing w:line="360" w:lineRule="auto"/>
            <w:jc w:val="center"/>
            <w:rPr>
              <w:rFonts w:eastAsia="SimSun"/>
              <w:b/>
              <w:bCs/>
              <w:sz w:val="28"/>
              <w:szCs w:val="28"/>
            </w:rPr>
          </w:pPr>
        </w:p>
        <w:p w:rsidR="00815F4C" w:rsidRDefault="00F11D44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begin"/>
          </w:r>
          <w:r>
            <w:rPr>
              <w:b/>
              <w:bCs/>
              <w:sz w:val="28"/>
              <w:szCs w:val="28"/>
            </w:rPr>
            <w:instrText xml:space="preserve">TOC \o "1-1" \h \u </w:instrText>
          </w:r>
          <w:r>
            <w:rPr>
              <w:b/>
              <w:bCs/>
              <w:sz w:val="28"/>
              <w:szCs w:val="28"/>
            </w:rPr>
            <w:fldChar w:fldCharType="separate"/>
          </w:r>
          <w:hyperlink w:anchor="_Toc23826" w:history="1">
            <w:r>
              <w:rPr>
                <w:bCs/>
                <w:noProof/>
                <w:sz w:val="28"/>
                <w:szCs w:val="28"/>
              </w:rPr>
              <w:t>Практическая работа 1</w:t>
            </w:r>
            <w:r>
              <w:rPr>
                <w:noProof/>
                <w:sz w:val="28"/>
                <w:szCs w:val="28"/>
              </w:rPr>
              <w:tab/>
            </w:r>
            <w:r>
              <w:rPr>
                <w:noProof/>
                <w:sz w:val="28"/>
                <w:szCs w:val="28"/>
              </w:rPr>
              <w:fldChar w:fldCharType="begin"/>
            </w:r>
            <w:r>
              <w:rPr>
                <w:noProof/>
                <w:sz w:val="28"/>
                <w:szCs w:val="28"/>
              </w:rPr>
              <w:instrText xml:space="preserve"> PAGEREF _Toc23826 \h </w:instrText>
            </w:r>
            <w:r>
              <w:rPr>
                <w:noProof/>
                <w:sz w:val="28"/>
                <w:szCs w:val="28"/>
              </w:rPr>
            </w:r>
            <w:r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3</w:t>
            </w:r>
            <w:r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30989" w:history="1">
            <w:r w:rsidR="00F11D44">
              <w:rPr>
                <w:bCs/>
                <w:noProof/>
                <w:sz w:val="28"/>
                <w:szCs w:val="28"/>
              </w:rPr>
              <w:t>Практическая работа 2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_Toc30989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9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20150" w:history="1">
            <w:r w:rsidR="00F11D44">
              <w:rPr>
                <w:bCs/>
                <w:noProof/>
                <w:sz w:val="28"/>
                <w:szCs w:val="28"/>
              </w:rPr>
              <w:t>Практическая работа 3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_Toc20150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12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3226" w:history="1">
            <w:r w:rsidR="00F11D44">
              <w:rPr>
                <w:bCs/>
                <w:noProof/>
                <w:sz w:val="28"/>
                <w:szCs w:val="28"/>
              </w:rPr>
              <w:t>Практическая работа 4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_Toc3226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18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9027" w:history="1">
            <w:r w:rsidR="00F11D44">
              <w:rPr>
                <w:bCs/>
                <w:noProof/>
                <w:sz w:val="28"/>
                <w:szCs w:val="28"/>
              </w:rPr>
              <w:t>Практическая работа 5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_Toc9027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19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1916" w:history="1">
            <w:r w:rsidR="00F11D44">
              <w:rPr>
                <w:bCs/>
                <w:noProof/>
                <w:sz w:val="28"/>
                <w:szCs w:val="28"/>
              </w:rPr>
              <w:t>Практическая работа 6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_Toc1916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20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000000">
          <w:pPr>
            <w:pStyle w:val="10"/>
            <w:tabs>
              <w:tab w:val="right" w:leader="dot" w:pos="9355"/>
            </w:tabs>
            <w:spacing w:line="360" w:lineRule="auto"/>
            <w:rPr>
              <w:noProof/>
              <w:sz w:val="28"/>
              <w:szCs w:val="28"/>
            </w:rPr>
          </w:pPr>
          <w:hyperlink w:anchor="_Toc22185" w:history="1">
            <w:r w:rsidR="00F11D44">
              <w:rPr>
                <w:bCs/>
                <w:noProof/>
                <w:sz w:val="28"/>
                <w:szCs w:val="28"/>
                <w:lang w:eastAsia="zh-CN"/>
              </w:rPr>
              <w:t>Выводы</w:t>
            </w:r>
            <w:r w:rsidR="00F11D44">
              <w:rPr>
                <w:noProof/>
                <w:sz w:val="28"/>
                <w:szCs w:val="28"/>
              </w:rPr>
              <w:tab/>
            </w:r>
            <w:r w:rsidR="00F11D44">
              <w:rPr>
                <w:noProof/>
                <w:sz w:val="28"/>
                <w:szCs w:val="28"/>
              </w:rPr>
              <w:fldChar w:fldCharType="begin"/>
            </w:r>
            <w:r w:rsidR="00F11D44">
              <w:rPr>
                <w:noProof/>
                <w:sz w:val="28"/>
                <w:szCs w:val="28"/>
              </w:rPr>
              <w:instrText xml:space="preserve"> PAGEREF _Toc22185 \h </w:instrText>
            </w:r>
            <w:r w:rsidR="00F11D44">
              <w:rPr>
                <w:noProof/>
                <w:sz w:val="28"/>
                <w:szCs w:val="28"/>
              </w:rPr>
            </w:r>
            <w:r w:rsidR="00F11D44">
              <w:rPr>
                <w:noProof/>
                <w:sz w:val="28"/>
                <w:szCs w:val="28"/>
              </w:rPr>
              <w:fldChar w:fldCharType="separate"/>
            </w:r>
            <w:r w:rsidR="002C2464">
              <w:rPr>
                <w:noProof/>
                <w:sz w:val="28"/>
                <w:szCs w:val="28"/>
              </w:rPr>
              <w:t>26</w:t>
            </w:r>
            <w:r w:rsidR="00F11D44">
              <w:rPr>
                <w:noProof/>
                <w:sz w:val="28"/>
                <w:szCs w:val="28"/>
              </w:rPr>
              <w:fldChar w:fldCharType="end"/>
            </w:r>
          </w:hyperlink>
        </w:p>
        <w:p w:rsidR="00815F4C" w:rsidRDefault="00F11D44">
          <w:pPr>
            <w:spacing w:line="360" w:lineRule="auto"/>
            <w:ind w:firstLineChars="125" w:firstLine="350"/>
            <w:jc w:val="both"/>
            <w:rPr>
              <w:b/>
              <w:bCs/>
              <w:sz w:val="28"/>
              <w:szCs w:val="28"/>
            </w:rPr>
          </w:pPr>
          <w:r>
            <w:rPr>
              <w:bCs/>
              <w:sz w:val="28"/>
              <w:szCs w:val="28"/>
            </w:rPr>
            <w:fldChar w:fldCharType="end"/>
          </w:r>
        </w:p>
      </w:sdtContent>
    </w:sdt>
    <w:p w:rsidR="00815F4C" w:rsidRDefault="00F11D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815F4C" w:rsidRPr="006F69D1" w:rsidRDefault="00F11D44" w:rsidP="006F69D1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bookmarkStart w:id="8" w:name="_Toc23826"/>
      <w:r w:rsidRPr="006F69D1">
        <w:rPr>
          <w:b/>
          <w:bCs/>
          <w:sz w:val="32"/>
          <w:szCs w:val="28"/>
        </w:rPr>
        <w:lastRenderedPageBreak/>
        <w:t>Практическая работа 1</w:t>
      </w:r>
      <w:bookmarkEnd w:id="8"/>
    </w:p>
    <w:p w:rsidR="00815F4C" w:rsidRDefault="00F11D44" w:rsidP="00997C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создать </w:t>
      </w:r>
      <w:r w:rsidRPr="00997C79">
        <w:rPr>
          <w:sz w:val="28"/>
          <w:szCs w:val="28"/>
        </w:rPr>
        <w:t>IDEF</w:t>
      </w:r>
      <w:r w:rsidRPr="006F69D1">
        <w:rPr>
          <w:sz w:val="28"/>
          <w:szCs w:val="28"/>
        </w:rPr>
        <w:t>0</w:t>
      </w:r>
      <w:r>
        <w:rPr>
          <w:sz w:val="28"/>
          <w:szCs w:val="28"/>
        </w:rPr>
        <w:t>-диаграмму по выбранной теме, а также декомпозировать каждый из процессов в диаграмме. Выбранная</w:t>
      </w:r>
      <w:r w:rsidR="006F69D1">
        <w:rPr>
          <w:sz w:val="28"/>
          <w:szCs w:val="28"/>
        </w:rPr>
        <w:t xml:space="preserve"> тема - «Деятельность </w:t>
      </w:r>
      <w:r w:rsidR="00DC190C">
        <w:rPr>
          <w:sz w:val="28"/>
          <w:szCs w:val="28"/>
        </w:rPr>
        <w:t>игрового клуба</w:t>
      </w:r>
      <w:r>
        <w:rPr>
          <w:sz w:val="28"/>
          <w:szCs w:val="28"/>
        </w:rPr>
        <w:t>». Все диаграммы в данной практической работе строились в виртуальной среде</w:t>
      </w:r>
      <w:r w:rsidR="006F69D1">
        <w:rPr>
          <w:sz w:val="28"/>
          <w:szCs w:val="28"/>
        </w:rPr>
        <w:t xml:space="preserve"> </w:t>
      </w:r>
      <w:r w:rsidR="00DC190C">
        <w:rPr>
          <w:sz w:val="28"/>
          <w:szCs w:val="28"/>
          <w:lang w:val="en-US"/>
        </w:rPr>
        <w:t>Ramus</w:t>
      </w:r>
      <w:r w:rsidRPr="006F69D1">
        <w:rPr>
          <w:sz w:val="28"/>
          <w:szCs w:val="28"/>
        </w:rPr>
        <w:t xml:space="preserve">, </w:t>
      </w:r>
      <w:r>
        <w:rPr>
          <w:sz w:val="28"/>
          <w:szCs w:val="28"/>
        </w:rPr>
        <w:t>декомпозиция процессов тоже была произведена</w:t>
      </w:r>
      <w:r w:rsidRPr="006F69D1">
        <w:rPr>
          <w:sz w:val="28"/>
          <w:szCs w:val="28"/>
        </w:rPr>
        <w:t xml:space="preserve"> (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_Ref134263207 \h </w:instrText>
      </w:r>
      <w:r w:rsidR="00997C79">
        <w:rPr>
          <w:sz w:val="28"/>
          <w:szCs w:val="28"/>
        </w:rPr>
        <w:instrText xml:space="preserve">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997C79">
        <w:rPr>
          <w:sz w:val="28"/>
          <w:szCs w:val="28"/>
        </w:rPr>
        <w:t>Рисунок 1</w:t>
      </w:r>
      <w:r>
        <w:rPr>
          <w:sz w:val="28"/>
          <w:szCs w:val="28"/>
        </w:rPr>
        <w:fldChar w:fldCharType="end"/>
      </w:r>
      <w:r w:rsidR="00997C79" w:rsidRPr="00997C79"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_Ref134263211 \h </w:instrText>
      </w:r>
      <w:r w:rsidR="00997C79">
        <w:rPr>
          <w:sz w:val="28"/>
          <w:szCs w:val="28"/>
        </w:rPr>
        <w:instrText xml:space="preserve">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997C79">
        <w:rPr>
          <w:sz w:val="28"/>
          <w:szCs w:val="28"/>
        </w:rPr>
        <w:t>Рисунок 2</w:t>
      </w:r>
      <w:r>
        <w:rPr>
          <w:sz w:val="28"/>
          <w:szCs w:val="28"/>
        </w:rPr>
        <w:fldChar w:fldCharType="end"/>
      </w:r>
      <w:r w:rsidR="00997C79" w:rsidRPr="00997C79"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_Ref134263214 \h </w:instrText>
      </w:r>
      <w:r w:rsidR="00997C79">
        <w:rPr>
          <w:sz w:val="28"/>
          <w:szCs w:val="28"/>
        </w:rPr>
        <w:instrText xml:space="preserve">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997C79">
        <w:rPr>
          <w:sz w:val="28"/>
          <w:szCs w:val="28"/>
        </w:rPr>
        <w:t>Рисунок 3</w:t>
      </w:r>
      <w:r>
        <w:rPr>
          <w:sz w:val="28"/>
          <w:szCs w:val="28"/>
        </w:rPr>
        <w:fldChar w:fldCharType="end"/>
      </w:r>
      <w:r w:rsidR="00997C79" w:rsidRPr="00997C79"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_Ref134263216 \h </w:instrText>
      </w:r>
      <w:r w:rsidR="00997C79">
        <w:rPr>
          <w:sz w:val="28"/>
          <w:szCs w:val="28"/>
        </w:rPr>
        <w:instrText xml:space="preserve">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997C79">
        <w:rPr>
          <w:sz w:val="28"/>
          <w:szCs w:val="28"/>
        </w:rPr>
        <w:t>Рисунок 4</w:t>
      </w:r>
      <w:r>
        <w:rPr>
          <w:sz w:val="28"/>
          <w:szCs w:val="28"/>
        </w:rPr>
        <w:fldChar w:fldCharType="end"/>
      </w:r>
      <w:r w:rsidR="00997C79" w:rsidRPr="00997C79">
        <w:rPr>
          <w:sz w:val="28"/>
          <w:szCs w:val="28"/>
        </w:rPr>
        <w:t xml:space="preserve">,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_Ref134263219 \h </w:instrText>
      </w:r>
      <w:r w:rsidR="00997C79">
        <w:rPr>
          <w:sz w:val="28"/>
          <w:szCs w:val="28"/>
        </w:rPr>
        <w:instrText xml:space="preserve"> \* MERGEFORMAT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997C79">
        <w:rPr>
          <w:sz w:val="28"/>
          <w:szCs w:val="28"/>
        </w:rPr>
        <w:t>Рисунок 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).</w:t>
      </w:r>
    </w:p>
    <w:p w:rsidR="00F11D44" w:rsidRDefault="00DC190C" w:rsidP="00F11D44">
      <w:pPr>
        <w:keepNext/>
        <w:jc w:val="center"/>
      </w:pPr>
      <w:r w:rsidRPr="00DC190C">
        <w:rPr>
          <w:noProof/>
        </w:rPr>
        <w:lastRenderedPageBreak/>
        <w:drawing>
          <wp:inline distT="0" distB="0" distL="0" distR="0" wp14:anchorId="1B5D5A85" wp14:editId="737DE7F7">
            <wp:extent cx="5940425" cy="4074160"/>
            <wp:effectExtent l="0" t="0" r="3175" b="2540"/>
            <wp:docPr id="1916431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1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F11D44" w:rsidRDefault="00F11D44" w:rsidP="00F11D44">
      <w:pPr>
        <w:pStyle w:val="af0"/>
        <w:spacing w:after="0" w:line="360" w:lineRule="auto"/>
        <w:jc w:val="center"/>
        <w:rPr>
          <w:i w:val="0"/>
          <w:color w:val="000000" w:themeColor="text1"/>
          <w:sz w:val="44"/>
          <w:szCs w:val="28"/>
        </w:rPr>
      </w:pPr>
      <w:bookmarkStart w:id="9" w:name="_Ref134263207"/>
      <w:r w:rsidRPr="00F11D44">
        <w:rPr>
          <w:i w:val="0"/>
          <w:color w:val="000000" w:themeColor="text1"/>
          <w:sz w:val="28"/>
        </w:rPr>
        <w:t xml:space="preserve">Рисунок </w:t>
      </w:r>
      <w:r w:rsidRPr="00F11D44">
        <w:rPr>
          <w:i w:val="0"/>
          <w:color w:val="000000" w:themeColor="text1"/>
          <w:sz w:val="28"/>
        </w:rPr>
        <w:fldChar w:fldCharType="begin"/>
      </w:r>
      <w:r w:rsidRPr="00F11D44">
        <w:rPr>
          <w:i w:val="0"/>
          <w:color w:val="000000" w:themeColor="text1"/>
          <w:sz w:val="28"/>
        </w:rPr>
        <w:instrText xml:space="preserve"> SEQ Рисунок \* ARABIC </w:instrText>
      </w:r>
      <w:r w:rsidRPr="00F11D44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1</w:t>
      </w:r>
      <w:r w:rsidRPr="00F11D44">
        <w:rPr>
          <w:i w:val="0"/>
          <w:color w:val="000000" w:themeColor="text1"/>
          <w:sz w:val="28"/>
        </w:rPr>
        <w:fldChar w:fldCharType="end"/>
      </w:r>
      <w:bookmarkEnd w:id="9"/>
      <w:r w:rsidRPr="00F11D44">
        <w:rPr>
          <w:i w:val="0"/>
          <w:color w:val="000000" w:themeColor="text1"/>
          <w:sz w:val="28"/>
        </w:rPr>
        <w:t xml:space="preserve"> - Общая IDEF0-диаграмма</w:t>
      </w:r>
    </w:p>
    <w:p w:rsidR="00F11D44" w:rsidRDefault="00DC190C" w:rsidP="00F11D44">
      <w:pPr>
        <w:keepNext/>
        <w:jc w:val="center"/>
      </w:pPr>
      <w:r w:rsidRPr="00DC190C">
        <w:rPr>
          <w:noProof/>
        </w:rPr>
        <w:lastRenderedPageBreak/>
        <w:drawing>
          <wp:inline distT="0" distB="0" distL="0" distR="0" wp14:anchorId="238E797D" wp14:editId="262A3202">
            <wp:extent cx="5940425" cy="4074160"/>
            <wp:effectExtent l="0" t="0" r="3175" b="2540"/>
            <wp:docPr id="47103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33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Default="00F11D44" w:rsidP="00F11D44">
      <w:pPr>
        <w:pStyle w:val="af0"/>
        <w:spacing w:after="0" w:line="360" w:lineRule="auto"/>
        <w:jc w:val="center"/>
        <w:rPr>
          <w:sz w:val="28"/>
          <w:szCs w:val="28"/>
        </w:rPr>
      </w:pPr>
      <w:bookmarkStart w:id="10" w:name="_Ref134263211"/>
      <w:r w:rsidRPr="00F11D44">
        <w:rPr>
          <w:i w:val="0"/>
          <w:color w:val="000000" w:themeColor="text1"/>
          <w:sz w:val="28"/>
        </w:rPr>
        <w:t xml:space="preserve">Рисунок </w:t>
      </w:r>
      <w:r w:rsidRPr="00F11D44">
        <w:rPr>
          <w:i w:val="0"/>
          <w:color w:val="000000" w:themeColor="text1"/>
          <w:sz w:val="28"/>
        </w:rPr>
        <w:fldChar w:fldCharType="begin"/>
      </w:r>
      <w:r w:rsidRPr="00F11D44">
        <w:rPr>
          <w:i w:val="0"/>
          <w:color w:val="000000" w:themeColor="text1"/>
          <w:sz w:val="28"/>
        </w:rPr>
        <w:instrText xml:space="preserve"> SEQ Рисунок \* ARABIC </w:instrText>
      </w:r>
      <w:r w:rsidRPr="00F11D44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2</w:t>
      </w:r>
      <w:r w:rsidRPr="00F11D44">
        <w:rPr>
          <w:i w:val="0"/>
          <w:color w:val="000000" w:themeColor="text1"/>
          <w:sz w:val="28"/>
        </w:rPr>
        <w:fldChar w:fldCharType="end"/>
      </w:r>
      <w:bookmarkEnd w:id="10"/>
      <w:r w:rsidRPr="00F11D44">
        <w:rPr>
          <w:i w:val="0"/>
          <w:color w:val="000000" w:themeColor="text1"/>
          <w:sz w:val="28"/>
        </w:rPr>
        <w:t xml:space="preserve"> - Декомпозиция общей диаграммы</w:t>
      </w:r>
    </w:p>
    <w:p w:rsidR="00F11D44" w:rsidRDefault="00DC190C" w:rsidP="00F11D44">
      <w:pPr>
        <w:keepNext/>
        <w:jc w:val="center"/>
      </w:pPr>
      <w:r w:rsidRPr="00DC190C">
        <w:rPr>
          <w:noProof/>
        </w:rPr>
        <w:lastRenderedPageBreak/>
        <w:drawing>
          <wp:inline distT="0" distB="0" distL="0" distR="0" wp14:anchorId="67F82431" wp14:editId="7EBA8E9A">
            <wp:extent cx="5940425" cy="4134485"/>
            <wp:effectExtent l="0" t="0" r="3175" b="0"/>
            <wp:docPr id="15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F11D44" w:rsidRDefault="00F11D44" w:rsidP="00F11D44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1" w:name="_Ref134263214"/>
      <w:r w:rsidRPr="00F11D44">
        <w:rPr>
          <w:i w:val="0"/>
          <w:color w:val="000000" w:themeColor="text1"/>
          <w:sz w:val="28"/>
        </w:rPr>
        <w:t xml:space="preserve">Рисунок </w:t>
      </w:r>
      <w:r w:rsidRPr="00F11D44">
        <w:rPr>
          <w:i w:val="0"/>
          <w:color w:val="000000" w:themeColor="text1"/>
          <w:sz w:val="28"/>
        </w:rPr>
        <w:fldChar w:fldCharType="begin"/>
      </w:r>
      <w:r w:rsidRPr="00F11D44">
        <w:rPr>
          <w:i w:val="0"/>
          <w:color w:val="000000" w:themeColor="text1"/>
          <w:sz w:val="28"/>
        </w:rPr>
        <w:instrText xml:space="preserve"> SEQ Рисунок \* ARABIC </w:instrText>
      </w:r>
      <w:r w:rsidRPr="00F11D44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3</w:t>
      </w:r>
      <w:r w:rsidRPr="00F11D44">
        <w:rPr>
          <w:i w:val="0"/>
          <w:color w:val="000000" w:themeColor="text1"/>
          <w:sz w:val="28"/>
        </w:rPr>
        <w:fldChar w:fldCharType="end"/>
      </w:r>
      <w:bookmarkEnd w:id="11"/>
      <w:r w:rsidRPr="00F11D44">
        <w:rPr>
          <w:i w:val="0"/>
          <w:color w:val="000000" w:themeColor="text1"/>
          <w:sz w:val="28"/>
        </w:rPr>
        <w:t xml:space="preserve"> - Декомпозиция процесса организации рабочего пространства</w:t>
      </w:r>
    </w:p>
    <w:p w:rsidR="00F11D44" w:rsidRDefault="00DC190C" w:rsidP="00F11D44">
      <w:pPr>
        <w:keepNext/>
        <w:jc w:val="center"/>
      </w:pPr>
      <w:r w:rsidRPr="00DC190C">
        <w:rPr>
          <w:noProof/>
        </w:rPr>
        <w:lastRenderedPageBreak/>
        <w:drawing>
          <wp:inline distT="0" distB="0" distL="0" distR="0" wp14:anchorId="238CCAF5" wp14:editId="645FE83B">
            <wp:extent cx="5940425" cy="4090035"/>
            <wp:effectExtent l="0" t="0" r="3175" b="5715"/>
            <wp:docPr id="171205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DC190C" w:rsidRDefault="00F11D44" w:rsidP="00F11D44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2" w:name="_Ref134263216"/>
      <w:r w:rsidRPr="00F11D44">
        <w:rPr>
          <w:i w:val="0"/>
          <w:color w:val="000000" w:themeColor="text1"/>
          <w:sz w:val="28"/>
        </w:rPr>
        <w:t xml:space="preserve">Рисунок </w:t>
      </w:r>
      <w:r w:rsidRPr="00F11D44">
        <w:rPr>
          <w:i w:val="0"/>
          <w:color w:val="000000" w:themeColor="text1"/>
          <w:sz w:val="28"/>
        </w:rPr>
        <w:fldChar w:fldCharType="begin"/>
      </w:r>
      <w:r w:rsidRPr="00F11D44">
        <w:rPr>
          <w:i w:val="0"/>
          <w:color w:val="000000" w:themeColor="text1"/>
          <w:sz w:val="28"/>
        </w:rPr>
        <w:instrText xml:space="preserve"> SEQ Рисунок \* ARABIC </w:instrText>
      </w:r>
      <w:r w:rsidRPr="00F11D44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4</w:t>
      </w:r>
      <w:r w:rsidRPr="00F11D44">
        <w:rPr>
          <w:i w:val="0"/>
          <w:color w:val="000000" w:themeColor="text1"/>
          <w:sz w:val="28"/>
        </w:rPr>
        <w:fldChar w:fldCharType="end"/>
      </w:r>
      <w:bookmarkEnd w:id="12"/>
      <w:r w:rsidRPr="00F11D44">
        <w:rPr>
          <w:i w:val="0"/>
          <w:color w:val="000000" w:themeColor="text1"/>
          <w:sz w:val="28"/>
        </w:rPr>
        <w:t xml:space="preserve"> - Декомпозиция </w:t>
      </w:r>
      <w:r w:rsidR="00DC190C">
        <w:rPr>
          <w:i w:val="0"/>
          <w:color w:val="000000" w:themeColor="text1"/>
          <w:sz w:val="28"/>
        </w:rPr>
        <w:t>оказания услуг</w:t>
      </w:r>
    </w:p>
    <w:p w:rsidR="00F11D44" w:rsidRDefault="00DC190C" w:rsidP="00F11D44">
      <w:pPr>
        <w:keepNext/>
        <w:jc w:val="center"/>
      </w:pPr>
      <w:r w:rsidRPr="00DC190C">
        <w:rPr>
          <w:noProof/>
        </w:rPr>
        <w:lastRenderedPageBreak/>
        <w:drawing>
          <wp:inline distT="0" distB="0" distL="0" distR="0" wp14:anchorId="2BFA8FB8" wp14:editId="2E8D97B2">
            <wp:extent cx="5940425" cy="4120515"/>
            <wp:effectExtent l="0" t="0" r="3175" b="0"/>
            <wp:docPr id="44646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66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64" w:rsidRDefault="00F11D44" w:rsidP="00DC190C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3" w:name="_Ref134263219"/>
      <w:r w:rsidRPr="00F11D44">
        <w:rPr>
          <w:i w:val="0"/>
          <w:color w:val="000000" w:themeColor="text1"/>
          <w:sz w:val="28"/>
        </w:rPr>
        <w:t xml:space="preserve">Рисунок </w:t>
      </w:r>
      <w:r w:rsidRPr="00F11D44">
        <w:rPr>
          <w:i w:val="0"/>
          <w:color w:val="000000" w:themeColor="text1"/>
          <w:sz w:val="28"/>
        </w:rPr>
        <w:fldChar w:fldCharType="begin"/>
      </w:r>
      <w:r w:rsidRPr="00F11D44">
        <w:rPr>
          <w:i w:val="0"/>
          <w:color w:val="000000" w:themeColor="text1"/>
          <w:sz w:val="28"/>
        </w:rPr>
        <w:instrText xml:space="preserve"> SEQ Рисунок \* ARABIC </w:instrText>
      </w:r>
      <w:r w:rsidRPr="00F11D44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5</w:t>
      </w:r>
      <w:r w:rsidRPr="00F11D44">
        <w:rPr>
          <w:i w:val="0"/>
          <w:color w:val="000000" w:themeColor="text1"/>
          <w:sz w:val="28"/>
        </w:rPr>
        <w:fldChar w:fldCharType="end"/>
      </w:r>
      <w:bookmarkEnd w:id="13"/>
      <w:r w:rsidRPr="00F11D44">
        <w:rPr>
          <w:i w:val="0"/>
          <w:color w:val="000000" w:themeColor="text1"/>
          <w:sz w:val="28"/>
        </w:rPr>
        <w:t xml:space="preserve"> - </w:t>
      </w:r>
      <w:r w:rsidR="00DC190C" w:rsidRPr="00F11D44">
        <w:rPr>
          <w:i w:val="0"/>
          <w:color w:val="000000" w:themeColor="text1"/>
          <w:sz w:val="28"/>
        </w:rPr>
        <w:t xml:space="preserve">Декомпозиция подготовки </w:t>
      </w:r>
      <w:r w:rsidR="00DC190C">
        <w:rPr>
          <w:i w:val="0"/>
          <w:color w:val="000000" w:themeColor="text1"/>
          <w:sz w:val="28"/>
        </w:rPr>
        <w:t>оборудования к повторному использованию</w:t>
      </w:r>
    </w:p>
    <w:p w:rsidR="002C2464" w:rsidRDefault="002C2464">
      <w:pPr>
        <w:rPr>
          <w:iCs/>
          <w:color w:val="000000" w:themeColor="text1"/>
          <w:sz w:val="28"/>
          <w:szCs w:val="18"/>
        </w:rPr>
      </w:pPr>
      <w:r>
        <w:rPr>
          <w:i/>
          <w:color w:val="000000" w:themeColor="text1"/>
          <w:sz w:val="28"/>
        </w:rPr>
        <w:br w:type="page"/>
      </w:r>
    </w:p>
    <w:p w:rsidR="00815F4C" w:rsidRPr="00997C79" w:rsidRDefault="00F11D44" w:rsidP="00997C79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bookmarkStart w:id="14" w:name="_Toc30989"/>
      <w:r w:rsidRPr="00997C79">
        <w:rPr>
          <w:b/>
          <w:bCs/>
          <w:sz w:val="32"/>
          <w:szCs w:val="28"/>
        </w:rPr>
        <w:lastRenderedPageBreak/>
        <w:t>Практическая работа 2</w:t>
      </w:r>
      <w:bookmarkEnd w:id="14"/>
    </w:p>
    <w:p w:rsidR="00815F4C" w:rsidRDefault="00F11D44" w:rsidP="00997C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создать</w:t>
      </w:r>
      <w:r w:rsidRPr="006F69D1">
        <w:rPr>
          <w:sz w:val="28"/>
          <w:szCs w:val="28"/>
        </w:rPr>
        <w:t xml:space="preserve"> </w:t>
      </w:r>
      <w:r w:rsidRPr="00997C79">
        <w:rPr>
          <w:sz w:val="28"/>
          <w:szCs w:val="28"/>
        </w:rPr>
        <w:t>DFD</w:t>
      </w:r>
      <w:r w:rsidRPr="006F69D1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диаграмму по выбранной теме. Также были декомпозированы некоторые требуемые </w:t>
      </w:r>
      <w:r w:rsidR="00997C79">
        <w:rPr>
          <w:sz w:val="28"/>
          <w:szCs w:val="28"/>
        </w:rPr>
        <w:t>процессы (</w:t>
      </w:r>
      <w:r w:rsidR="0083619B">
        <w:rPr>
          <w:sz w:val="28"/>
          <w:szCs w:val="28"/>
        </w:rPr>
        <w:fldChar w:fldCharType="begin"/>
      </w:r>
      <w:r w:rsidR="0083619B">
        <w:rPr>
          <w:sz w:val="28"/>
          <w:szCs w:val="28"/>
        </w:rPr>
        <w:instrText xml:space="preserve"> REF _Ref134264234 \h  \* MERGEFORMAT </w:instrText>
      </w:r>
      <w:r w:rsidR="0083619B">
        <w:rPr>
          <w:sz w:val="28"/>
          <w:szCs w:val="28"/>
        </w:rPr>
      </w:r>
      <w:r w:rsidR="0083619B">
        <w:rPr>
          <w:sz w:val="28"/>
          <w:szCs w:val="28"/>
        </w:rPr>
        <w:fldChar w:fldCharType="separate"/>
      </w:r>
      <w:r w:rsidR="0083619B" w:rsidRPr="0083619B">
        <w:rPr>
          <w:sz w:val="28"/>
          <w:szCs w:val="28"/>
        </w:rPr>
        <w:t>Рисунок 6</w:t>
      </w:r>
      <w:r w:rsidR="0083619B">
        <w:rPr>
          <w:sz w:val="28"/>
          <w:szCs w:val="28"/>
        </w:rPr>
        <w:fldChar w:fldCharType="end"/>
      </w:r>
      <w:r w:rsidR="0083619B" w:rsidRPr="0083619B">
        <w:rPr>
          <w:sz w:val="28"/>
          <w:szCs w:val="28"/>
        </w:rPr>
        <w:t xml:space="preserve">, </w:t>
      </w:r>
      <w:r w:rsidR="0083619B">
        <w:rPr>
          <w:sz w:val="28"/>
          <w:szCs w:val="28"/>
        </w:rPr>
        <w:fldChar w:fldCharType="begin"/>
      </w:r>
      <w:r w:rsidR="0083619B">
        <w:rPr>
          <w:sz w:val="28"/>
          <w:szCs w:val="28"/>
        </w:rPr>
        <w:instrText xml:space="preserve"> REF _Ref134264235 \h  \* MERGEFORMAT </w:instrText>
      </w:r>
      <w:r w:rsidR="0083619B">
        <w:rPr>
          <w:sz w:val="28"/>
          <w:szCs w:val="28"/>
        </w:rPr>
      </w:r>
      <w:r w:rsidR="0083619B">
        <w:rPr>
          <w:sz w:val="28"/>
          <w:szCs w:val="28"/>
        </w:rPr>
        <w:fldChar w:fldCharType="separate"/>
      </w:r>
      <w:r w:rsidR="0083619B" w:rsidRPr="0083619B">
        <w:rPr>
          <w:sz w:val="28"/>
          <w:szCs w:val="28"/>
        </w:rPr>
        <w:t>Рисунок 7</w:t>
      </w:r>
      <w:r w:rsidR="0083619B">
        <w:rPr>
          <w:sz w:val="28"/>
          <w:szCs w:val="28"/>
        </w:rPr>
        <w:fldChar w:fldCharType="end"/>
      </w:r>
      <w:r w:rsidR="0083619B" w:rsidRPr="0083619B">
        <w:rPr>
          <w:sz w:val="28"/>
          <w:szCs w:val="28"/>
        </w:rPr>
        <w:t xml:space="preserve">, </w:t>
      </w:r>
      <w:r w:rsidR="0083619B">
        <w:rPr>
          <w:sz w:val="28"/>
          <w:szCs w:val="28"/>
        </w:rPr>
        <w:fldChar w:fldCharType="begin"/>
      </w:r>
      <w:r w:rsidR="0083619B">
        <w:rPr>
          <w:sz w:val="28"/>
          <w:szCs w:val="28"/>
        </w:rPr>
        <w:instrText xml:space="preserve"> REF _Ref134264238 \h  \* MERGEFORMAT </w:instrText>
      </w:r>
      <w:r w:rsidR="0083619B">
        <w:rPr>
          <w:sz w:val="28"/>
          <w:szCs w:val="28"/>
        </w:rPr>
      </w:r>
      <w:r w:rsidR="0083619B">
        <w:rPr>
          <w:sz w:val="28"/>
          <w:szCs w:val="28"/>
        </w:rPr>
        <w:fldChar w:fldCharType="separate"/>
      </w:r>
      <w:r w:rsidR="0083619B" w:rsidRPr="0083619B">
        <w:rPr>
          <w:sz w:val="28"/>
          <w:szCs w:val="28"/>
        </w:rPr>
        <w:t>Рисунок 8</w:t>
      </w:r>
      <w:r w:rsidR="0083619B">
        <w:rPr>
          <w:sz w:val="28"/>
          <w:szCs w:val="28"/>
        </w:rPr>
        <w:fldChar w:fldCharType="end"/>
      </w:r>
      <w:r>
        <w:rPr>
          <w:sz w:val="28"/>
          <w:szCs w:val="28"/>
        </w:rPr>
        <w:t>).</w:t>
      </w:r>
    </w:p>
    <w:p w:rsidR="0083619B" w:rsidRPr="0083619B" w:rsidRDefault="00F16A3D" w:rsidP="0083619B">
      <w:pPr>
        <w:keepNext/>
        <w:jc w:val="center"/>
        <w:rPr>
          <w:sz w:val="28"/>
          <w:szCs w:val="28"/>
        </w:rPr>
      </w:pPr>
      <w:r w:rsidRPr="00F16A3D">
        <w:rPr>
          <w:noProof/>
          <w:sz w:val="28"/>
          <w:szCs w:val="28"/>
        </w:rPr>
        <w:drawing>
          <wp:inline distT="0" distB="0" distL="0" distR="0" wp14:anchorId="5F99743A" wp14:editId="7D33DF91">
            <wp:extent cx="5940425" cy="4114800"/>
            <wp:effectExtent l="0" t="0" r="3175" b="0"/>
            <wp:docPr id="937484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4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83619B" w:rsidRDefault="0083619B" w:rsidP="0083619B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5" w:name="_Ref134264234"/>
      <w:r w:rsidRPr="0083619B">
        <w:rPr>
          <w:i w:val="0"/>
          <w:color w:val="000000" w:themeColor="text1"/>
          <w:sz w:val="28"/>
        </w:rPr>
        <w:t xml:space="preserve">Рисунок </w:t>
      </w:r>
      <w:r w:rsidRPr="0083619B">
        <w:rPr>
          <w:i w:val="0"/>
          <w:color w:val="000000" w:themeColor="text1"/>
          <w:sz w:val="28"/>
        </w:rPr>
        <w:fldChar w:fldCharType="begin"/>
      </w:r>
      <w:r w:rsidRPr="0083619B">
        <w:rPr>
          <w:i w:val="0"/>
          <w:color w:val="000000" w:themeColor="text1"/>
          <w:sz w:val="28"/>
        </w:rPr>
        <w:instrText xml:space="preserve"> SEQ Рисунок \* ARABIC </w:instrText>
      </w:r>
      <w:r w:rsidRPr="0083619B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6</w:t>
      </w:r>
      <w:r w:rsidRPr="0083619B">
        <w:rPr>
          <w:i w:val="0"/>
          <w:color w:val="000000" w:themeColor="text1"/>
          <w:sz w:val="28"/>
        </w:rPr>
        <w:fldChar w:fldCharType="end"/>
      </w:r>
      <w:bookmarkEnd w:id="15"/>
      <w:r w:rsidRPr="0083619B">
        <w:rPr>
          <w:i w:val="0"/>
          <w:color w:val="000000" w:themeColor="text1"/>
          <w:sz w:val="28"/>
        </w:rPr>
        <w:t xml:space="preserve"> - Общая DFD-диаграмма</w:t>
      </w:r>
    </w:p>
    <w:p w:rsidR="0083619B" w:rsidRPr="0083619B" w:rsidRDefault="00F16A3D" w:rsidP="0083619B">
      <w:pPr>
        <w:keepNext/>
        <w:jc w:val="center"/>
        <w:rPr>
          <w:sz w:val="28"/>
          <w:szCs w:val="28"/>
        </w:rPr>
      </w:pPr>
      <w:r w:rsidRPr="00F16A3D">
        <w:rPr>
          <w:noProof/>
          <w:sz w:val="28"/>
          <w:szCs w:val="28"/>
        </w:rPr>
        <w:lastRenderedPageBreak/>
        <w:drawing>
          <wp:inline distT="0" distB="0" distL="0" distR="0" wp14:anchorId="556EFBC3" wp14:editId="4C974F8F">
            <wp:extent cx="5940425" cy="4131945"/>
            <wp:effectExtent l="0" t="0" r="3175" b="1905"/>
            <wp:docPr id="1491215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5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83619B" w:rsidRDefault="0083619B" w:rsidP="0083619B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6" w:name="_Ref134264235"/>
      <w:r w:rsidRPr="0083619B">
        <w:rPr>
          <w:i w:val="0"/>
          <w:color w:val="000000" w:themeColor="text1"/>
          <w:sz w:val="28"/>
        </w:rPr>
        <w:t xml:space="preserve">Рисунок </w:t>
      </w:r>
      <w:r w:rsidRPr="0083619B">
        <w:rPr>
          <w:i w:val="0"/>
          <w:color w:val="000000" w:themeColor="text1"/>
          <w:sz w:val="28"/>
        </w:rPr>
        <w:fldChar w:fldCharType="begin"/>
      </w:r>
      <w:r w:rsidRPr="0083619B">
        <w:rPr>
          <w:i w:val="0"/>
          <w:color w:val="000000" w:themeColor="text1"/>
          <w:sz w:val="28"/>
        </w:rPr>
        <w:instrText xml:space="preserve"> SEQ Рисунок \* ARABIC </w:instrText>
      </w:r>
      <w:r w:rsidRPr="0083619B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7</w:t>
      </w:r>
      <w:r w:rsidRPr="0083619B">
        <w:rPr>
          <w:i w:val="0"/>
          <w:color w:val="000000" w:themeColor="text1"/>
          <w:sz w:val="28"/>
        </w:rPr>
        <w:fldChar w:fldCharType="end"/>
      </w:r>
      <w:bookmarkEnd w:id="16"/>
      <w:r w:rsidRPr="0083619B">
        <w:rPr>
          <w:i w:val="0"/>
          <w:color w:val="000000" w:themeColor="text1"/>
          <w:sz w:val="28"/>
        </w:rPr>
        <w:t xml:space="preserve"> - Декомпозиция общей диаграммы</w:t>
      </w:r>
    </w:p>
    <w:p w:rsidR="0083619B" w:rsidRPr="0083619B" w:rsidRDefault="00F16A3D" w:rsidP="0083619B">
      <w:pPr>
        <w:keepNext/>
        <w:jc w:val="center"/>
        <w:rPr>
          <w:sz w:val="28"/>
          <w:szCs w:val="28"/>
        </w:rPr>
      </w:pPr>
      <w:r w:rsidRPr="00F16A3D">
        <w:rPr>
          <w:noProof/>
          <w:sz w:val="28"/>
          <w:szCs w:val="28"/>
        </w:rPr>
        <w:lastRenderedPageBreak/>
        <w:drawing>
          <wp:inline distT="0" distB="0" distL="0" distR="0" wp14:anchorId="2694FA2A" wp14:editId="20493DE9">
            <wp:extent cx="5940425" cy="4070985"/>
            <wp:effectExtent l="0" t="0" r="3175" b="5715"/>
            <wp:docPr id="87104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0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83619B" w:rsidRDefault="0083619B" w:rsidP="0083619B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7" w:name="_Ref134264238"/>
      <w:r w:rsidRPr="0083619B">
        <w:rPr>
          <w:i w:val="0"/>
          <w:color w:val="000000" w:themeColor="text1"/>
          <w:sz w:val="28"/>
        </w:rPr>
        <w:t xml:space="preserve">Рисунок </w:t>
      </w:r>
      <w:r w:rsidRPr="0083619B">
        <w:rPr>
          <w:i w:val="0"/>
          <w:color w:val="000000" w:themeColor="text1"/>
          <w:sz w:val="28"/>
        </w:rPr>
        <w:fldChar w:fldCharType="begin"/>
      </w:r>
      <w:r w:rsidRPr="0083619B">
        <w:rPr>
          <w:i w:val="0"/>
          <w:color w:val="000000" w:themeColor="text1"/>
          <w:sz w:val="28"/>
        </w:rPr>
        <w:instrText xml:space="preserve"> SEQ Рисунок \* ARABIC </w:instrText>
      </w:r>
      <w:r w:rsidRPr="0083619B">
        <w:rPr>
          <w:i w:val="0"/>
          <w:color w:val="000000" w:themeColor="text1"/>
          <w:sz w:val="28"/>
        </w:rPr>
        <w:fldChar w:fldCharType="separate"/>
      </w:r>
      <w:r w:rsidR="00930C40">
        <w:rPr>
          <w:i w:val="0"/>
          <w:noProof/>
          <w:color w:val="000000" w:themeColor="text1"/>
          <w:sz w:val="28"/>
        </w:rPr>
        <w:t>8</w:t>
      </w:r>
      <w:r w:rsidRPr="0083619B">
        <w:rPr>
          <w:i w:val="0"/>
          <w:color w:val="000000" w:themeColor="text1"/>
          <w:sz w:val="28"/>
        </w:rPr>
        <w:fldChar w:fldCharType="end"/>
      </w:r>
      <w:bookmarkEnd w:id="17"/>
      <w:r w:rsidRPr="0083619B">
        <w:rPr>
          <w:i w:val="0"/>
          <w:color w:val="000000" w:themeColor="text1"/>
          <w:sz w:val="28"/>
        </w:rPr>
        <w:t xml:space="preserve"> - Декомпозиция </w:t>
      </w:r>
      <w:r w:rsidR="00F16A3D">
        <w:rPr>
          <w:i w:val="0"/>
          <w:color w:val="000000" w:themeColor="text1"/>
          <w:sz w:val="28"/>
        </w:rPr>
        <w:t>п</w:t>
      </w:r>
      <w:r w:rsidR="00F16A3D" w:rsidRPr="00F16A3D">
        <w:rPr>
          <w:i w:val="0"/>
          <w:color w:val="000000" w:themeColor="text1"/>
          <w:sz w:val="28"/>
        </w:rPr>
        <w:t>редоставлени</w:t>
      </w:r>
      <w:r w:rsidR="00F16A3D">
        <w:rPr>
          <w:i w:val="0"/>
          <w:color w:val="000000" w:themeColor="text1"/>
          <w:sz w:val="28"/>
        </w:rPr>
        <w:t>я</w:t>
      </w:r>
      <w:r w:rsidR="00F16A3D" w:rsidRPr="00F16A3D">
        <w:rPr>
          <w:i w:val="0"/>
          <w:color w:val="000000" w:themeColor="text1"/>
          <w:sz w:val="28"/>
        </w:rPr>
        <w:t xml:space="preserve"> доступа к компьютерам и играм</w:t>
      </w:r>
    </w:p>
    <w:p w:rsidR="0083619B" w:rsidRDefault="0083619B">
      <w:pPr>
        <w:rPr>
          <w:b/>
          <w:bCs/>
          <w:sz w:val="32"/>
          <w:szCs w:val="28"/>
        </w:rPr>
      </w:pPr>
      <w:bookmarkStart w:id="18" w:name="_Toc20150"/>
      <w:r>
        <w:rPr>
          <w:b/>
          <w:bCs/>
          <w:sz w:val="32"/>
          <w:szCs w:val="28"/>
        </w:rPr>
        <w:br w:type="page"/>
      </w:r>
    </w:p>
    <w:p w:rsidR="00815F4C" w:rsidRPr="0083619B" w:rsidRDefault="00F11D44" w:rsidP="0083619B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r w:rsidRPr="0083619B">
        <w:rPr>
          <w:b/>
          <w:bCs/>
          <w:sz w:val="32"/>
          <w:szCs w:val="28"/>
        </w:rPr>
        <w:lastRenderedPageBreak/>
        <w:t>Практическая работа 3</w:t>
      </w:r>
      <w:bookmarkEnd w:id="18"/>
    </w:p>
    <w:p w:rsidR="00815F4C" w:rsidRDefault="00F11D44" w:rsidP="007334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реализовать: диаграмму вариантов использования, классов, последовательности</w:t>
      </w:r>
      <w:r w:rsidR="0073341F">
        <w:rPr>
          <w:sz w:val="28"/>
          <w:szCs w:val="28"/>
        </w:rPr>
        <w:t xml:space="preserve"> и коопераций (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_Ref134302462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9</w:t>
      </w:r>
      <w:r w:rsidR="00930C40">
        <w:rPr>
          <w:sz w:val="28"/>
          <w:szCs w:val="28"/>
        </w:rPr>
        <w:fldChar w:fldCharType="end"/>
      </w:r>
      <w:r w:rsidR="00930C40" w:rsidRPr="00930C40">
        <w:rPr>
          <w:sz w:val="28"/>
          <w:szCs w:val="28"/>
        </w:rPr>
        <w:t xml:space="preserve">, 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_Ref134302463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10</w:t>
      </w:r>
      <w:r w:rsidR="00930C40">
        <w:rPr>
          <w:sz w:val="28"/>
          <w:szCs w:val="28"/>
        </w:rPr>
        <w:fldChar w:fldCharType="end"/>
      </w:r>
      <w:r w:rsidR="00930C40" w:rsidRPr="00930C40">
        <w:rPr>
          <w:sz w:val="28"/>
          <w:szCs w:val="28"/>
        </w:rPr>
        <w:t xml:space="preserve">, 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_Ref134302465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11</w:t>
      </w:r>
      <w:r w:rsidR="00930C40">
        <w:rPr>
          <w:sz w:val="28"/>
          <w:szCs w:val="28"/>
        </w:rPr>
        <w:fldChar w:fldCharType="end"/>
      </w:r>
      <w:r w:rsidR="00930C40" w:rsidRPr="00930C40">
        <w:rPr>
          <w:sz w:val="28"/>
          <w:szCs w:val="28"/>
        </w:rPr>
        <w:t xml:space="preserve">, 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_Ref134302466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12</w:t>
      </w:r>
      <w:r w:rsidR="00930C40">
        <w:rPr>
          <w:sz w:val="28"/>
          <w:szCs w:val="28"/>
        </w:rPr>
        <w:fldChar w:fldCharType="end"/>
      </w:r>
      <w:r w:rsidR="00F16A3D" w:rsidRPr="00F16A3D">
        <w:rPr>
          <w:sz w:val="28"/>
          <w:szCs w:val="28"/>
        </w:rPr>
        <w:t xml:space="preserve">, </w:t>
      </w:r>
      <w:r w:rsidR="00F16A3D">
        <w:rPr>
          <w:sz w:val="28"/>
          <w:szCs w:val="28"/>
        </w:rPr>
        <w:t>Рисунок 13</w:t>
      </w:r>
      <w:r w:rsidR="00F16A3D" w:rsidRPr="00F16A3D">
        <w:rPr>
          <w:sz w:val="28"/>
          <w:szCs w:val="28"/>
        </w:rPr>
        <w:t>,</w:t>
      </w:r>
      <w:r w:rsidR="00F16A3D">
        <w:rPr>
          <w:sz w:val="28"/>
          <w:szCs w:val="28"/>
        </w:rPr>
        <w:t xml:space="preserve"> Рисунок 14</w:t>
      </w:r>
      <w:r>
        <w:rPr>
          <w:sz w:val="28"/>
          <w:szCs w:val="28"/>
        </w:rPr>
        <w:t xml:space="preserve">). </w:t>
      </w:r>
    </w:p>
    <w:p w:rsidR="00930C40" w:rsidRPr="00930C40" w:rsidRDefault="00F16A3D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658186" cy="3581400"/>
            <wp:effectExtent l="0" t="0" r="9525" b="0"/>
            <wp:docPr id="53682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567" cy="35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F4C" w:rsidRPr="00930C40" w:rsidRDefault="00930C40" w:rsidP="00930C40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19" w:name="_Ref134302462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9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19"/>
      <w:r w:rsidRPr="00930C40">
        <w:rPr>
          <w:i w:val="0"/>
          <w:color w:val="000000" w:themeColor="text1"/>
          <w:sz w:val="28"/>
        </w:rPr>
        <w:t xml:space="preserve"> - Диаграмма вариантов использования</w:t>
      </w:r>
    </w:p>
    <w:p w:rsidR="00930C40" w:rsidRPr="00930C40" w:rsidRDefault="00F16A3D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13976" cy="4314825"/>
            <wp:effectExtent l="0" t="0" r="5715" b="0"/>
            <wp:docPr id="9800457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338" cy="433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F4C" w:rsidRPr="00930C40" w:rsidRDefault="00930C40" w:rsidP="00930C40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20" w:name="_Ref134302463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10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20"/>
      <w:r w:rsidRPr="00930C40">
        <w:rPr>
          <w:i w:val="0"/>
          <w:color w:val="000000" w:themeColor="text1"/>
          <w:sz w:val="28"/>
        </w:rPr>
        <w:t xml:space="preserve"> - Диаграмма классов</w:t>
      </w:r>
    </w:p>
    <w:p w:rsidR="00930C40" w:rsidRPr="00930C40" w:rsidRDefault="00F16A3D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830112" cy="5038725"/>
            <wp:effectExtent l="0" t="0" r="0" b="0"/>
            <wp:docPr id="4970920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087" cy="50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F4C" w:rsidRDefault="00930C40" w:rsidP="00930C40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21" w:name="_Ref134302465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11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21"/>
      <w:r w:rsidRPr="00930C40">
        <w:rPr>
          <w:i w:val="0"/>
          <w:color w:val="000000" w:themeColor="text1"/>
          <w:sz w:val="28"/>
        </w:rPr>
        <w:t xml:space="preserve"> - Диаграмма последовательности</w:t>
      </w:r>
    </w:p>
    <w:p w:rsidR="00F16A3D" w:rsidRDefault="00F16A3D" w:rsidP="002C2464">
      <w:pPr>
        <w:jc w:val="center"/>
      </w:pPr>
      <w:r>
        <w:rPr>
          <w:noProof/>
        </w:rPr>
        <w:lastRenderedPageBreak/>
        <w:drawing>
          <wp:inline distT="0" distB="0" distL="0" distR="0">
            <wp:extent cx="7955374" cy="4886325"/>
            <wp:effectExtent l="0" t="0" r="7620" b="0"/>
            <wp:docPr id="4675286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636" cy="494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3D" w:rsidRDefault="00F16A3D" w:rsidP="00F16A3D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930C40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>2</w:t>
      </w:r>
      <w:r w:rsidRPr="00930C40">
        <w:rPr>
          <w:i w:val="0"/>
          <w:color w:val="000000" w:themeColor="text1"/>
          <w:sz w:val="28"/>
        </w:rPr>
        <w:t xml:space="preserve"> - Диаграмма последовательности</w:t>
      </w:r>
      <w:r>
        <w:rPr>
          <w:i w:val="0"/>
          <w:color w:val="000000" w:themeColor="text1"/>
          <w:sz w:val="28"/>
        </w:rPr>
        <w:t xml:space="preserve"> продолжение</w:t>
      </w:r>
    </w:p>
    <w:p w:rsidR="00F16A3D" w:rsidRDefault="00F16A3D" w:rsidP="00F16A3D"/>
    <w:p w:rsidR="00F16A3D" w:rsidRDefault="00F16A3D" w:rsidP="00F16A3D"/>
    <w:p w:rsidR="00F16A3D" w:rsidRDefault="00F16A3D" w:rsidP="00F16A3D"/>
    <w:p w:rsidR="00F16A3D" w:rsidRDefault="00F16A3D" w:rsidP="00F16A3D"/>
    <w:p w:rsidR="00F16A3D" w:rsidRDefault="00F16A3D" w:rsidP="00F16A3D"/>
    <w:p w:rsidR="00F16A3D" w:rsidRDefault="00F16A3D" w:rsidP="00F16A3D"/>
    <w:p w:rsidR="00F16A3D" w:rsidRDefault="00F16A3D" w:rsidP="00F16A3D"/>
    <w:p w:rsidR="00F16A3D" w:rsidRDefault="00F16A3D" w:rsidP="002C2464">
      <w:pPr>
        <w:jc w:val="center"/>
      </w:pPr>
      <w:r>
        <w:rPr>
          <w:noProof/>
        </w:rPr>
        <w:drawing>
          <wp:inline distT="0" distB="0" distL="0" distR="0">
            <wp:extent cx="7284154" cy="4457700"/>
            <wp:effectExtent l="0" t="0" r="0" b="0"/>
            <wp:docPr id="9574286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825" cy="44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3D" w:rsidRDefault="00F16A3D" w:rsidP="00F16A3D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930C40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>3</w:t>
      </w:r>
      <w:r w:rsidRPr="00930C40">
        <w:rPr>
          <w:i w:val="0"/>
          <w:color w:val="000000" w:themeColor="text1"/>
          <w:sz w:val="28"/>
        </w:rPr>
        <w:t xml:space="preserve"> - Диаграмма последовательности</w:t>
      </w:r>
      <w:r>
        <w:rPr>
          <w:i w:val="0"/>
          <w:color w:val="000000" w:themeColor="text1"/>
          <w:sz w:val="28"/>
        </w:rPr>
        <w:t xml:space="preserve"> продолжение</w:t>
      </w:r>
    </w:p>
    <w:p w:rsidR="00F16A3D" w:rsidRPr="00F16A3D" w:rsidRDefault="00F16A3D" w:rsidP="00F16A3D"/>
    <w:p w:rsidR="00F16A3D" w:rsidRPr="00F16A3D" w:rsidRDefault="00F16A3D" w:rsidP="00F16A3D"/>
    <w:p w:rsidR="00930C40" w:rsidRPr="00930C40" w:rsidRDefault="00F16A3D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7993508" cy="3943350"/>
            <wp:effectExtent l="0" t="0" r="7620" b="0"/>
            <wp:docPr id="195802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757" cy="394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F4C" w:rsidRPr="00930C40" w:rsidRDefault="00930C40" w:rsidP="00930C40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22" w:name="_Ref134302466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="00F16A3D">
        <w:rPr>
          <w:i w:val="0"/>
          <w:noProof/>
          <w:color w:val="000000" w:themeColor="text1"/>
          <w:sz w:val="28"/>
        </w:rPr>
        <w:t>4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22"/>
      <w:r w:rsidRPr="00930C40">
        <w:rPr>
          <w:i w:val="0"/>
          <w:color w:val="000000" w:themeColor="text1"/>
          <w:sz w:val="28"/>
        </w:rPr>
        <w:t xml:space="preserve"> - Диаграмма коопераций</w:t>
      </w:r>
    </w:p>
    <w:p w:rsidR="00815F4C" w:rsidRDefault="00F11D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4C" w:rsidRPr="00930C40" w:rsidRDefault="00F11D44" w:rsidP="00930C40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bookmarkStart w:id="23" w:name="_Toc3226"/>
      <w:r w:rsidRPr="00930C40">
        <w:rPr>
          <w:b/>
          <w:bCs/>
          <w:sz w:val="32"/>
          <w:szCs w:val="28"/>
        </w:rPr>
        <w:lastRenderedPageBreak/>
        <w:t>Практическая работа 4</w:t>
      </w:r>
      <w:bookmarkEnd w:id="23"/>
    </w:p>
    <w:p w:rsidR="00815F4C" w:rsidRPr="008634CA" w:rsidRDefault="00F11D44" w:rsidP="00930C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декомпозировать рассматриваемую систему методом Чена/Мартина (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_Ref134302825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13</w:t>
      </w:r>
      <w:r w:rsidR="00930C40">
        <w:rPr>
          <w:sz w:val="28"/>
          <w:szCs w:val="28"/>
        </w:rPr>
        <w:fldChar w:fldCharType="end"/>
      </w:r>
      <w:r>
        <w:rPr>
          <w:sz w:val="28"/>
          <w:szCs w:val="28"/>
        </w:rPr>
        <w:t>). Необходимо учесть отношения актёров в системе, их количественное соотношение с сущностями.</w:t>
      </w:r>
    </w:p>
    <w:p w:rsidR="00930C40" w:rsidRPr="00930C40" w:rsidRDefault="00D470EA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EC8605" wp14:editId="78A446DB">
            <wp:extent cx="6849458" cy="4114800"/>
            <wp:effectExtent l="0" t="0" r="8890" b="0"/>
            <wp:docPr id="1361945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55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2935" cy="41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2C2464" w:rsidRDefault="00930C40" w:rsidP="002C2464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24" w:name="_Ref134302825"/>
      <w:bookmarkStart w:id="25" w:name="_Ref134302822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13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24"/>
      <w:r w:rsidRPr="00930C40">
        <w:rPr>
          <w:i w:val="0"/>
          <w:color w:val="000000" w:themeColor="text1"/>
          <w:sz w:val="28"/>
        </w:rPr>
        <w:t xml:space="preserve"> - </w:t>
      </w:r>
      <w:proofErr w:type="spellStart"/>
      <w:r>
        <w:rPr>
          <w:i w:val="0"/>
          <w:color w:val="000000" w:themeColor="text1"/>
          <w:sz w:val="28"/>
        </w:rPr>
        <w:t>Д</w:t>
      </w:r>
      <w:r w:rsidRPr="00930C40">
        <w:rPr>
          <w:i w:val="0"/>
          <w:color w:val="000000" w:themeColor="text1"/>
          <w:sz w:val="28"/>
        </w:rPr>
        <w:t>екомпозирование</w:t>
      </w:r>
      <w:proofErr w:type="spellEnd"/>
      <w:r w:rsidRPr="00930C40">
        <w:rPr>
          <w:i w:val="0"/>
          <w:color w:val="000000" w:themeColor="text1"/>
          <w:sz w:val="28"/>
        </w:rPr>
        <w:t xml:space="preserve"> системы</w:t>
      </w:r>
      <w:bookmarkEnd w:id="25"/>
    </w:p>
    <w:p w:rsidR="00815F4C" w:rsidRPr="000E337E" w:rsidRDefault="00F11D44" w:rsidP="000E337E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bookmarkStart w:id="26" w:name="_Toc9027"/>
      <w:r w:rsidRPr="000E337E">
        <w:rPr>
          <w:b/>
          <w:bCs/>
          <w:sz w:val="32"/>
          <w:szCs w:val="28"/>
        </w:rPr>
        <w:lastRenderedPageBreak/>
        <w:t>Практическая работа 5</w:t>
      </w:r>
      <w:bookmarkEnd w:id="26"/>
    </w:p>
    <w:p w:rsidR="00815F4C" w:rsidRDefault="00F11D44" w:rsidP="00930C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Требуется реализовать </w:t>
      </w:r>
      <w:r w:rsidRPr="00930C40">
        <w:rPr>
          <w:sz w:val="28"/>
          <w:szCs w:val="28"/>
        </w:rPr>
        <w:t>IDEF</w:t>
      </w:r>
      <w:r w:rsidRPr="006F69D1">
        <w:rPr>
          <w:sz w:val="28"/>
          <w:szCs w:val="28"/>
        </w:rPr>
        <w:t>1</w:t>
      </w:r>
      <w:r w:rsidR="00930C40">
        <w:rPr>
          <w:sz w:val="28"/>
          <w:szCs w:val="28"/>
        </w:rPr>
        <w:t>X</w:t>
      </w:r>
      <w:r>
        <w:rPr>
          <w:sz w:val="28"/>
          <w:szCs w:val="28"/>
        </w:rPr>
        <w:t>-диаграмму, построенную на основе реализован</w:t>
      </w:r>
      <w:r w:rsidR="00930C40">
        <w:rPr>
          <w:sz w:val="28"/>
          <w:szCs w:val="28"/>
        </w:rPr>
        <w:t>ной ранее (</w:t>
      </w:r>
      <w:r w:rsidR="00930C40">
        <w:rPr>
          <w:sz w:val="28"/>
          <w:szCs w:val="28"/>
        </w:rPr>
        <w:fldChar w:fldCharType="begin"/>
      </w:r>
      <w:r w:rsidR="00930C40">
        <w:rPr>
          <w:sz w:val="28"/>
          <w:szCs w:val="28"/>
        </w:rPr>
        <w:instrText xml:space="preserve"> REF _Ref134303004 \h  \* MERGEFORMAT </w:instrText>
      </w:r>
      <w:r w:rsidR="00930C40">
        <w:rPr>
          <w:sz w:val="28"/>
          <w:szCs w:val="28"/>
        </w:rPr>
      </w:r>
      <w:r w:rsidR="00930C40">
        <w:rPr>
          <w:sz w:val="28"/>
          <w:szCs w:val="28"/>
        </w:rPr>
        <w:fldChar w:fldCharType="separate"/>
      </w:r>
      <w:r w:rsidR="00930C40" w:rsidRPr="00930C40">
        <w:rPr>
          <w:sz w:val="28"/>
          <w:szCs w:val="28"/>
        </w:rPr>
        <w:t>Рисунок 14</w:t>
      </w:r>
      <w:r w:rsidR="00930C40">
        <w:rPr>
          <w:sz w:val="28"/>
          <w:szCs w:val="28"/>
        </w:rPr>
        <w:fldChar w:fldCharType="end"/>
      </w:r>
      <w:r>
        <w:rPr>
          <w:sz w:val="28"/>
          <w:szCs w:val="28"/>
        </w:rPr>
        <w:t>).</w:t>
      </w:r>
    </w:p>
    <w:p w:rsidR="00930C40" w:rsidRPr="00930C40" w:rsidRDefault="00D470EA" w:rsidP="00930C40">
      <w:pPr>
        <w:keepNext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52708F" wp14:editId="3517F203">
            <wp:extent cx="5245487" cy="4135272"/>
            <wp:effectExtent l="0" t="0" r="0" b="0"/>
            <wp:docPr id="38132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5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441" cy="41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4C" w:rsidRPr="00930C40" w:rsidRDefault="00930C40" w:rsidP="00930C40">
      <w:pPr>
        <w:pStyle w:val="af0"/>
        <w:spacing w:after="0" w:line="360" w:lineRule="auto"/>
        <w:jc w:val="center"/>
        <w:rPr>
          <w:i w:val="0"/>
          <w:color w:val="000000" w:themeColor="text1"/>
          <w:sz w:val="28"/>
        </w:rPr>
      </w:pPr>
      <w:bookmarkStart w:id="27" w:name="_Ref134303004"/>
      <w:r w:rsidRPr="00930C40">
        <w:rPr>
          <w:i w:val="0"/>
          <w:color w:val="000000" w:themeColor="text1"/>
          <w:sz w:val="28"/>
        </w:rPr>
        <w:t xml:space="preserve">Рисунок </w:t>
      </w:r>
      <w:r w:rsidRPr="00930C40">
        <w:rPr>
          <w:i w:val="0"/>
          <w:color w:val="000000" w:themeColor="text1"/>
          <w:sz w:val="28"/>
        </w:rPr>
        <w:fldChar w:fldCharType="begin"/>
      </w:r>
      <w:r w:rsidRPr="00930C40">
        <w:rPr>
          <w:i w:val="0"/>
          <w:color w:val="000000" w:themeColor="text1"/>
          <w:sz w:val="28"/>
        </w:rPr>
        <w:instrText xml:space="preserve"> SEQ Рисунок \* ARABIC </w:instrText>
      </w:r>
      <w:r w:rsidRPr="00930C40">
        <w:rPr>
          <w:i w:val="0"/>
          <w:color w:val="000000" w:themeColor="text1"/>
          <w:sz w:val="28"/>
        </w:rPr>
        <w:fldChar w:fldCharType="separate"/>
      </w:r>
      <w:r w:rsidRPr="00930C40">
        <w:rPr>
          <w:i w:val="0"/>
          <w:color w:val="000000" w:themeColor="text1"/>
          <w:sz w:val="28"/>
        </w:rPr>
        <w:t>14</w:t>
      </w:r>
      <w:r w:rsidRPr="00930C40">
        <w:rPr>
          <w:i w:val="0"/>
          <w:color w:val="000000" w:themeColor="text1"/>
          <w:sz w:val="28"/>
        </w:rPr>
        <w:fldChar w:fldCharType="end"/>
      </w:r>
      <w:bookmarkEnd w:id="27"/>
      <w:r w:rsidRPr="00930C40">
        <w:rPr>
          <w:i w:val="0"/>
          <w:color w:val="000000" w:themeColor="text1"/>
          <w:sz w:val="28"/>
        </w:rPr>
        <w:t xml:space="preserve"> - IDEF1X-диаграмма</w:t>
      </w:r>
    </w:p>
    <w:p w:rsidR="00815F4C" w:rsidRDefault="00815F4C">
      <w:pPr>
        <w:rPr>
          <w:sz w:val="28"/>
          <w:szCs w:val="28"/>
        </w:rPr>
      </w:pPr>
    </w:p>
    <w:p w:rsidR="00815F4C" w:rsidRPr="000E337E" w:rsidRDefault="00F11D44" w:rsidP="00D470EA">
      <w:pPr>
        <w:spacing w:after="240"/>
        <w:jc w:val="center"/>
        <w:outlineLvl w:val="0"/>
        <w:rPr>
          <w:b/>
          <w:bCs/>
          <w:sz w:val="32"/>
          <w:szCs w:val="28"/>
        </w:rPr>
      </w:pPr>
      <w:bookmarkStart w:id="28" w:name="_Toc1916"/>
      <w:r w:rsidRPr="000E337E">
        <w:rPr>
          <w:b/>
          <w:bCs/>
          <w:sz w:val="32"/>
          <w:szCs w:val="28"/>
        </w:rPr>
        <w:lastRenderedPageBreak/>
        <w:t>Практическая работа 6</w:t>
      </w:r>
      <w:bookmarkEnd w:id="28"/>
    </w:p>
    <w:p w:rsidR="00815F4C" w:rsidRDefault="00F11D44" w:rsidP="002C24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реализовать операции реляционной алгебры для некоторых сущностей системы.</w:t>
      </w: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t>Таблица 1. Таблица сотрудников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75"/>
        <w:gridCol w:w="2892"/>
        <w:gridCol w:w="2938"/>
        <w:gridCol w:w="2934"/>
        <w:gridCol w:w="2821"/>
      </w:tblGrid>
      <w:tr w:rsidR="00D470EA" w:rsidTr="00A44084">
        <w:tc>
          <w:tcPr>
            <w:tcW w:w="3021" w:type="dxa"/>
          </w:tcPr>
          <w:p w:rsidR="00D470EA" w:rsidRPr="00735160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Сотрудника</w:t>
            </w:r>
          </w:p>
        </w:tc>
        <w:tc>
          <w:tcPr>
            <w:tcW w:w="2924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ФИО</w:t>
            </w:r>
          </w:p>
        </w:tc>
        <w:tc>
          <w:tcPr>
            <w:tcW w:w="3004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График работы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рождения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Должность</w:t>
            </w:r>
          </w:p>
        </w:tc>
      </w:tr>
      <w:tr w:rsidR="00D470EA" w:rsidTr="00A44084">
        <w:tc>
          <w:tcPr>
            <w:tcW w:w="3021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Дамарад</w:t>
            </w:r>
            <w:proofErr w:type="spellEnd"/>
            <w:r>
              <w:rPr>
                <w:sz w:val="28"/>
                <w:szCs w:val="28"/>
              </w:rPr>
              <w:t xml:space="preserve"> Даниил Васильевич</w:t>
            </w:r>
          </w:p>
        </w:tc>
        <w:tc>
          <w:tcPr>
            <w:tcW w:w="3004" w:type="dxa"/>
          </w:tcPr>
          <w:p w:rsidR="00D470EA" w:rsidRPr="00735160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/2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12.12.2003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</w:tr>
      <w:tr w:rsidR="00D470EA" w:rsidTr="00A44084">
        <w:tc>
          <w:tcPr>
            <w:tcW w:w="3021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Черняков Тимур Александрович</w:t>
            </w:r>
          </w:p>
        </w:tc>
        <w:tc>
          <w:tcPr>
            <w:tcW w:w="3004" w:type="dxa"/>
          </w:tcPr>
          <w:p w:rsidR="00D470EA" w:rsidRPr="00735160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5/2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10.05.2003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Технический специалист</w:t>
            </w:r>
          </w:p>
        </w:tc>
      </w:tr>
      <w:tr w:rsidR="00D470EA" w:rsidTr="00A44084">
        <w:tc>
          <w:tcPr>
            <w:tcW w:w="3021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Леонидов Николай Евгеньевич</w:t>
            </w:r>
          </w:p>
        </w:tc>
        <w:tc>
          <w:tcPr>
            <w:tcW w:w="3004" w:type="dxa"/>
          </w:tcPr>
          <w:p w:rsidR="00D470EA" w:rsidRPr="00735160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/5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18.03.1990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</w:tr>
    </w:tbl>
    <w:p w:rsidR="002C2464" w:rsidRDefault="002C2464" w:rsidP="00D470EA">
      <w:pPr>
        <w:rPr>
          <w:sz w:val="28"/>
          <w:szCs w:val="28"/>
        </w:rPr>
      </w:pPr>
    </w:p>
    <w:p w:rsidR="002C2464" w:rsidRDefault="002C24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70EA" w:rsidRPr="00735160" w:rsidRDefault="00D470EA" w:rsidP="00D470EA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2. Таблица диагностики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24"/>
        <w:gridCol w:w="3004"/>
        <w:gridCol w:w="2989"/>
        <w:gridCol w:w="2848"/>
      </w:tblGrid>
      <w:tr w:rsidR="00D470EA" w:rsidTr="00A44084">
        <w:tc>
          <w:tcPr>
            <w:tcW w:w="2924" w:type="dxa"/>
          </w:tcPr>
          <w:p w:rsidR="00D470EA" w:rsidRPr="00735160" w:rsidRDefault="00D470EA" w:rsidP="00A4408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Диагностики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004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диагностики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Тип диагностики</w:t>
            </w:r>
          </w:p>
        </w:tc>
        <w:tc>
          <w:tcPr>
            <w:tcW w:w="2848" w:type="dxa"/>
          </w:tcPr>
          <w:p w:rsidR="00D470EA" w:rsidRPr="00735160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Сотрудника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04" w:type="dxa"/>
          </w:tcPr>
          <w:p w:rsidR="00D470EA" w:rsidRPr="00735160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01.01.2021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004" w:type="dxa"/>
          </w:tcPr>
          <w:p w:rsidR="00D470EA" w:rsidRPr="00735160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02.01.2021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0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02.01.2021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0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10.04.22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11.04.22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15.04.22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Изначальная диагностика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292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0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01.03.22</w:t>
            </w:r>
          </w:p>
        </w:tc>
        <w:tc>
          <w:tcPr>
            <w:tcW w:w="2989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Диагностика видеокарты</w:t>
            </w:r>
          </w:p>
        </w:tc>
        <w:tc>
          <w:tcPr>
            <w:tcW w:w="284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2C2464" w:rsidRDefault="002C2464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t>Таблица 3. Таблица тарифов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470EA" w:rsidTr="00A44084">
        <w:tc>
          <w:tcPr>
            <w:tcW w:w="3190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 w:rsidRPr="002314C4">
              <w:rPr>
                <w:b/>
                <w:bCs/>
                <w:sz w:val="28"/>
                <w:szCs w:val="28"/>
              </w:rPr>
              <w:t>Тарифа</w:t>
            </w: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</w:rPr>
              <w:t>Цена</w:t>
            </w:r>
          </w:p>
        </w:tc>
        <w:tc>
          <w:tcPr>
            <w:tcW w:w="3191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</w:rPr>
              <w:t>Условия тарифа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3191" w:type="dxa"/>
          </w:tcPr>
          <w:p w:rsidR="00D470EA" w:rsidRPr="002314C4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начального уровня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3191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среднего уровня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191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 профессионального уровня</w:t>
            </w:r>
          </w:p>
        </w:tc>
      </w:tr>
    </w:tbl>
    <w:p w:rsidR="00D470EA" w:rsidRDefault="00D470EA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Операция проекции</w:t>
      </w:r>
    </w:p>
    <w:p w:rsidR="00D470EA" w:rsidRDefault="00D470EA" w:rsidP="00D470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π(</w:t>
      </w:r>
      <w:proofErr w:type="gramEnd"/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тарифа </w:t>
      </w:r>
      <w:r w:rsidRPr="00E15BDF">
        <w:rPr>
          <w:sz w:val="28"/>
          <w:szCs w:val="28"/>
        </w:rPr>
        <w:t>^</w:t>
      </w:r>
      <w:r>
        <w:rPr>
          <w:sz w:val="28"/>
          <w:szCs w:val="28"/>
        </w:rPr>
        <w:t xml:space="preserve"> цена)</w:t>
      </w:r>
    </w:p>
    <w:p w:rsidR="00D470EA" w:rsidRDefault="00D470EA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t>Таблица 4. Таблица тарифов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90"/>
        <w:gridCol w:w="3190"/>
      </w:tblGrid>
      <w:tr w:rsidR="00D470EA" w:rsidRPr="002314C4" w:rsidTr="00A44084">
        <w:tc>
          <w:tcPr>
            <w:tcW w:w="3190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 w:rsidRPr="002314C4">
              <w:rPr>
                <w:b/>
                <w:bCs/>
                <w:sz w:val="28"/>
                <w:szCs w:val="28"/>
              </w:rPr>
              <w:t>Тарифа</w:t>
            </w: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</w:rPr>
              <w:t>Цена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</w:tr>
      <w:tr w:rsidR="00D470EA" w:rsidTr="00A44084"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90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</w:tr>
    </w:tbl>
    <w:p w:rsidR="00D470EA" w:rsidRDefault="00D470EA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 Таблица компьютеров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777"/>
        <w:gridCol w:w="1827"/>
        <w:gridCol w:w="1608"/>
        <w:gridCol w:w="1197"/>
        <w:gridCol w:w="1504"/>
        <w:gridCol w:w="1188"/>
        <w:gridCol w:w="2064"/>
        <w:gridCol w:w="2362"/>
      </w:tblGrid>
      <w:tr w:rsidR="00D470EA" w:rsidTr="00A44084">
        <w:tc>
          <w:tcPr>
            <w:tcW w:w="177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 w:rsidRPr="002314C4">
              <w:rPr>
                <w:b/>
                <w:bCs/>
                <w:sz w:val="28"/>
                <w:szCs w:val="28"/>
              </w:rPr>
              <w:t>компьютера</w:t>
            </w:r>
          </w:p>
        </w:tc>
        <w:tc>
          <w:tcPr>
            <w:tcW w:w="182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Тех. информация</w:t>
            </w:r>
          </w:p>
        </w:tc>
        <w:tc>
          <w:tcPr>
            <w:tcW w:w="1608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Журнал тех. состояния</w:t>
            </w:r>
          </w:p>
        </w:tc>
        <w:tc>
          <w:tcPr>
            <w:tcW w:w="119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Дата сборки</w:t>
            </w:r>
          </w:p>
        </w:tc>
        <w:tc>
          <w:tcPr>
            <w:tcW w:w="1504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Занятость 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</w:p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Тарифа</w:t>
            </w:r>
          </w:p>
        </w:tc>
        <w:tc>
          <w:tcPr>
            <w:tcW w:w="2064" w:type="dxa"/>
          </w:tcPr>
          <w:p w:rsidR="00D470EA" w:rsidRPr="00735160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Сотрудника</w:t>
            </w:r>
          </w:p>
        </w:tc>
        <w:tc>
          <w:tcPr>
            <w:tcW w:w="2362" w:type="dxa"/>
          </w:tcPr>
          <w:p w:rsidR="00D470EA" w:rsidRPr="00735160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>
              <w:rPr>
                <w:b/>
                <w:bCs/>
                <w:sz w:val="28"/>
                <w:szCs w:val="28"/>
              </w:rPr>
              <w:t>Диагностики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01.01.21</w:t>
            </w:r>
          </w:p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/>
              <w:t>Замена видеокарты 01.03.22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01.01.21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02.01.21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02.01.21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02.01.21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02.01.21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i5 10100F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RTX 2050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10.04.22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10.04.22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i5 10100F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RTX 2050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11.04.22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11.04.22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i7 10400F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RTX3070 </w:t>
            </w:r>
          </w:p>
        </w:tc>
        <w:tc>
          <w:tcPr>
            <w:tcW w:w="160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 корректно</w:t>
            </w:r>
            <w:r>
              <w:rPr>
                <w:sz w:val="28"/>
                <w:szCs w:val="28"/>
              </w:rPr>
              <w:br/>
              <w:t>15.04.22</w:t>
            </w:r>
          </w:p>
        </w:tc>
        <w:tc>
          <w:tcPr>
            <w:tcW w:w="119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15.04.22</w:t>
            </w:r>
          </w:p>
        </w:tc>
        <w:tc>
          <w:tcPr>
            <w:tcW w:w="150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4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62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</w:tbl>
    <w:p w:rsidR="00D470EA" w:rsidRDefault="00D470EA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Операция проекции</w:t>
      </w:r>
    </w:p>
    <w:p w:rsidR="00D470EA" w:rsidRDefault="00D470EA" w:rsidP="00D470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π(</w:t>
      </w:r>
      <w:proofErr w:type="gramEnd"/>
      <w:r>
        <w:rPr>
          <w:sz w:val="28"/>
          <w:szCs w:val="28"/>
          <w:lang w:val="en-US"/>
        </w:rPr>
        <w:t>id</w:t>
      </w:r>
      <w:r w:rsidRPr="00E15B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</w:t>
      </w:r>
      <w:r w:rsidRPr="00E15BDF">
        <w:rPr>
          <w:sz w:val="28"/>
          <w:szCs w:val="28"/>
        </w:rPr>
        <w:t xml:space="preserve">^ </w:t>
      </w:r>
      <w:r>
        <w:rPr>
          <w:sz w:val="28"/>
          <w:szCs w:val="28"/>
        </w:rPr>
        <w:t>тех. Информация</w:t>
      </w:r>
      <w:r w:rsidRPr="00E15BDF">
        <w:rPr>
          <w:sz w:val="28"/>
          <w:szCs w:val="28"/>
        </w:rPr>
        <w:t xml:space="preserve"> ^ </w:t>
      </w:r>
      <w:r>
        <w:rPr>
          <w:sz w:val="28"/>
          <w:szCs w:val="28"/>
        </w:rPr>
        <w:t xml:space="preserve">Занятость </w:t>
      </w:r>
      <w:r w:rsidRPr="00D470EA">
        <w:rPr>
          <w:sz w:val="28"/>
          <w:szCs w:val="28"/>
        </w:rPr>
        <w:t xml:space="preserve">^ </w:t>
      </w:r>
      <w:r>
        <w:rPr>
          <w:sz w:val="28"/>
          <w:szCs w:val="28"/>
          <w:lang w:val="en-US"/>
        </w:rPr>
        <w:t>id</w:t>
      </w:r>
      <w:r w:rsidRPr="00D470EA">
        <w:rPr>
          <w:sz w:val="28"/>
          <w:szCs w:val="28"/>
        </w:rPr>
        <w:t xml:space="preserve"> </w:t>
      </w:r>
      <w:r>
        <w:rPr>
          <w:sz w:val="28"/>
          <w:szCs w:val="28"/>
        </w:rPr>
        <w:t>тарифа)</w:t>
      </w:r>
    </w:p>
    <w:p w:rsidR="00D470EA" w:rsidRDefault="00D470EA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t>Таблица 6. Таблица компьютеров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9"/>
        <w:gridCol w:w="1833"/>
        <w:gridCol w:w="1777"/>
        <w:gridCol w:w="1288"/>
      </w:tblGrid>
      <w:tr w:rsidR="00D470EA" w:rsidTr="00A44084">
        <w:tc>
          <w:tcPr>
            <w:tcW w:w="177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 w:rsidRPr="002314C4">
              <w:rPr>
                <w:b/>
                <w:bCs/>
                <w:sz w:val="28"/>
                <w:szCs w:val="28"/>
              </w:rPr>
              <w:t>компьютера</w:t>
            </w:r>
          </w:p>
        </w:tc>
        <w:tc>
          <w:tcPr>
            <w:tcW w:w="182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Тех. информация</w:t>
            </w:r>
          </w:p>
        </w:tc>
        <w:tc>
          <w:tcPr>
            <w:tcW w:w="177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Занятость 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id</w:t>
            </w:r>
          </w:p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Тарифа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i5 10100F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RTX 2050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i5 10100F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RTX 2050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i7 10400F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RTX3070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:rsidR="00D470EA" w:rsidRDefault="00D470EA" w:rsidP="00D470EA">
      <w:pPr>
        <w:tabs>
          <w:tab w:val="left" w:pos="1394"/>
        </w:tabs>
        <w:rPr>
          <w:sz w:val="28"/>
          <w:szCs w:val="28"/>
        </w:rPr>
      </w:pPr>
    </w:p>
    <w:p w:rsidR="00D470EA" w:rsidRDefault="00D470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70EA" w:rsidRDefault="00D470EA" w:rsidP="00D470EA">
      <w:pPr>
        <w:tabs>
          <w:tab w:val="left" w:pos="139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Выборка</w:t>
      </w:r>
    </w:p>
    <w:p w:rsidR="00D470EA" w:rsidRDefault="00D470EA" w:rsidP="00D470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π(</w:t>
      </w:r>
      <w:proofErr w:type="gramEnd"/>
      <w:r>
        <w:rPr>
          <w:sz w:val="28"/>
          <w:szCs w:val="28"/>
          <w:lang w:val="en-US"/>
        </w:rPr>
        <w:t>id</w:t>
      </w:r>
      <w:r w:rsidRPr="00E15B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</w:t>
      </w:r>
      <w:r w:rsidRPr="00E15BDF">
        <w:rPr>
          <w:sz w:val="28"/>
          <w:szCs w:val="28"/>
        </w:rPr>
        <w:t xml:space="preserve">^ </w:t>
      </w:r>
      <w:r>
        <w:rPr>
          <w:sz w:val="28"/>
          <w:szCs w:val="28"/>
        </w:rPr>
        <w:t>тех. Информация</w:t>
      </w:r>
      <w:r w:rsidRPr="00E15BDF">
        <w:rPr>
          <w:sz w:val="28"/>
          <w:szCs w:val="28"/>
        </w:rPr>
        <w:t xml:space="preserve"> ^ </w:t>
      </w:r>
      <w:r>
        <w:rPr>
          <w:sz w:val="28"/>
          <w:szCs w:val="28"/>
        </w:rPr>
        <w:t>Занятость)σ(</w:t>
      </w:r>
      <w:r w:rsidRPr="00E15BD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id</w:t>
      </w:r>
      <w:r w:rsidRPr="00E15BDF">
        <w:rPr>
          <w:sz w:val="28"/>
          <w:szCs w:val="28"/>
        </w:rPr>
        <w:t xml:space="preserve"> </w:t>
      </w:r>
      <w:r>
        <w:rPr>
          <w:sz w:val="28"/>
          <w:szCs w:val="28"/>
        </w:rPr>
        <w:t>Тарифа</w:t>
      </w:r>
      <w:r w:rsidRPr="00E15BDF">
        <w:rPr>
          <w:sz w:val="28"/>
          <w:szCs w:val="28"/>
        </w:rPr>
        <w:t>” = “0”</w:t>
      </w:r>
      <w:r>
        <w:rPr>
          <w:sz w:val="28"/>
          <w:szCs w:val="28"/>
        </w:rPr>
        <w:t>)</w:t>
      </w:r>
    </w:p>
    <w:p w:rsidR="002C2464" w:rsidRDefault="002C2464" w:rsidP="00D470EA">
      <w:pPr>
        <w:rPr>
          <w:sz w:val="28"/>
          <w:szCs w:val="28"/>
        </w:rPr>
      </w:pPr>
    </w:p>
    <w:p w:rsidR="00D470EA" w:rsidRDefault="00D470EA" w:rsidP="00D470EA">
      <w:pPr>
        <w:rPr>
          <w:sz w:val="28"/>
          <w:szCs w:val="28"/>
        </w:rPr>
      </w:pPr>
      <w:r>
        <w:rPr>
          <w:sz w:val="28"/>
          <w:szCs w:val="28"/>
        </w:rPr>
        <w:t>Таблица 7. Выборка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9"/>
        <w:gridCol w:w="1833"/>
        <w:gridCol w:w="1777"/>
      </w:tblGrid>
      <w:tr w:rsidR="00D470EA" w:rsidRPr="002314C4" w:rsidTr="00A44084">
        <w:tc>
          <w:tcPr>
            <w:tcW w:w="177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 w:rsidRPr="002314C4">
              <w:rPr>
                <w:b/>
                <w:bCs/>
                <w:sz w:val="28"/>
                <w:szCs w:val="28"/>
                <w:lang w:val="en-US"/>
              </w:rPr>
              <w:t xml:space="preserve">id </w:t>
            </w:r>
            <w:r w:rsidRPr="002314C4">
              <w:rPr>
                <w:b/>
                <w:bCs/>
                <w:sz w:val="28"/>
                <w:szCs w:val="28"/>
              </w:rPr>
              <w:t>компьютера</w:t>
            </w:r>
          </w:p>
        </w:tc>
        <w:tc>
          <w:tcPr>
            <w:tcW w:w="182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Тех. информация</w:t>
            </w:r>
          </w:p>
        </w:tc>
        <w:tc>
          <w:tcPr>
            <w:tcW w:w="1777" w:type="dxa"/>
          </w:tcPr>
          <w:p w:rsidR="00D470EA" w:rsidRPr="002314C4" w:rsidRDefault="00D470EA" w:rsidP="00A4408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Занятость 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D470EA" w:rsidTr="00A44084"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2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i3 9100F</w:t>
            </w:r>
          </w:p>
          <w:p w:rsidR="00D470EA" w:rsidRPr="002314C4" w:rsidRDefault="00D470EA" w:rsidP="00A4408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GTX 1050 </w:t>
            </w:r>
          </w:p>
        </w:tc>
        <w:tc>
          <w:tcPr>
            <w:tcW w:w="1777" w:type="dxa"/>
          </w:tcPr>
          <w:p w:rsidR="00D470EA" w:rsidRDefault="00D470EA" w:rsidP="00A440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815F4C" w:rsidRDefault="00815F4C" w:rsidP="000E337E">
      <w:pPr>
        <w:rPr>
          <w:sz w:val="28"/>
          <w:szCs w:val="28"/>
        </w:rPr>
      </w:pPr>
    </w:p>
    <w:p w:rsidR="00815F4C" w:rsidRPr="000E337E" w:rsidRDefault="00F11D44" w:rsidP="000E33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15F4C" w:rsidRPr="000E337E" w:rsidRDefault="00F11D44" w:rsidP="000E337E">
      <w:pPr>
        <w:spacing w:after="240" w:line="360" w:lineRule="auto"/>
        <w:jc w:val="center"/>
        <w:outlineLvl w:val="0"/>
        <w:rPr>
          <w:b/>
          <w:bCs/>
          <w:sz w:val="32"/>
          <w:szCs w:val="28"/>
        </w:rPr>
      </w:pPr>
      <w:bookmarkStart w:id="29" w:name="_Toc22185"/>
      <w:r w:rsidRPr="000E337E">
        <w:rPr>
          <w:b/>
          <w:bCs/>
          <w:sz w:val="32"/>
          <w:szCs w:val="28"/>
        </w:rPr>
        <w:lastRenderedPageBreak/>
        <w:t>Выводы</w:t>
      </w:r>
      <w:bookmarkEnd w:id="29"/>
    </w:p>
    <w:p w:rsidR="00815F4C" w:rsidRDefault="00F11D44">
      <w:pPr>
        <w:spacing w:line="360" w:lineRule="auto"/>
        <w:ind w:firstLineChars="125" w:firstLine="350"/>
        <w:jc w:val="both"/>
        <w:rPr>
          <w:sz w:val="28"/>
          <w:szCs w:val="28"/>
        </w:rPr>
      </w:pPr>
      <w:r>
        <w:rPr>
          <w:sz w:val="28"/>
          <w:szCs w:val="28"/>
          <w:lang w:eastAsia="zh-CN"/>
        </w:rPr>
        <w:t xml:space="preserve">В результате выполнения всех практических работы были получены начальные навыки по моделированию и </w:t>
      </w:r>
      <w:proofErr w:type="spellStart"/>
      <w:r>
        <w:rPr>
          <w:sz w:val="28"/>
          <w:szCs w:val="28"/>
          <w:lang w:eastAsia="zh-CN"/>
        </w:rPr>
        <w:t>декомпозированию</w:t>
      </w:r>
      <w:proofErr w:type="spellEnd"/>
      <w:r>
        <w:rPr>
          <w:sz w:val="28"/>
          <w:szCs w:val="28"/>
          <w:lang w:eastAsia="zh-CN"/>
        </w:rPr>
        <w:t xml:space="preserve"> выбранной системы. Были построены различные диаграммы: IDEF0, DFD, IDEF1x, изучен метод Чена/Мартина, были изучены и реализованы операции реляционной алгебры.</w:t>
      </w:r>
    </w:p>
    <w:p w:rsidR="00815F4C" w:rsidRDefault="00815F4C">
      <w:pPr>
        <w:spacing w:line="360" w:lineRule="auto"/>
        <w:ind w:firstLineChars="125" w:firstLine="350"/>
        <w:jc w:val="center"/>
        <w:rPr>
          <w:sz w:val="28"/>
          <w:szCs w:val="28"/>
        </w:rPr>
      </w:pPr>
    </w:p>
    <w:p w:rsidR="00815F4C" w:rsidRDefault="00815F4C">
      <w:pPr>
        <w:spacing w:line="360" w:lineRule="auto"/>
        <w:ind w:firstLineChars="125" w:firstLine="350"/>
        <w:jc w:val="center"/>
        <w:rPr>
          <w:sz w:val="28"/>
          <w:szCs w:val="28"/>
        </w:rPr>
      </w:pPr>
    </w:p>
    <w:sectPr w:rsidR="00815F4C" w:rsidSect="00D470EA">
      <w:footerReference w:type="default" r:id="rId25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7C8C" w:rsidRDefault="00B57C8C">
      <w:r>
        <w:separator/>
      </w:r>
    </w:p>
  </w:endnote>
  <w:endnote w:type="continuationSeparator" w:id="0">
    <w:p w:rsidR="00B57C8C" w:rsidRDefault="00B57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55593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2464" w:rsidRPr="002C2464" w:rsidRDefault="002C2464">
        <w:pPr>
          <w:pStyle w:val="ab"/>
          <w:jc w:val="center"/>
          <w:rPr>
            <w:sz w:val="28"/>
            <w:szCs w:val="28"/>
          </w:rPr>
        </w:pPr>
        <w:r w:rsidRPr="002C2464">
          <w:rPr>
            <w:sz w:val="28"/>
            <w:szCs w:val="28"/>
          </w:rPr>
          <w:fldChar w:fldCharType="begin"/>
        </w:r>
        <w:r w:rsidRPr="002C2464">
          <w:rPr>
            <w:sz w:val="28"/>
            <w:szCs w:val="28"/>
          </w:rPr>
          <w:instrText>PAGE   \* MERGEFORMAT</w:instrText>
        </w:r>
        <w:r w:rsidRPr="002C2464">
          <w:rPr>
            <w:sz w:val="28"/>
            <w:szCs w:val="28"/>
          </w:rPr>
          <w:fldChar w:fldCharType="separate"/>
        </w:r>
        <w:r w:rsidRPr="002C2464">
          <w:rPr>
            <w:sz w:val="28"/>
            <w:szCs w:val="28"/>
          </w:rPr>
          <w:t>2</w:t>
        </w:r>
        <w:r w:rsidRPr="002C2464">
          <w:rPr>
            <w:sz w:val="28"/>
            <w:szCs w:val="28"/>
          </w:rPr>
          <w:fldChar w:fldCharType="end"/>
        </w:r>
      </w:p>
    </w:sdtContent>
  </w:sdt>
  <w:p w:rsidR="00930C40" w:rsidRDefault="00930C4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7C8C" w:rsidRDefault="00B57C8C">
      <w:r>
        <w:separator/>
      </w:r>
    </w:p>
  </w:footnote>
  <w:footnote w:type="continuationSeparator" w:id="0">
    <w:p w:rsidR="00B57C8C" w:rsidRDefault="00B57C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127"/>
    <w:rsid w:val="00036612"/>
    <w:rsid w:val="000A2BAA"/>
    <w:rsid w:val="000E337E"/>
    <w:rsid w:val="001F0340"/>
    <w:rsid w:val="00233326"/>
    <w:rsid w:val="00234A5D"/>
    <w:rsid w:val="002C2464"/>
    <w:rsid w:val="003C468C"/>
    <w:rsid w:val="003F4577"/>
    <w:rsid w:val="00450E7F"/>
    <w:rsid w:val="00562082"/>
    <w:rsid w:val="005E54AE"/>
    <w:rsid w:val="006111C0"/>
    <w:rsid w:val="00695678"/>
    <w:rsid w:val="006F69D1"/>
    <w:rsid w:val="0073341F"/>
    <w:rsid w:val="007366C5"/>
    <w:rsid w:val="00800525"/>
    <w:rsid w:val="00815F4C"/>
    <w:rsid w:val="0083619B"/>
    <w:rsid w:val="00842ABB"/>
    <w:rsid w:val="008634CA"/>
    <w:rsid w:val="008F1382"/>
    <w:rsid w:val="00930C40"/>
    <w:rsid w:val="00997C79"/>
    <w:rsid w:val="009B22E8"/>
    <w:rsid w:val="009B66BA"/>
    <w:rsid w:val="009C3AFD"/>
    <w:rsid w:val="00A76DC2"/>
    <w:rsid w:val="00B57C8C"/>
    <w:rsid w:val="00B92771"/>
    <w:rsid w:val="00C9699E"/>
    <w:rsid w:val="00CB19B8"/>
    <w:rsid w:val="00CC30D9"/>
    <w:rsid w:val="00D33814"/>
    <w:rsid w:val="00D470EA"/>
    <w:rsid w:val="00DB2253"/>
    <w:rsid w:val="00DC190C"/>
    <w:rsid w:val="00DC39FE"/>
    <w:rsid w:val="00F00127"/>
    <w:rsid w:val="00F07E4B"/>
    <w:rsid w:val="00F11D44"/>
    <w:rsid w:val="00F16A3D"/>
    <w:rsid w:val="00F17774"/>
    <w:rsid w:val="00F75786"/>
    <w:rsid w:val="010D232E"/>
    <w:rsid w:val="012F2EC0"/>
    <w:rsid w:val="015772A4"/>
    <w:rsid w:val="01645030"/>
    <w:rsid w:val="016932AF"/>
    <w:rsid w:val="01722064"/>
    <w:rsid w:val="01765953"/>
    <w:rsid w:val="01AF6D6B"/>
    <w:rsid w:val="02063BD8"/>
    <w:rsid w:val="024932B2"/>
    <w:rsid w:val="02751575"/>
    <w:rsid w:val="029A3446"/>
    <w:rsid w:val="02A4593D"/>
    <w:rsid w:val="02B7519D"/>
    <w:rsid w:val="03247BEE"/>
    <w:rsid w:val="03AF3532"/>
    <w:rsid w:val="03BB27D1"/>
    <w:rsid w:val="03F12625"/>
    <w:rsid w:val="03F24814"/>
    <w:rsid w:val="040316B4"/>
    <w:rsid w:val="040D00EE"/>
    <w:rsid w:val="04473029"/>
    <w:rsid w:val="04626911"/>
    <w:rsid w:val="047D16E3"/>
    <w:rsid w:val="04A900FE"/>
    <w:rsid w:val="04DB2145"/>
    <w:rsid w:val="051D2B61"/>
    <w:rsid w:val="05435D9B"/>
    <w:rsid w:val="055B5726"/>
    <w:rsid w:val="05721BDD"/>
    <w:rsid w:val="05CB560A"/>
    <w:rsid w:val="05EF0B68"/>
    <w:rsid w:val="06043D8A"/>
    <w:rsid w:val="06273F18"/>
    <w:rsid w:val="06344057"/>
    <w:rsid w:val="06521171"/>
    <w:rsid w:val="0698721F"/>
    <w:rsid w:val="06D825D2"/>
    <w:rsid w:val="073A4F37"/>
    <w:rsid w:val="07A76E07"/>
    <w:rsid w:val="082B3B44"/>
    <w:rsid w:val="085C3747"/>
    <w:rsid w:val="08E76649"/>
    <w:rsid w:val="090202D3"/>
    <w:rsid w:val="0905062D"/>
    <w:rsid w:val="0913712A"/>
    <w:rsid w:val="094F3DA7"/>
    <w:rsid w:val="09595DEF"/>
    <w:rsid w:val="09787EA1"/>
    <w:rsid w:val="0A794B51"/>
    <w:rsid w:val="0AA92C52"/>
    <w:rsid w:val="0ABD05C6"/>
    <w:rsid w:val="0B2C6C86"/>
    <w:rsid w:val="0B33025A"/>
    <w:rsid w:val="0B3C6D32"/>
    <w:rsid w:val="0B402B2E"/>
    <w:rsid w:val="0B486191"/>
    <w:rsid w:val="0B9804BF"/>
    <w:rsid w:val="0BC31816"/>
    <w:rsid w:val="0C42783F"/>
    <w:rsid w:val="0C701305"/>
    <w:rsid w:val="0C7842D8"/>
    <w:rsid w:val="0C8E6747"/>
    <w:rsid w:val="0CCB1F53"/>
    <w:rsid w:val="0D11394C"/>
    <w:rsid w:val="0D4212B5"/>
    <w:rsid w:val="0D92494E"/>
    <w:rsid w:val="0E1565ED"/>
    <w:rsid w:val="0E7D5FE0"/>
    <w:rsid w:val="0E8D5D3A"/>
    <w:rsid w:val="0ECE754E"/>
    <w:rsid w:val="0EF753C3"/>
    <w:rsid w:val="0EFF44A4"/>
    <w:rsid w:val="0F36499C"/>
    <w:rsid w:val="0F5143BD"/>
    <w:rsid w:val="0F625E8C"/>
    <w:rsid w:val="0FB25D00"/>
    <w:rsid w:val="0FE203B3"/>
    <w:rsid w:val="0FF96C3C"/>
    <w:rsid w:val="103305D4"/>
    <w:rsid w:val="104F5CF0"/>
    <w:rsid w:val="107F62F3"/>
    <w:rsid w:val="10976450"/>
    <w:rsid w:val="10D97E0E"/>
    <w:rsid w:val="10EA5818"/>
    <w:rsid w:val="10FE70E3"/>
    <w:rsid w:val="113367D1"/>
    <w:rsid w:val="114C7CF5"/>
    <w:rsid w:val="115E1B2B"/>
    <w:rsid w:val="116B3023"/>
    <w:rsid w:val="119612EA"/>
    <w:rsid w:val="11E12AF0"/>
    <w:rsid w:val="120358BF"/>
    <w:rsid w:val="1219286E"/>
    <w:rsid w:val="12333415"/>
    <w:rsid w:val="127339C7"/>
    <w:rsid w:val="129C5CD2"/>
    <w:rsid w:val="12B91687"/>
    <w:rsid w:val="12EF3EDA"/>
    <w:rsid w:val="134B7E85"/>
    <w:rsid w:val="13D617A2"/>
    <w:rsid w:val="13DB47A5"/>
    <w:rsid w:val="13F5793A"/>
    <w:rsid w:val="13FB01BC"/>
    <w:rsid w:val="13FF0B38"/>
    <w:rsid w:val="1431031D"/>
    <w:rsid w:val="14450228"/>
    <w:rsid w:val="144F498A"/>
    <w:rsid w:val="14F5074A"/>
    <w:rsid w:val="157F318D"/>
    <w:rsid w:val="15B12C93"/>
    <w:rsid w:val="16153F87"/>
    <w:rsid w:val="16853251"/>
    <w:rsid w:val="168E452A"/>
    <w:rsid w:val="169F551D"/>
    <w:rsid w:val="16A96B44"/>
    <w:rsid w:val="17211E2D"/>
    <w:rsid w:val="17870873"/>
    <w:rsid w:val="17F74BC2"/>
    <w:rsid w:val="17F85625"/>
    <w:rsid w:val="181F221E"/>
    <w:rsid w:val="182C20D6"/>
    <w:rsid w:val="186A7D14"/>
    <w:rsid w:val="18872F95"/>
    <w:rsid w:val="18AF5658"/>
    <w:rsid w:val="18D551BD"/>
    <w:rsid w:val="190848AE"/>
    <w:rsid w:val="19287A4C"/>
    <w:rsid w:val="196D0C98"/>
    <w:rsid w:val="197E17FC"/>
    <w:rsid w:val="199F0ECE"/>
    <w:rsid w:val="1A080BC1"/>
    <w:rsid w:val="1A3A6919"/>
    <w:rsid w:val="1A8B4648"/>
    <w:rsid w:val="1A947A93"/>
    <w:rsid w:val="1ACB10E8"/>
    <w:rsid w:val="1AF06C98"/>
    <w:rsid w:val="1B0307E3"/>
    <w:rsid w:val="1B1738D4"/>
    <w:rsid w:val="1C144766"/>
    <w:rsid w:val="1C1B04E4"/>
    <w:rsid w:val="1CEC4170"/>
    <w:rsid w:val="1D010FB1"/>
    <w:rsid w:val="1D492C56"/>
    <w:rsid w:val="1D70483D"/>
    <w:rsid w:val="1D786852"/>
    <w:rsid w:val="1D9D717A"/>
    <w:rsid w:val="1DD86ACD"/>
    <w:rsid w:val="1E704396"/>
    <w:rsid w:val="1EA80D11"/>
    <w:rsid w:val="1EB36776"/>
    <w:rsid w:val="1EBC65A6"/>
    <w:rsid w:val="1EC01449"/>
    <w:rsid w:val="1F2E3D30"/>
    <w:rsid w:val="1F69491A"/>
    <w:rsid w:val="1F6A65F8"/>
    <w:rsid w:val="1F706D37"/>
    <w:rsid w:val="1FCF6BD7"/>
    <w:rsid w:val="2070049F"/>
    <w:rsid w:val="20906420"/>
    <w:rsid w:val="20947475"/>
    <w:rsid w:val="20AC69E1"/>
    <w:rsid w:val="214D5766"/>
    <w:rsid w:val="216B7300"/>
    <w:rsid w:val="218D0CE0"/>
    <w:rsid w:val="21E31FD8"/>
    <w:rsid w:val="22033342"/>
    <w:rsid w:val="22100230"/>
    <w:rsid w:val="22326197"/>
    <w:rsid w:val="2265139F"/>
    <w:rsid w:val="22694E83"/>
    <w:rsid w:val="228945EE"/>
    <w:rsid w:val="229D5074"/>
    <w:rsid w:val="22B6557A"/>
    <w:rsid w:val="22F3690A"/>
    <w:rsid w:val="23061666"/>
    <w:rsid w:val="230953DA"/>
    <w:rsid w:val="2312035F"/>
    <w:rsid w:val="232B6508"/>
    <w:rsid w:val="232C559D"/>
    <w:rsid w:val="232F6A3B"/>
    <w:rsid w:val="236E41F2"/>
    <w:rsid w:val="23B319EF"/>
    <w:rsid w:val="23DB35F1"/>
    <w:rsid w:val="24147721"/>
    <w:rsid w:val="241A75B5"/>
    <w:rsid w:val="2423778D"/>
    <w:rsid w:val="24414BA8"/>
    <w:rsid w:val="244B1356"/>
    <w:rsid w:val="24723AAA"/>
    <w:rsid w:val="24AE4BFC"/>
    <w:rsid w:val="24E304D2"/>
    <w:rsid w:val="251D65E7"/>
    <w:rsid w:val="251E5F81"/>
    <w:rsid w:val="252D2BCB"/>
    <w:rsid w:val="25520E6B"/>
    <w:rsid w:val="25694A94"/>
    <w:rsid w:val="25835E82"/>
    <w:rsid w:val="25C50570"/>
    <w:rsid w:val="26104BD4"/>
    <w:rsid w:val="26106FF6"/>
    <w:rsid w:val="265F1BAA"/>
    <w:rsid w:val="268756E2"/>
    <w:rsid w:val="26AB44EF"/>
    <w:rsid w:val="26F74ED6"/>
    <w:rsid w:val="26FC06C7"/>
    <w:rsid w:val="275D21A1"/>
    <w:rsid w:val="2762067F"/>
    <w:rsid w:val="279C0CCC"/>
    <w:rsid w:val="27BF704F"/>
    <w:rsid w:val="27CA2695"/>
    <w:rsid w:val="27DF06C1"/>
    <w:rsid w:val="27E118AB"/>
    <w:rsid w:val="28652765"/>
    <w:rsid w:val="28FA38E8"/>
    <w:rsid w:val="299F1495"/>
    <w:rsid w:val="29BA09F9"/>
    <w:rsid w:val="29BB6B4E"/>
    <w:rsid w:val="29F32D0A"/>
    <w:rsid w:val="2A371D8B"/>
    <w:rsid w:val="2AB30230"/>
    <w:rsid w:val="2ABD514C"/>
    <w:rsid w:val="2AE2367C"/>
    <w:rsid w:val="2AF55412"/>
    <w:rsid w:val="2B062741"/>
    <w:rsid w:val="2B7001F9"/>
    <w:rsid w:val="2B76017B"/>
    <w:rsid w:val="2C410592"/>
    <w:rsid w:val="2D7107D8"/>
    <w:rsid w:val="2DCF6290"/>
    <w:rsid w:val="2DE335CE"/>
    <w:rsid w:val="2E1266C0"/>
    <w:rsid w:val="2E2E0206"/>
    <w:rsid w:val="2ED352FC"/>
    <w:rsid w:val="2F3D5D96"/>
    <w:rsid w:val="2F8A583C"/>
    <w:rsid w:val="2FAC2181"/>
    <w:rsid w:val="2FAF1039"/>
    <w:rsid w:val="2FCB1019"/>
    <w:rsid w:val="2FDE305A"/>
    <w:rsid w:val="2FE43A4B"/>
    <w:rsid w:val="306D5F1B"/>
    <w:rsid w:val="308732B6"/>
    <w:rsid w:val="30D27345"/>
    <w:rsid w:val="30FA467C"/>
    <w:rsid w:val="3125415A"/>
    <w:rsid w:val="31776A70"/>
    <w:rsid w:val="318F59F5"/>
    <w:rsid w:val="31AA16AD"/>
    <w:rsid w:val="31C9534B"/>
    <w:rsid w:val="32442BC6"/>
    <w:rsid w:val="331D28A9"/>
    <w:rsid w:val="33536977"/>
    <w:rsid w:val="338D5877"/>
    <w:rsid w:val="339733BD"/>
    <w:rsid w:val="33A02B0C"/>
    <w:rsid w:val="34383193"/>
    <w:rsid w:val="34A6266A"/>
    <w:rsid w:val="34E10BBC"/>
    <w:rsid w:val="355D04DD"/>
    <w:rsid w:val="36386BF4"/>
    <w:rsid w:val="36825D60"/>
    <w:rsid w:val="36F14942"/>
    <w:rsid w:val="36F36254"/>
    <w:rsid w:val="37087B2B"/>
    <w:rsid w:val="372809C8"/>
    <w:rsid w:val="372D5DE4"/>
    <w:rsid w:val="37406562"/>
    <w:rsid w:val="37506B0B"/>
    <w:rsid w:val="376D768A"/>
    <w:rsid w:val="379F1CCF"/>
    <w:rsid w:val="38074AB9"/>
    <w:rsid w:val="382D3B0D"/>
    <w:rsid w:val="38392CEB"/>
    <w:rsid w:val="384F1239"/>
    <w:rsid w:val="38AE0974"/>
    <w:rsid w:val="38AE7F1D"/>
    <w:rsid w:val="38E64E24"/>
    <w:rsid w:val="38F66AC4"/>
    <w:rsid w:val="39221476"/>
    <w:rsid w:val="393B7817"/>
    <w:rsid w:val="394B1192"/>
    <w:rsid w:val="396C5791"/>
    <w:rsid w:val="39C64A07"/>
    <w:rsid w:val="3AAB1845"/>
    <w:rsid w:val="3B031DFE"/>
    <w:rsid w:val="3B4011F2"/>
    <w:rsid w:val="3B607828"/>
    <w:rsid w:val="3B687458"/>
    <w:rsid w:val="3BB407F6"/>
    <w:rsid w:val="3C407A37"/>
    <w:rsid w:val="3C7E6376"/>
    <w:rsid w:val="3CDF1048"/>
    <w:rsid w:val="3D2A2933"/>
    <w:rsid w:val="3D5042E0"/>
    <w:rsid w:val="3D857E52"/>
    <w:rsid w:val="3D8B528A"/>
    <w:rsid w:val="3DB93516"/>
    <w:rsid w:val="3E7F0174"/>
    <w:rsid w:val="3E9F52A8"/>
    <w:rsid w:val="3EA331F9"/>
    <w:rsid w:val="3EF43E93"/>
    <w:rsid w:val="3F56137E"/>
    <w:rsid w:val="3F9478AA"/>
    <w:rsid w:val="405606B9"/>
    <w:rsid w:val="40792BA8"/>
    <w:rsid w:val="40EB4FBC"/>
    <w:rsid w:val="40F20BE9"/>
    <w:rsid w:val="4106717D"/>
    <w:rsid w:val="41367F11"/>
    <w:rsid w:val="42462188"/>
    <w:rsid w:val="427078E0"/>
    <w:rsid w:val="428613DC"/>
    <w:rsid w:val="428D6C68"/>
    <w:rsid w:val="432804C5"/>
    <w:rsid w:val="434F77FF"/>
    <w:rsid w:val="436271A9"/>
    <w:rsid w:val="43917156"/>
    <w:rsid w:val="43A07BBD"/>
    <w:rsid w:val="43A1277F"/>
    <w:rsid w:val="43D16466"/>
    <w:rsid w:val="43E6102A"/>
    <w:rsid w:val="442829D2"/>
    <w:rsid w:val="44452B28"/>
    <w:rsid w:val="44522137"/>
    <w:rsid w:val="446A0A70"/>
    <w:rsid w:val="446C7EBF"/>
    <w:rsid w:val="45A33C0F"/>
    <w:rsid w:val="45F45C74"/>
    <w:rsid w:val="461D0983"/>
    <w:rsid w:val="46C95B1B"/>
    <w:rsid w:val="46DA58D8"/>
    <w:rsid w:val="46DE2D04"/>
    <w:rsid w:val="46F320B8"/>
    <w:rsid w:val="47435823"/>
    <w:rsid w:val="47A84BC7"/>
    <w:rsid w:val="47E07071"/>
    <w:rsid w:val="47E67BFE"/>
    <w:rsid w:val="481A2D10"/>
    <w:rsid w:val="481E6F0F"/>
    <w:rsid w:val="48847FD2"/>
    <w:rsid w:val="48AA4CD3"/>
    <w:rsid w:val="48AD58FC"/>
    <w:rsid w:val="48B833DE"/>
    <w:rsid w:val="48F131C7"/>
    <w:rsid w:val="49F47A9B"/>
    <w:rsid w:val="4A1F2717"/>
    <w:rsid w:val="4A4C08BA"/>
    <w:rsid w:val="4A5C2781"/>
    <w:rsid w:val="4A6A34A2"/>
    <w:rsid w:val="4A7C1269"/>
    <w:rsid w:val="4B517F31"/>
    <w:rsid w:val="4B7F36AA"/>
    <w:rsid w:val="4B9473CB"/>
    <w:rsid w:val="4BB22EA7"/>
    <w:rsid w:val="4BEB0810"/>
    <w:rsid w:val="4C716186"/>
    <w:rsid w:val="4C823A08"/>
    <w:rsid w:val="4C966E13"/>
    <w:rsid w:val="4CAB69ED"/>
    <w:rsid w:val="4D1B7F91"/>
    <w:rsid w:val="4E04568A"/>
    <w:rsid w:val="4E0B0D08"/>
    <w:rsid w:val="4E135A19"/>
    <w:rsid w:val="4E2862DC"/>
    <w:rsid w:val="4E355844"/>
    <w:rsid w:val="4E9E5277"/>
    <w:rsid w:val="4F104BC4"/>
    <w:rsid w:val="4F166045"/>
    <w:rsid w:val="4F1F59A9"/>
    <w:rsid w:val="4F474F93"/>
    <w:rsid w:val="4F5F6EEC"/>
    <w:rsid w:val="4FAA38A2"/>
    <w:rsid w:val="4FFE311C"/>
    <w:rsid w:val="50004A96"/>
    <w:rsid w:val="50311432"/>
    <w:rsid w:val="50AE0AC2"/>
    <w:rsid w:val="50D6408D"/>
    <w:rsid w:val="511B21ED"/>
    <w:rsid w:val="511C2D80"/>
    <w:rsid w:val="51235E46"/>
    <w:rsid w:val="513D6074"/>
    <w:rsid w:val="51417501"/>
    <w:rsid w:val="51660986"/>
    <w:rsid w:val="518B540F"/>
    <w:rsid w:val="51B42DB7"/>
    <w:rsid w:val="51FB75D8"/>
    <w:rsid w:val="522215E9"/>
    <w:rsid w:val="52357EAA"/>
    <w:rsid w:val="5237478B"/>
    <w:rsid w:val="52F15E6B"/>
    <w:rsid w:val="53437D38"/>
    <w:rsid w:val="53ED1C72"/>
    <w:rsid w:val="541F049C"/>
    <w:rsid w:val="54256D5A"/>
    <w:rsid w:val="54673F7C"/>
    <w:rsid w:val="549A312A"/>
    <w:rsid w:val="54BD398A"/>
    <w:rsid w:val="55183C33"/>
    <w:rsid w:val="5527303C"/>
    <w:rsid w:val="554A791A"/>
    <w:rsid w:val="55FB5B27"/>
    <w:rsid w:val="560A4E58"/>
    <w:rsid w:val="56125852"/>
    <w:rsid w:val="56172A51"/>
    <w:rsid w:val="5662390B"/>
    <w:rsid w:val="569A2DED"/>
    <w:rsid w:val="56B80AA5"/>
    <w:rsid w:val="56C03242"/>
    <w:rsid w:val="56CE4767"/>
    <w:rsid w:val="57217150"/>
    <w:rsid w:val="5744745C"/>
    <w:rsid w:val="574744A0"/>
    <w:rsid w:val="57622C97"/>
    <w:rsid w:val="576B70C4"/>
    <w:rsid w:val="57C16763"/>
    <w:rsid w:val="57C972A9"/>
    <w:rsid w:val="57F439D5"/>
    <w:rsid w:val="58791908"/>
    <w:rsid w:val="58985FA6"/>
    <w:rsid w:val="58A30886"/>
    <w:rsid w:val="58B613D0"/>
    <w:rsid w:val="58E02776"/>
    <w:rsid w:val="58E6430A"/>
    <w:rsid w:val="59133F6C"/>
    <w:rsid w:val="593F181A"/>
    <w:rsid w:val="594E291F"/>
    <w:rsid w:val="597628A8"/>
    <w:rsid w:val="598A51C8"/>
    <w:rsid w:val="598B6169"/>
    <w:rsid w:val="59967ADE"/>
    <w:rsid w:val="599F504C"/>
    <w:rsid w:val="59B47858"/>
    <w:rsid w:val="5A405E65"/>
    <w:rsid w:val="5A4B16DA"/>
    <w:rsid w:val="5A982A83"/>
    <w:rsid w:val="5ABE2404"/>
    <w:rsid w:val="5B067891"/>
    <w:rsid w:val="5B3A76A5"/>
    <w:rsid w:val="5B420199"/>
    <w:rsid w:val="5BDE14F6"/>
    <w:rsid w:val="5BF251F8"/>
    <w:rsid w:val="5C0246FE"/>
    <w:rsid w:val="5C0E1443"/>
    <w:rsid w:val="5C2E7D4B"/>
    <w:rsid w:val="5C4969E1"/>
    <w:rsid w:val="5C657367"/>
    <w:rsid w:val="5C6F0BD3"/>
    <w:rsid w:val="5C7936F1"/>
    <w:rsid w:val="5D3A4ED0"/>
    <w:rsid w:val="5D630104"/>
    <w:rsid w:val="5D677A8E"/>
    <w:rsid w:val="5D8E7BE5"/>
    <w:rsid w:val="5DB96041"/>
    <w:rsid w:val="5DF43B60"/>
    <w:rsid w:val="5E0C6C73"/>
    <w:rsid w:val="5E2D4158"/>
    <w:rsid w:val="5E5D6E1D"/>
    <w:rsid w:val="5E7673FE"/>
    <w:rsid w:val="5E9560AE"/>
    <w:rsid w:val="5EF872AC"/>
    <w:rsid w:val="5F0876FD"/>
    <w:rsid w:val="5F6B3A76"/>
    <w:rsid w:val="5F7335FB"/>
    <w:rsid w:val="5F7B1815"/>
    <w:rsid w:val="5FA43EDC"/>
    <w:rsid w:val="60186518"/>
    <w:rsid w:val="602376EF"/>
    <w:rsid w:val="605C6E0B"/>
    <w:rsid w:val="60891241"/>
    <w:rsid w:val="60C34948"/>
    <w:rsid w:val="60D06223"/>
    <w:rsid w:val="60D44EC9"/>
    <w:rsid w:val="60D8009C"/>
    <w:rsid w:val="60E474AA"/>
    <w:rsid w:val="60FF4980"/>
    <w:rsid w:val="613612D8"/>
    <w:rsid w:val="613E633F"/>
    <w:rsid w:val="61500CE3"/>
    <w:rsid w:val="615820DE"/>
    <w:rsid w:val="61C27FD5"/>
    <w:rsid w:val="61DA46D3"/>
    <w:rsid w:val="624B26B0"/>
    <w:rsid w:val="62647C52"/>
    <w:rsid w:val="62752249"/>
    <w:rsid w:val="629A70ED"/>
    <w:rsid w:val="62B429ED"/>
    <w:rsid w:val="62C26A35"/>
    <w:rsid w:val="636A1D9F"/>
    <w:rsid w:val="63775608"/>
    <w:rsid w:val="637C1533"/>
    <w:rsid w:val="63854E14"/>
    <w:rsid w:val="639048C3"/>
    <w:rsid w:val="63AF0E5F"/>
    <w:rsid w:val="63D7290F"/>
    <w:rsid w:val="641B0B2C"/>
    <w:rsid w:val="64676768"/>
    <w:rsid w:val="64D52CC7"/>
    <w:rsid w:val="65C239A3"/>
    <w:rsid w:val="65D54315"/>
    <w:rsid w:val="65E06DD9"/>
    <w:rsid w:val="66013596"/>
    <w:rsid w:val="6678628C"/>
    <w:rsid w:val="667C19CF"/>
    <w:rsid w:val="66DC1BFE"/>
    <w:rsid w:val="67584D8D"/>
    <w:rsid w:val="67B721D4"/>
    <w:rsid w:val="684E5FC6"/>
    <w:rsid w:val="68D34E26"/>
    <w:rsid w:val="69076B0E"/>
    <w:rsid w:val="694E2184"/>
    <w:rsid w:val="69886B62"/>
    <w:rsid w:val="69996CB8"/>
    <w:rsid w:val="69A57005"/>
    <w:rsid w:val="69B2109F"/>
    <w:rsid w:val="69E74DCB"/>
    <w:rsid w:val="6A5A6160"/>
    <w:rsid w:val="6A75360F"/>
    <w:rsid w:val="6AC63F9C"/>
    <w:rsid w:val="6B726CAE"/>
    <w:rsid w:val="6BBB1F67"/>
    <w:rsid w:val="6BCA58C6"/>
    <w:rsid w:val="6CAA7BD0"/>
    <w:rsid w:val="6CFD1071"/>
    <w:rsid w:val="6D401DE3"/>
    <w:rsid w:val="6D5704DF"/>
    <w:rsid w:val="6DA87AE3"/>
    <w:rsid w:val="6E255AD6"/>
    <w:rsid w:val="6E7E6C51"/>
    <w:rsid w:val="6E82294E"/>
    <w:rsid w:val="6F2D39AB"/>
    <w:rsid w:val="6FD131E4"/>
    <w:rsid w:val="6FF90B47"/>
    <w:rsid w:val="70296489"/>
    <w:rsid w:val="702E1275"/>
    <w:rsid w:val="70367AE5"/>
    <w:rsid w:val="70F97C22"/>
    <w:rsid w:val="711A4A5F"/>
    <w:rsid w:val="71596CF3"/>
    <w:rsid w:val="72193E59"/>
    <w:rsid w:val="72863BEB"/>
    <w:rsid w:val="72EE60E8"/>
    <w:rsid w:val="7312106A"/>
    <w:rsid w:val="738C2F12"/>
    <w:rsid w:val="73D256FF"/>
    <w:rsid w:val="747800B5"/>
    <w:rsid w:val="74891C10"/>
    <w:rsid w:val="74A90758"/>
    <w:rsid w:val="75DD49D8"/>
    <w:rsid w:val="75F15AA9"/>
    <w:rsid w:val="76675F27"/>
    <w:rsid w:val="76B73ACB"/>
    <w:rsid w:val="76BF6E13"/>
    <w:rsid w:val="776E6995"/>
    <w:rsid w:val="777A493F"/>
    <w:rsid w:val="779058F7"/>
    <w:rsid w:val="77FD3F2A"/>
    <w:rsid w:val="784C262F"/>
    <w:rsid w:val="78970267"/>
    <w:rsid w:val="790D176E"/>
    <w:rsid w:val="79243797"/>
    <w:rsid w:val="797C2C39"/>
    <w:rsid w:val="79BE37BE"/>
    <w:rsid w:val="79F35819"/>
    <w:rsid w:val="7A3A109C"/>
    <w:rsid w:val="7A7C4D15"/>
    <w:rsid w:val="7AAC7EB2"/>
    <w:rsid w:val="7AD412B3"/>
    <w:rsid w:val="7B6E1257"/>
    <w:rsid w:val="7B8A5096"/>
    <w:rsid w:val="7BB44883"/>
    <w:rsid w:val="7C2F5A4D"/>
    <w:rsid w:val="7C817441"/>
    <w:rsid w:val="7CB73744"/>
    <w:rsid w:val="7CC840F2"/>
    <w:rsid w:val="7CFD356D"/>
    <w:rsid w:val="7D0D5562"/>
    <w:rsid w:val="7D145734"/>
    <w:rsid w:val="7D9E66DE"/>
    <w:rsid w:val="7DD9785B"/>
    <w:rsid w:val="7DDB4F54"/>
    <w:rsid w:val="7DEA0A05"/>
    <w:rsid w:val="7E5E7473"/>
    <w:rsid w:val="7EC24767"/>
    <w:rsid w:val="7EF92BC4"/>
    <w:rsid w:val="7F625BE9"/>
    <w:rsid w:val="7FAB33EE"/>
    <w:rsid w:val="7FC123A0"/>
    <w:rsid w:val="7FC7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2F00A830"/>
  <w15:docId w15:val="{82F33DF4-2DA9-4A04-817A-2245C72C0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1"/>
    <w:qFormat/>
    <w:pPr>
      <w:spacing w:before="74"/>
      <w:ind w:left="1740"/>
      <w:outlineLvl w:val="0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qFormat/>
    <w:rPr>
      <w:vertAlign w:val="superscript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footnote text"/>
    <w:basedOn w:val="a"/>
    <w:link w:val="a7"/>
    <w:uiPriority w:val="99"/>
    <w:semiHidden/>
    <w:unhideWhenUsed/>
    <w:rPr>
      <w:sz w:val="20"/>
      <w:szCs w:val="20"/>
    </w:rPr>
  </w:style>
  <w:style w:type="paragraph" w:styleId="a8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9">
    <w:name w:val="Body Text"/>
    <w:basedOn w:val="a"/>
    <w:link w:val="aa"/>
    <w:uiPriority w:val="1"/>
    <w:qFormat/>
    <w:pPr>
      <w:widowControl w:val="0"/>
      <w:autoSpaceDE w:val="0"/>
      <w:autoSpaceDN w:val="0"/>
      <w:ind w:firstLine="709"/>
      <w:jc w:val="both"/>
    </w:pPr>
    <w:rPr>
      <w:sz w:val="28"/>
      <w:szCs w:val="28"/>
      <w:lang w:eastAsia="en-US"/>
    </w:rPr>
  </w:style>
  <w:style w:type="paragraph" w:styleId="10">
    <w:name w:val="toc 1"/>
    <w:basedOn w:val="a"/>
    <w:next w:val="a"/>
    <w:uiPriority w:val="39"/>
    <w:qFormat/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a">
    <w:name w:val="Основной текст Знак"/>
    <w:basedOn w:val="a0"/>
    <w:link w:val="a9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ind w:left="199" w:right="197"/>
      <w:jc w:val="center"/>
    </w:pPr>
    <w:rPr>
      <w:sz w:val="22"/>
      <w:szCs w:val="22"/>
      <w:lang w:eastAsia="en-US"/>
    </w:rPr>
  </w:style>
  <w:style w:type="paragraph" w:customStyle="1" w:styleId="WPSOffice1">
    <w:name w:val="WPSOffice手动目录 1"/>
    <w:qFormat/>
  </w:style>
  <w:style w:type="paragraph" w:styleId="af">
    <w:name w:val="List Paragraph"/>
    <w:basedOn w:val="a"/>
    <w:uiPriority w:val="34"/>
    <w:qFormat/>
    <w:pPr>
      <w:ind w:left="720"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table" w:customStyle="1" w:styleId="Style57">
    <w:name w:val="_Style 57"/>
    <w:basedOn w:val="TableNormal"/>
    <w:tblPr/>
  </w:style>
  <w:style w:type="character" w:customStyle="1" w:styleId="a7">
    <w:name w:val="Текст сноски Знак"/>
    <w:basedOn w:val="a0"/>
    <w:link w:val="a6"/>
    <w:uiPriority w:val="99"/>
    <w:semiHidden/>
    <w:rPr>
      <w:rFonts w:eastAsia="Times New Roman"/>
    </w:rPr>
  </w:style>
  <w:style w:type="paragraph" w:styleId="af0">
    <w:name w:val="caption"/>
    <w:basedOn w:val="a"/>
    <w:next w:val="a"/>
    <w:uiPriority w:val="35"/>
    <w:unhideWhenUsed/>
    <w:qFormat/>
    <w:rsid w:val="00F11D4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c">
    <w:name w:val="Нижний колонтитул Знак"/>
    <w:basedOn w:val="a0"/>
    <w:link w:val="ab"/>
    <w:uiPriority w:val="99"/>
    <w:rsid w:val="002C2464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802D5A-4D24-494C-8506-F88D5E577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Фёдор Шмаков</dc:creator>
  <cp:lastModifiedBy>Фёдор Шмаков</cp:lastModifiedBy>
  <cp:revision>2</cp:revision>
  <cp:lastPrinted>2023-04-21T11:06:00Z</cp:lastPrinted>
  <dcterms:created xsi:type="dcterms:W3CDTF">2023-05-15T21:14:00Z</dcterms:created>
  <dcterms:modified xsi:type="dcterms:W3CDTF">2023-05-15T21:14:00Z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F58785EC26354B7B9A8902B7A37293E1</vt:lpwstr>
  </property>
</Properties>
</file>