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AD" w:rsidRDefault="008879AD" w:rsidP="00D875B1">
      <w:pPr>
        <w:spacing w:line="240" w:lineRule="auto"/>
        <w:jc w:val="both"/>
        <w:rPr>
          <w:rFonts w:ascii="Times New Roman" w:hAnsi="Times New Roman" w:cs="Times New Roman"/>
          <w:b/>
          <w:sz w:val="24"/>
          <w:szCs w:val="24"/>
        </w:rPr>
      </w:pPr>
      <w:r w:rsidRPr="008879AD">
        <w:rPr>
          <w:rFonts w:ascii="Times New Roman" w:hAnsi="Times New Roman" w:cs="Times New Roman"/>
          <w:b/>
          <w:sz w:val="24"/>
          <w:szCs w:val="24"/>
        </w:rPr>
        <w:t xml:space="preserve">Trade Impact of sanitary </w:t>
      </w:r>
      <w:proofErr w:type="spellStart"/>
      <w:r w:rsidRPr="008879AD">
        <w:rPr>
          <w:rFonts w:ascii="Times New Roman" w:hAnsi="Times New Roman" w:cs="Times New Roman"/>
          <w:b/>
          <w:sz w:val="24"/>
          <w:szCs w:val="24"/>
        </w:rPr>
        <w:t>phytosanitary</w:t>
      </w:r>
      <w:proofErr w:type="spellEnd"/>
      <w:r w:rsidRPr="008879AD">
        <w:rPr>
          <w:rFonts w:ascii="Times New Roman" w:hAnsi="Times New Roman" w:cs="Times New Roman"/>
          <w:b/>
          <w:sz w:val="24"/>
          <w:szCs w:val="24"/>
        </w:rPr>
        <w:t xml:space="preserve"> (SPS) Measures on agricultural trade between Bangladesh and India</w:t>
      </w:r>
    </w:p>
    <w:p w:rsidR="007C7C8E" w:rsidRPr="007C7C8E" w:rsidRDefault="007C7C8E" w:rsidP="00D875B1">
      <w:pPr>
        <w:spacing w:after="0" w:line="240" w:lineRule="auto"/>
        <w:jc w:val="center"/>
        <w:rPr>
          <w:rFonts w:ascii="Times New Roman" w:hAnsi="Times New Roman" w:cs="Times New Roman"/>
          <w:sz w:val="24"/>
          <w:szCs w:val="24"/>
        </w:rPr>
      </w:pPr>
      <w:proofErr w:type="spellStart"/>
      <w:r w:rsidRPr="007C7C8E">
        <w:rPr>
          <w:rFonts w:ascii="Times New Roman" w:hAnsi="Times New Roman" w:cs="Times New Roman"/>
          <w:sz w:val="24"/>
          <w:szCs w:val="24"/>
        </w:rPr>
        <w:t>Nafees</w:t>
      </w:r>
      <w:proofErr w:type="spellEnd"/>
      <w:r w:rsidRPr="007C7C8E">
        <w:rPr>
          <w:rFonts w:ascii="Times New Roman" w:hAnsi="Times New Roman" w:cs="Times New Roman"/>
          <w:sz w:val="24"/>
          <w:szCs w:val="24"/>
        </w:rPr>
        <w:t xml:space="preserve"> </w:t>
      </w:r>
      <w:proofErr w:type="spellStart"/>
      <w:r w:rsidRPr="007C7C8E">
        <w:rPr>
          <w:rFonts w:ascii="Times New Roman" w:hAnsi="Times New Roman" w:cs="Times New Roman"/>
          <w:sz w:val="24"/>
          <w:szCs w:val="24"/>
        </w:rPr>
        <w:t>Imtiaz</w:t>
      </w:r>
      <w:proofErr w:type="spellEnd"/>
      <w:r w:rsidRPr="007C7C8E">
        <w:rPr>
          <w:rFonts w:ascii="Times New Roman" w:hAnsi="Times New Roman" w:cs="Times New Roman"/>
          <w:sz w:val="24"/>
          <w:szCs w:val="24"/>
        </w:rPr>
        <w:t xml:space="preserve"> Islam</w:t>
      </w:r>
      <w:r w:rsidR="00BB3DE1">
        <w:rPr>
          <w:rFonts w:ascii="Times New Roman" w:hAnsi="Times New Roman" w:cs="Times New Roman"/>
          <w:sz w:val="24"/>
          <w:szCs w:val="24"/>
        </w:rPr>
        <w:t xml:space="preserve"> (corresponding author)</w:t>
      </w:r>
      <w:r w:rsidR="00F86417">
        <w:rPr>
          <w:rStyle w:val="FootnoteReference"/>
          <w:rFonts w:ascii="Times New Roman" w:hAnsi="Times New Roman" w:cs="Times New Roman"/>
          <w:sz w:val="24"/>
          <w:szCs w:val="24"/>
        </w:rPr>
        <w:footnoteReference w:id="1"/>
      </w:r>
    </w:p>
    <w:p w:rsidR="007C7C8E" w:rsidRDefault="007C7C8E" w:rsidP="00D875B1">
      <w:pPr>
        <w:spacing w:after="0" w:line="240" w:lineRule="auto"/>
        <w:jc w:val="center"/>
        <w:rPr>
          <w:rFonts w:ascii="Times New Roman" w:hAnsi="Times New Roman" w:cs="Times New Roman"/>
          <w:sz w:val="24"/>
          <w:szCs w:val="24"/>
        </w:rPr>
      </w:pPr>
      <w:proofErr w:type="spellStart"/>
      <w:r w:rsidRPr="007C7C8E">
        <w:rPr>
          <w:rFonts w:ascii="Times New Roman" w:hAnsi="Times New Roman" w:cs="Times New Roman"/>
          <w:sz w:val="24"/>
          <w:szCs w:val="24"/>
        </w:rPr>
        <w:t>Fauzia</w:t>
      </w:r>
      <w:proofErr w:type="spellEnd"/>
      <w:r w:rsidRPr="007C7C8E">
        <w:rPr>
          <w:rFonts w:ascii="Times New Roman" w:hAnsi="Times New Roman" w:cs="Times New Roman"/>
          <w:sz w:val="24"/>
          <w:szCs w:val="24"/>
        </w:rPr>
        <w:t xml:space="preserve"> Sultana</w:t>
      </w:r>
      <w:r w:rsidR="00F86417">
        <w:rPr>
          <w:rStyle w:val="FootnoteReference"/>
          <w:rFonts w:ascii="Times New Roman" w:hAnsi="Times New Roman" w:cs="Times New Roman"/>
          <w:sz w:val="24"/>
          <w:szCs w:val="24"/>
        </w:rPr>
        <w:footnoteReference w:id="2"/>
      </w:r>
    </w:p>
    <w:p w:rsidR="007C7C8E" w:rsidRPr="007C7C8E" w:rsidRDefault="007C7C8E" w:rsidP="00D875B1">
      <w:pPr>
        <w:spacing w:after="0" w:line="240" w:lineRule="auto"/>
        <w:jc w:val="center"/>
        <w:rPr>
          <w:rFonts w:ascii="Times New Roman" w:hAnsi="Times New Roman" w:cs="Times New Roman"/>
          <w:sz w:val="24"/>
          <w:szCs w:val="24"/>
        </w:rPr>
      </w:pPr>
    </w:p>
    <w:p w:rsidR="005112A5" w:rsidRDefault="005112A5" w:rsidP="00D875B1">
      <w:pPr>
        <w:spacing w:line="240" w:lineRule="auto"/>
        <w:jc w:val="both"/>
        <w:rPr>
          <w:rFonts w:ascii="Times New Roman" w:hAnsi="Times New Roman" w:cs="Times New Roman"/>
          <w:sz w:val="24"/>
          <w:szCs w:val="24"/>
        </w:rPr>
      </w:pPr>
    </w:p>
    <w:p w:rsidR="005112A5" w:rsidRDefault="005112A5" w:rsidP="00D875B1">
      <w:pPr>
        <w:spacing w:line="240" w:lineRule="auto"/>
        <w:jc w:val="both"/>
        <w:rPr>
          <w:rFonts w:ascii="Times New Roman" w:hAnsi="Times New Roman" w:cs="Times New Roman"/>
          <w:sz w:val="24"/>
          <w:szCs w:val="24"/>
        </w:rPr>
      </w:pPr>
      <w:r w:rsidRPr="005112A5">
        <w:rPr>
          <w:rFonts w:ascii="Times New Roman" w:hAnsi="Times New Roman" w:cs="Times New Roman"/>
          <w:sz w:val="24"/>
          <w:szCs w:val="24"/>
        </w:rPr>
        <w:t xml:space="preserve">The 2030 Agenda for sustainable development recognizes international trade as a means to achieve the Sustainable Development Goals (SDGs). As such, a group of trade policy measures, commonly referred to as non-tariff measures (NTMs), i.e. measures other than ordinary customs tariffs that can have economic impact on international trade, may be both a boon and a bane for sustainable development. Over 140 countries resorted to the use of such trade policy measures during the COVID-19 pandemic, both to facilitate and to restrict international trade. While many of these measures were put in place for legitimate policy objectives, such as ensuring access to or safety of essential goods, they had the potential to impact sustainable development, both directly or </w:t>
      </w:r>
      <w:proofErr w:type="spellStart"/>
      <w:r w:rsidRPr="005112A5">
        <w:rPr>
          <w:rFonts w:ascii="Times New Roman" w:hAnsi="Times New Roman" w:cs="Times New Roman"/>
          <w:sz w:val="24"/>
          <w:szCs w:val="24"/>
        </w:rPr>
        <w:t>indirectly,through</w:t>
      </w:r>
      <w:proofErr w:type="spellEnd"/>
      <w:r w:rsidRPr="005112A5">
        <w:rPr>
          <w:rFonts w:ascii="Times New Roman" w:hAnsi="Times New Roman" w:cs="Times New Roman"/>
          <w:sz w:val="24"/>
          <w:szCs w:val="24"/>
        </w:rPr>
        <w:t xml:space="preserve"> their impact on trade. Such implications, which can be </w:t>
      </w:r>
      <w:proofErr w:type="gramStart"/>
      <w:r w:rsidRPr="005112A5">
        <w:rPr>
          <w:rFonts w:ascii="Times New Roman" w:hAnsi="Times New Roman" w:cs="Times New Roman"/>
          <w:sz w:val="24"/>
          <w:szCs w:val="24"/>
        </w:rPr>
        <w:t>both positive or</w:t>
      </w:r>
      <w:proofErr w:type="gramEnd"/>
      <w:r w:rsidRPr="005112A5">
        <w:rPr>
          <w:rFonts w:ascii="Times New Roman" w:hAnsi="Times New Roman" w:cs="Times New Roman"/>
          <w:sz w:val="24"/>
          <w:szCs w:val="24"/>
        </w:rPr>
        <w:t xml:space="preserve"> negative, are often overlooked when any NTM is put in place. Taking the NTMs applied during the pandemic as a backdrop, this paper attempts to disentangle the linkages between NTMs and the SDGs. We explore the types of NTMs adopted, decode their four types of objectives, and assess the wide-ranging implications they can have for SDGs 1, 2, 3, 8, 10, 15 and 17. The goal is to encourage policymakers to carefully consider the implications such measures can have both for their economies and for others. To conclude, the paper proposes some policy considerations that should be taken in account before resorting to any potentially harmful trade policy response to difficult situations.</w:t>
      </w:r>
    </w:p>
    <w:p w:rsidR="005112A5" w:rsidRDefault="005112A5"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w:t>
      </w:r>
    </w:p>
    <w:p w:rsidR="005112A5" w:rsidRDefault="005112A5" w:rsidP="00D875B1">
      <w:pPr>
        <w:spacing w:line="240" w:lineRule="auto"/>
        <w:jc w:val="both"/>
        <w:rPr>
          <w:rFonts w:ascii="Times New Roman" w:hAnsi="Times New Roman" w:cs="Times New Roman"/>
          <w:sz w:val="24"/>
          <w:szCs w:val="24"/>
        </w:rPr>
      </w:pPr>
    </w:p>
    <w:p w:rsidR="009B017B" w:rsidRDefault="001C30F3"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Background: </w:t>
      </w:r>
      <w:r w:rsidRPr="00D052C8">
        <w:rPr>
          <w:rFonts w:ascii="Times New Roman" w:hAnsi="Times New Roman" w:cs="Times New Roman"/>
          <w:sz w:val="24"/>
          <w:szCs w:val="24"/>
        </w:rPr>
        <w:t>In the light of decreasing tariffs, quotas and prohibitions due to multilateral and bilateral agreements over the last decades, non‐tariff measures (NTMs), such as sanitary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phytosanitary</w:t>
      </w:r>
      <w:proofErr w:type="spellEnd"/>
      <w:r>
        <w:rPr>
          <w:rFonts w:ascii="Times New Roman" w:hAnsi="Times New Roman" w:cs="Times New Roman"/>
          <w:sz w:val="24"/>
          <w:szCs w:val="24"/>
        </w:rPr>
        <w:t xml:space="preserve"> (SPS) measures </w:t>
      </w:r>
      <w:r w:rsidRPr="00D052C8">
        <w:rPr>
          <w:rFonts w:ascii="Times New Roman" w:hAnsi="Times New Roman" w:cs="Times New Roman"/>
          <w:sz w:val="24"/>
          <w:szCs w:val="24"/>
        </w:rPr>
        <w:t>are on the rise (WTO, 2012).</w:t>
      </w:r>
      <w:r w:rsidR="005357A0">
        <w:rPr>
          <w:rFonts w:ascii="Times New Roman" w:hAnsi="Times New Roman" w:cs="Times New Roman"/>
          <w:sz w:val="24"/>
          <w:szCs w:val="24"/>
        </w:rPr>
        <w:t xml:space="preserve"> </w:t>
      </w:r>
      <w:r w:rsidR="005357A0" w:rsidRPr="00885F73">
        <w:rPr>
          <w:rFonts w:ascii="Times New Roman" w:hAnsi="Times New Roman" w:cs="Times New Roman"/>
          <w:sz w:val="24"/>
          <w:szCs w:val="24"/>
        </w:rPr>
        <w:t>SPS measures pose methods partly regulated under the SPS Agreement of the World Trade Organization (WTO), but their design and use are less restricted and rather flexible (compared to other NTMs such as quotas or prohibitions). In principle, SPS measures are meant to provide countries with a possibility to protect the health of animals, humans and plants. Due to their design, SPS measures may also be used as instruments to achieve certain policy objectives, such as protecting domestic producers</w:t>
      </w:r>
      <w:r w:rsidR="000A1FA2">
        <w:rPr>
          <w:rFonts w:ascii="Times New Roman" w:hAnsi="Times New Roman" w:cs="Times New Roman"/>
          <w:sz w:val="24"/>
          <w:szCs w:val="24"/>
        </w:rPr>
        <w:t xml:space="preserve">. </w:t>
      </w:r>
    </w:p>
    <w:p w:rsidR="001C30F3" w:rsidRDefault="001C30F3"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Purpose:</w:t>
      </w:r>
      <w:r w:rsidR="005E41CB">
        <w:rPr>
          <w:rFonts w:ascii="Times New Roman" w:hAnsi="Times New Roman" w:cs="Times New Roman"/>
          <w:sz w:val="24"/>
          <w:szCs w:val="24"/>
        </w:rPr>
        <w:t xml:space="preserve"> The research attempts</w:t>
      </w:r>
      <w:r w:rsidR="002F7B4D">
        <w:rPr>
          <w:rFonts w:ascii="Times New Roman" w:hAnsi="Times New Roman" w:cs="Times New Roman"/>
          <w:sz w:val="24"/>
          <w:szCs w:val="24"/>
        </w:rPr>
        <w:t xml:space="preserve"> to </w:t>
      </w:r>
      <w:r w:rsidR="005E41CB">
        <w:rPr>
          <w:rFonts w:ascii="Times New Roman" w:hAnsi="Times New Roman" w:cs="Times New Roman"/>
          <w:sz w:val="24"/>
          <w:szCs w:val="24"/>
        </w:rPr>
        <w:t xml:space="preserve">see the impact of </w:t>
      </w:r>
      <w:r w:rsidR="005661C6">
        <w:rPr>
          <w:rFonts w:ascii="Times New Roman" w:hAnsi="Times New Roman" w:cs="Times New Roman"/>
          <w:sz w:val="24"/>
          <w:szCs w:val="24"/>
        </w:rPr>
        <w:t>non-tariff</w:t>
      </w:r>
      <w:r w:rsidR="005E41CB">
        <w:rPr>
          <w:rFonts w:ascii="Times New Roman" w:hAnsi="Times New Roman" w:cs="Times New Roman"/>
          <w:sz w:val="24"/>
          <w:szCs w:val="24"/>
        </w:rPr>
        <w:t xml:space="preserve"> measures (NTMs) in bilateral trade between</w:t>
      </w:r>
      <w:r w:rsidR="002F7B4D">
        <w:rPr>
          <w:rFonts w:ascii="Times New Roman" w:hAnsi="Times New Roman" w:cs="Times New Roman"/>
          <w:sz w:val="24"/>
          <w:szCs w:val="24"/>
        </w:rPr>
        <w:t xml:space="preserve"> Bangladesh and </w:t>
      </w:r>
      <w:r w:rsidR="00C87FC9">
        <w:rPr>
          <w:rFonts w:ascii="Times New Roman" w:hAnsi="Times New Roman" w:cs="Times New Roman"/>
          <w:sz w:val="24"/>
          <w:szCs w:val="24"/>
        </w:rPr>
        <w:t>India, especially on</w:t>
      </w:r>
      <w:r w:rsidR="000A1FA2" w:rsidRPr="000A1FA2">
        <w:rPr>
          <w:rFonts w:ascii="Times New Roman" w:hAnsi="Times New Roman" w:cs="Times New Roman"/>
          <w:sz w:val="24"/>
          <w:szCs w:val="24"/>
        </w:rPr>
        <w:t xml:space="preserve"> SPS measures to the SPS principles, namely the principles of non-discrimination, scientific justification, transparency, </w:t>
      </w:r>
      <w:proofErr w:type="spellStart"/>
      <w:r w:rsidR="000A1FA2" w:rsidRPr="000A1FA2">
        <w:rPr>
          <w:rFonts w:ascii="Times New Roman" w:hAnsi="Times New Roman" w:cs="Times New Roman"/>
          <w:sz w:val="24"/>
          <w:szCs w:val="24"/>
        </w:rPr>
        <w:t>harmonisation</w:t>
      </w:r>
      <w:proofErr w:type="spellEnd"/>
      <w:r w:rsidR="000A1FA2" w:rsidRPr="000A1FA2">
        <w:rPr>
          <w:rFonts w:ascii="Times New Roman" w:hAnsi="Times New Roman" w:cs="Times New Roman"/>
          <w:sz w:val="24"/>
          <w:szCs w:val="24"/>
        </w:rPr>
        <w:t xml:space="preserve">, </w:t>
      </w:r>
      <w:proofErr w:type="spellStart"/>
      <w:r w:rsidR="000A1FA2" w:rsidRPr="000A1FA2">
        <w:rPr>
          <w:rFonts w:ascii="Times New Roman" w:hAnsi="Times New Roman" w:cs="Times New Roman"/>
          <w:sz w:val="24"/>
          <w:szCs w:val="24"/>
        </w:rPr>
        <w:t>regionalisation</w:t>
      </w:r>
      <w:proofErr w:type="spellEnd"/>
      <w:r w:rsidR="000A1FA2" w:rsidRPr="000A1FA2">
        <w:rPr>
          <w:rFonts w:ascii="Times New Roman" w:hAnsi="Times New Roman" w:cs="Times New Roman"/>
          <w:sz w:val="24"/>
          <w:szCs w:val="24"/>
        </w:rPr>
        <w:t>, equivalence, and special and differential treatment and technical assistance</w:t>
      </w:r>
      <w:r w:rsidR="002F7B4D">
        <w:rPr>
          <w:rFonts w:ascii="Times New Roman" w:hAnsi="Times New Roman" w:cs="Times New Roman"/>
          <w:sz w:val="24"/>
          <w:szCs w:val="24"/>
        </w:rPr>
        <w:t xml:space="preserve"> in regards to agricultural goods</w:t>
      </w:r>
      <w:r w:rsidR="000A1FA2" w:rsidRPr="000A1FA2">
        <w:rPr>
          <w:rFonts w:ascii="Times New Roman" w:hAnsi="Times New Roman" w:cs="Times New Roman"/>
          <w:sz w:val="24"/>
          <w:szCs w:val="24"/>
        </w:rPr>
        <w:t>.</w:t>
      </w:r>
    </w:p>
    <w:p w:rsidR="001C30F3" w:rsidRDefault="001C30F3"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Methodology:</w:t>
      </w:r>
      <w:r w:rsidR="007B259F">
        <w:rPr>
          <w:rFonts w:ascii="Times New Roman" w:hAnsi="Times New Roman" w:cs="Times New Roman"/>
          <w:sz w:val="24"/>
          <w:szCs w:val="24"/>
        </w:rPr>
        <w:t xml:space="preserve"> </w:t>
      </w:r>
      <w:r w:rsidR="005C0B63" w:rsidRPr="005C0B63">
        <w:rPr>
          <w:rFonts w:ascii="Times New Roman" w:hAnsi="Times New Roman" w:cs="Times New Roman"/>
          <w:sz w:val="24"/>
          <w:szCs w:val="24"/>
        </w:rPr>
        <w:t>Gravity model are wildly applied to study agricultural trade and measure the impact of food safety regulations and standards on trade.</w:t>
      </w:r>
      <w:r w:rsidR="005C0B63">
        <w:rPr>
          <w:rFonts w:ascii="Times New Roman" w:hAnsi="Times New Roman" w:cs="Times New Roman"/>
          <w:sz w:val="24"/>
          <w:szCs w:val="24"/>
        </w:rPr>
        <w:t xml:space="preserve"> </w:t>
      </w:r>
      <w:r w:rsidR="005C0B63" w:rsidRPr="005C0B63">
        <w:rPr>
          <w:rFonts w:ascii="Times New Roman" w:hAnsi="Times New Roman" w:cs="Times New Roman"/>
          <w:sz w:val="24"/>
          <w:szCs w:val="24"/>
        </w:rPr>
        <w:t>A gravity model posits that the trade between</w:t>
      </w:r>
      <w:r w:rsidR="005C0B63">
        <w:rPr>
          <w:rFonts w:ascii="Times New Roman" w:hAnsi="Times New Roman" w:cs="Times New Roman"/>
          <w:sz w:val="24"/>
          <w:szCs w:val="24"/>
        </w:rPr>
        <w:t xml:space="preserve"> </w:t>
      </w:r>
      <w:r w:rsidR="005C0B63">
        <w:rPr>
          <w:rFonts w:ascii="Times New Roman" w:hAnsi="Times New Roman" w:cs="Times New Roman"/>
          <w:sz w:val="24"/>
          <w:szCs w:val="24"/>
        </w:rPr>
        <w:lastRenderedPageBreak/>
        <w:t xml:space="preserve">two countries depends on their </w:t>
      </w:r>
      <w:r w:rsidR="005C0B63" w:rsidRPr="005C0B63">
        <w:rPr>
          <w:rFonts w:ascii="Times New Roman" w:hAnsi="Times New Roman" w:cs="Times New Roman"/>
          <w:sz w:val="24"/>
          <w:szCs w:val="24"/>
        </w:rPr>
        <w:t>GDPs and bilateral transaction costs</w:t>
      </w:r>
      <w:r w:rsidR="005C0B63">
        <w:rPr>
          <w:rFonts w:ascii="Times New Roman" w:hAnsi="Times New Roman" w:cs="Times New Roman"/>
          <w:sz w:val="24"/>
          <w:szCs w:val="24"/>
        </w:rPr>
        <w:t xml:space="preserve">. </w:t>
      </w:r>
      <w:r w:rsidR="004F681A">
        <w:rPr>
          <w:rFonts w:ascii="Times New Roman" w:hAnsi="Times New Roman" w:cs="Times New Roman"/>
          <w:sz w:val="24"/>
          <w:szCs w:val="24"/>
        </w:rPr>
        <w:t>A</w:t>
      </w:r>
      <w:r w:rsidR="005C0B63">
        <w:rPr>
          <w:rFonts w:ascii="Times New Roman" w:hAnsi="Times New Roman" w:cs="Times New Roman"/>
          <w:sz w:val="24"/>
          <w:szCs w:val="24"/>
        </w:rPr>
        <w:t>uthor</w:t>
      </w:r>
      <w:r w:rsidR="004F681A">
        <w:rPr>
          <w:rFonts w:ascii="Times New Roman" w:hAnsi="Times New Roman" w:cs="Times New Roman"/>
          <w:sz w:val="24"/>
          <w:szCs w:val="24"/>
        </w:rPr>
        <w:t>s</w:t>
      </w:r>
      <w:r w:rsidR="005C0B63">
        <w:rPr>
          <w:rFonts w:ascii="Times New Roman" w:hAnsi="Times New Roman" w:cs="Times New Roman"/>
          <w:sz w:val="24"/>
          <w:szCs w:val="24"/>
        </w:rPr>
        <w:t xml:space="preserve"> uses the gravity model to determine the impact of SPS on agricultural trade between the two countries.</w:t>
      </w:r>
      <w:r w:rsidR="00F44244">
        <w:rPr>
          <w:rFonts w:ascii="Times New Roman" w:hAnsi="Times New Roman" w:cs="Times New Roman"/>
          <w:sz w:val="24"/>
          <w:szCs w:val="24"/>
        </w:rPr>
        <w:t xml:space="preserve"> </w:t>
      </w:r>
    </w:p>
    <w:p w:rsidR="001C30F3" w:rsidRDefault="001C30F3"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Results</w:t>
      </w:r>
      <w:r w:rsidR="00BF1142">
        <w:rPr>
          <w:rFonts w:ascii="Times New Roman" w:hAnsi="Times New Roman" w:cs="Times New Roman"/>
          <w:sz w:val="24"/>
          <w:szCs w:val="24"/>
        </w:rPr>
        <w:t xml:space="preserve">: </w:t>
      </w:r>
      <w:r w:rsidR="00DA6039">
        <w:rPr>
          <w:rFonts w:ascii="Times New Roman" w:hAnsi="Times New Roman" w:cs="Times New Roman"/>
          <w:sz w:val="24"/>
          <w:szCs w:val="24"/>
        </w:rPr>
        <w:t xml:space="preserve">The result of the paper shows that </w:t>
      </w:r>
      <w:r w:rsidR="00A975BF">
        <w:rPr>
          <w:rFonts w:ascii="Times New Roman" w:hAnsi="Times New Roman" w:cs="Times New Roman"/>
          <w:sz w:val="24"/>
          <w:szCs w:val="24"/>
        </w:rPr>
        <w:t>Non-Tariff</w:t>
      </w:r>
      <w:r w:rsidR="00DA6039">
        <w:rPr>
          <w:rFonts w:ascii="Times New Roman" w:hAnsi="Times New Roman" w:cs="Times New Roman"/>
          <w:sz w:val="24"/>
          <w:szCs w:val="24"/>
        </w:rPr>
        <w:t xml:space="preserve"> </w:t>
      </w:r>
      <w:r w:rsidR="00A975BF">
        <w:rPr>
          <w:rFonts w:ascii="Times New Roman" w:hAnsi="Times New Roman" w:cs="Times New Roman"/>
          <w:sz w:val="24"/>
          <w:szCs w:val="24"/>
        </w:rPr>
        <w:t>Measures</w:t>
      </w:r>
      <w:r w:rsidR="00DA6039">
        <w:rPr>
          <w:rFonts w:ascii="Times New Roman" w:hAnsi="Times New Roman" w:cs="Times New Roman"/>
          <w:sz w:val="24"/>
          <w:szCs w:val="24"/>
        </w:rPr>
        <w:t xml:space="preserve"> (NTMs),</w:t>
      </w:r>
      <w:r w:rsidR="00BF1142" w:rsidRPr="00BF1142">
        <w:rPr>
          <w:rFonts w:ascii="Times New Roman" w:hAnsi="Times New Roman" w:cs="Times New Roman"/>
          <w:sz w:val="24"/>
          <w:szCs w:val="24"/>
        </w:rPr>
        <w:t xml:space="preserve"> impose a conform</w:t>
      </w:r>
      <w:r w:rsidR="00BF1142">
        <w:rPr>
          <w:rFonts w:ascii="Times New Roman" w:hAnsi="Times New Roman" w:cs="Times New Roman"/>
          <w:sz w:val="24"/>
          <w:szCs w:val="24"/>
        </w:rPr>
        <w:t xml:space="preserve">ity requirement - i.e. testing, </w:t>
      </w:r>
      <w:r w:rsidR="00BF1142" w:rsidRPr="00BF1142">
        <w:rPr>
          <w:rFonts w:ascii="Times New Roman" w:hAnsi="Times New Roman" w:cs="Times New Roman"/>
          <w:sz w:val="24"/>
          <w:szCs w:val="24"/>
        </w:rPr>
        <w:t>certification, and inspection requirements - significantly reduce the number of</w:t>
      </w:r>
      <w:r w:rsidR="00BF1142">
        <w:rPr>
          <w:rFonts w:ascii="Times New Roman" w:hAnsi="Times New Roman" w:cs="Times New Roman"/>
          <w:sz w:val="24"/>
          <w:szCs w:val="24"/>
        </w:rPr>
        <w:t xml:space="preserve"> </w:t>
      </w:r>
      <w:r w:rsidR="00BF1142" w:rsidRPr="00BF1142">
        <w:rPr>
          <w:rFonts w:ascii="Times New Roman" w:hAnsi="Times New Roman" w:cs="Times New Roman"/>
          <w:sz w:val="24"/>
          <w:szCs w:val="24"/>
        </w:rPr>
        <w:t>countries exporting to a market. Conformity requirements imposed for sanitary or</w:t>
      </w:r>
      <w:r w:rsidR="00BF1142">
        <w:rPr>
          <w:rFonts w:ascii="Times New Roman" w:hAnsi="Times New Roman" w:cs="Times New Roman"/>
          <w:sz w:val="24"/>
          <w:szCs w:val="24"/>
        </w:rPr>
        <w:t xml:space="preserve"> </w:t>
      </w:r>
      <w:proofErr w:type="spellStart"/>
      <w:r w:rsidR="00BF1142" w:rsidRPr="00BF1142">
        <w:rPr>
          <w:rFonts w:ascii="Times New Roman" w:hAnsi="Times New Roman" w:cs="Times New Roman"/>
          <w:sz w:val="24"/>
          <w:szCs w:val="24"/>
        </w:rPr>
        <w:t>phytosanitary</w:t>
      </w:r>
      <w:proofErr w:type="spellEnd"/>
      <w:r w:rsidR="00BF1142" w:rsidRPr="00BF1142">
        <w:rPr>
          <w:rFonts w:ascii="Times New Roman" w:hAnsi="Times New Roman" w:cs="Times New Roman"/>
          <w:sz w:val="24"/>
          <w:szCs w:val="24"/>
        </w:rPr>
        <w:t xml:space="preserve"> reasons ha</w:t>
      </w:r>
      <w:r w:rsidR="00A975BF">
        <w:rPr>
          <w:rFonts w:ascii="Times New Roman" w:hAnsi="Times New Roman" w:cs="Times New Roman"/>
          <w:sz w:val="24"/>
          <w:szCs w:val="24"/>
        </w:rPr>
        <w:t>ve the largest effect in these two countries</w:t>
      </w:r>
      <w:r w:rsidR="00BF1142" w:rsidRPr="00BF1142">
        <w:rPr>
          <w:rFonts w:ascii="Times New Roman" w:hAnsi="Times New Roman" w:cs="Times New Roman"/>
          <w:sz w:val="24"/>
          <w:szCs w:val="24"/>
        </w:rPr>
        <w:t xml:space="preserve"> reducing the number of</w:t>
      </w:r>
      <w:r w:rsidR="00BF1142">
        <w:rPr>
          <w:rFonts w:ascii="Times New Roman" w:hAnsi="Times New Roman" w:cs="Times New Roman"/>
          <w:sz w:val="24"/>
          <w:szCs w:val="24"/>
        </w:rPr>
        <w:t xml:space="preserve"> </w:t>
      </w:r>
      <w:r w:rsidR="00BF1142" w:rsidRPr="00BF1142">
        <w:rPr>
          <w:rFonts w:ascii="Times New Roman" w:hAnsi="Times New Roman" w:cs="Times New Roman"/>
          <w:sz w:val="24"/>
          <w:szCs w:val="24"/>
        </w:rPr>
        <w:t>ex</w:t>
      </w:r>
      <w:r w:rsidR="00A975BF">
        <w:rPr>
          <w:rFonts w:ascii="Times New Roman" w:hAnsi="Times New Roman" w:cs="Times New Roman"/>
          <w:sz w:val="24"/>
          <w:szCs w:val="24"/>
        </w:rPr>
        <w:t xml:space="preserve">porting countries </w:t>
      </w:r>
      <w:r w:rsidR="00BF1142" w:rsidRPr="00BF1142">
        <w:rPr>
          <w:rFonts w:ascii="Times New Roman" w:hAnsi="Times New Roman" w:cs="Times New Roman"/>
          <w:sz w:val="24"/>
          <w:szCs w:val="24"/>
        </w:rPr>
        <w:t>compared to the situation where no compliance</w:t>
      </w:r>
      <w:r w:rsidR="00BF1142">
        <w:rPr>
          <w:rFonts w:ascii="Times New Roman" w:hAnsi="Times New Roman" w:cs="Times New Roman"/>
          <w:sz w:val="24"/>
          <w:szCs w:val="24"/>
        </w:rPr>
        <w:t xml:space="preserve"> </w:t>
      </w:r>
      <w:r w:rsidR="00BF1142" w:rsidRPr="00BF1142">
        <w:rPr>
          <w:rFonts w:ascii="Times New Roman" w:hAnsi="Times New Roman" w:cs="Times New Roman"/>
          <w:sz w:val="24"/>
          <w:szCs w:val="24"/>
        </w:rPr>
        <w:t xml:space="preserve">requirement is imposed. </w:t>
      </w:r>
    </w:p>
    <w:p w:rsidR="001C30F3" w:rsidRDefault="00D05195" w:rsidP="00D875B1">
      <w:pPr>
        <w:spacing w:line="240" w:lineRule="auto"/>
        <w:jc w:val="both"/>
        <w:rPr>
          <w:rFonts w:ascii="Times New Roman" w:hAnsi="Times New Roman" w:cs="Times New Roman"/>
          <w:sz w:val="24"/>
          <w:szCs w:val="24"/>
        </w:rPr>
      </w:pPr>
      <w:r w:rsidRPr="00952A07">
        <w:rPr>
          <w:rFonts w:ascii="Times New Roman" w:hAnsi="Times New Roman" w:cs="Times New Roman"/>
          <w:b/>
          <w:sz w:val="24"/>
          <w:szCs w:val="24"/>
        </w:rPr>
        <w:t>Key Words</w:t>
      </w:r>
      <w:r>
        <w:rPr>
          <w:rFonts w:ascii="Times New Roman" w:hAnsi="Times New Roman" w:cs="Times New Roman"/>
          <w:sz w:val="24"/>
          <w:szCs w:val="24"/>
        </w:rPr>
        <w:t xml:space="preserve">: </w:t>
      </w:r>
      <w:r w:rsidR="006C404D">
        <w:rPr>
          <w:rFonts w:ascii="Times New Roman" w:hAnsi="Times New Roman" w:cs="Times New Roman"/>
          <w:sz w:val="24"/>
          <w:szCs w:val="24"/>
        </w:rPr>
        <w:t>N</w:t>
      </w:r>
      <w:r w:rsidR="006C404D" w:rsidRPr="00D052C8">
        <w:rPr>
          <w:rFonts w:ascii="Times New Roman" w:hAnsi="Times New Roman" w:cs="Times New Roman"/>
          <w:sz w:val="24"/>
          <w:szCs w:val="24"/>
        </w:rPr>
        <w:t>on‐tariff measures</w:t>
      </w:r>
      <w:r w:rsidR="006C404D">
        <w:rPr>
          <w:rFonts w:ascii="Times New Roman" w:hAnsi="Times New Roman" w:cs="Times New Roman"/>
          <w:sz w:val="24"/>
          <w:szCs w:val="24"/>
        </w:rPr>
        <w:t xml:space="preserve">, </w:t>
      </w:r>
      <w:r w:rsidR="006C404D" w:rsidRPr="00D052C8">
        <w:rPr>
          <w:rFonts w:ascii="Times New Roman" w:hAnsi="Times New Roman" w:cs="Times New Roman"/>
          <w:sz w:val="24"/>
          <w:szCs w:val="24"/>
        </w:rPr>
        <w:t>sanitary and</w:t>
      </w:r>
      <w:r w:rsidR="006C404D">
        <w:rPr>
          <w:rFonts w:ascii="Times New Roman" w:hAnsi="Times New Roman" w:cs="Times New Roman"/>
          <w:sz w:val="24"/>
          <w:szCs w:val="24"/>
        </w:rPr>
        <w:t xml:space="preserve"> </w:t>
      </w:r>
      <w:proofErr w:type="spellStart"/>
      <w:r w:rsidR="006C404D">
        <w:rPr>
          <w:rFonts w:ascii="Times New Roman" w:hAnsi="Times New Roman" w:cs="Times New Roman"/>
          <w:sz w:val="24"/>
          <w:szCs w:val="24"/>
        </w:rPr>
        <w:t>phytosanitary</w:t>
      </w:r>
      <w:proofErr w:type="spellEnd"/>
      <w:r w:rsidR="006C404D">
        <w:rPr>
          <w:rFonts w:ascii="Times New Roman" w:hAnsi="Times New Roman" w:cs="Times New Roman"/>
          <w:sz w:val="24"/>
          <w:szCs w:val="24"/>
        </w:rPr>
        <w:t xml:space="preserve"> measures, agricultural trade, </w:t>
      </w:r>
      <w:r w:rsidR="006C404D" w:rsidRPr="00D05195">
        <w:rPr>
          <w:rFonts w:ascii="Times New Roman" w:hAnsi="Times New Roman" w:cs="Times New Roman"/>
          <w:sz w:val="24"/>
          <w:szCs w:val="24"/>
        </w:rPr>
        <w:t xml:space="preserve">World Trade </w:t>
      </w:r>
      <w:proofErr w:type="gramStart"/>
      <w:r w:rsidR="006C404D" w:rsidRPr="00D05195">
        <w:rPr>
          <w:rFonts w:ascii="Times New Roman" w:hAnsi="Times New Roman" w:cs="Times New Roman"/>
          <w:sz w:val="24"/>
          <w:szCs w:val="24"/>
        </w:rPr>
        <w:t>Organization</w:t>
      </w:r>
      <w:r w:rsidR="006C404D" w:rsidRPr="007F1B57">
        <w:rPr>
          <w:rFonts w:ascii="Times New Roman" w:hAnsi="Times New Roman" w:cs="Times New Roman"/>
          <w:sz w:val="24"/>
          <w:szCs w:val="24"/>
        </w:rPr>
        <w:t> </w:t>
      </w:r>
      <w:r w:rsidR="006C404D">
        <w:rPr>
          <w:rFonts w:ascii="Times New Roman" w:hAnsi="Times New Roman" w:cs="Times New Roman"/>
          <w:sz w:val="24"/>
          <w:szCs w:val="24"/>
        </w:rPr>
        <w:t>,</w:t>
      </w:r>
      <w:proofErr w:type="gramEnd"/>
      <w:r w:rsidR="006C404D">
        <w:rPr>
          <w:rFonts w:ascii="Times New Roman" w:hAnsi="Times New Roman" w:cs="Times New Roman"/>
          <w:sz w:val="24"/>
          <w:szCs w:val="24"/>
        </w:rPr>
        <w:t xml:space="preserve"> Bangladesh, India</w:t>
      </w:r>
    </w:p>
    <w:p w:rsidR="005112A5" w:rsidRDefault="005112A5" w:rsidP="00D875B1">
      <w:pPr>
        <w:spacing w:line="240" w:lineRule="auto"/>
        <w:jc w:val="both"/>
        <w:rPr>
          <w:rFonts w:ascii="Times New Roman" w:hAnsi="Times New Roman" w:cs="Times New Roman"/>
          <w:sz w:val="24"/>
          <w:szCs w:val="24"/>
        </w:rPr>
      </w:pPr>
    </w:p>
    <w:p w:rsidR="005112A5" w:rsidRDefault="005112A5" w:rsidP="00D875B1">
      <w:pPr>
        <w:spacing w:line="240" w:lineRule="auto"/>
        <w:jc w:val="both"/>
        <w:rPr>
          <w:rFonts w:ascii="Times New Roman" w:hAnsi="Times New Roman" w:cs="Times New Roman"/>
          <w:sz w:val="24"/>
          <w:szCs w:val="24"/>
        </w:rPr>
      </w:pPr>
      <w:r>
        <w:rPr>
          <w:rFonts w:ascii="Times New Roman" w:hAnsi="Times New Roman" w:cs="Times New Roman"/>
          <w:sz w:val="24"/>
          <w:szCs w:val="24"/>
        </w:rPr>
        <w:t>REFERENCES</w:t>
      </w:r>
    </w:p>
    <w:p w:rsidR="005112A5" w:rsidRPr="007C7C8E" w:rsidRDefault="005112A5" w:rsidP="00D875B1">
      <w:pPr>
        <w:spacing w:line="240" w:lineRule="auto"/>
        <w:jc w:val="both"/>
        <w:rPr>
          <w:rFonts w:ascii="Times New Roman" w:hAnsi="Times New Roman" w:cs="Times New Roman"/>
          <w:sz w:val="24"/>
          <w:szCs w:val="24"/>
        </w:rPr>
      </w:pPr>
      <w:hyperlink r:id="rId7" w:history="1">
        <w:r w:rsidRPr="00F511FE">
          <w:rPr>
            <w:rStyle w:val="Hyperlink"/>
            <w:rFonts w:ascii="Times New Roman" w:hAnsi="Times New Roman" w:cs="Times New Roman"/>
            <w:sz w:val="24"/>
            <w:szCs w:val="24"/>
          </w:rPr>
          <w:t>https://unctad.org/system/files/official-document/ser-rp-2021d3_en.pdf</w:t>
        </w:r>
      </w:hyperlink>
      <w:r>
        <w:rPr>
          <w:rFonts w:ascii="Times New Roman" w:hAnsi="Times New Roman" w:cs="Times New Roman"/>
          <w:sz w:val="24"/>
          <w:szCs w:val="24"/>
        </w:rPr>
        <w:t xml:space="preserve"> </w:t>
      </w:r>
      <w:bookmarkStart w:id="0" w:name="_GoBack"/>
      <w:bookmarkEnd w:id="0"/>
    </w:p>
    <w:sectPr w:rsidR="005112A5" w:rsidRPr="007C7C8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7EF" w:rsidRDefault="001527EF" w:rsidP="00F86417">
      <w:pPr>
        <w:spacing w:after="0" w:line="240" w:lineRule="auto"/>
      </w:pPr>
      <w:r>
        <w:separator/>
      </w:r>
    </w:p>
  </w:endnote>
  <w:endnote w:type="continuationSeparator" w:id="0">
    <w:p w:rsidR="001527EF" w:rsidRDefault="001527EF" w:rsidP="00F8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32302"/>
      <w:docPartObj>
        <w:docPartGallery w:val="Page Numbers (Bottom of Page)"/>
        <w:docPartUnique/>
      </w:docPartObj>
    </w:sdtPr>
    <w:sdtEndPr/>
    <w:sdtContent>
      <w:sdt>
        <w:sdtPr>
          <w:id w:val="-1769616900"/>
          <w:docPartObj>
            <w:docPartGallery w:val="Page Numbers (Top of Page)"/>
            <w:docPartUnique/>
          </w:docPartObj>
        </w:sdtPr>
        <w:sdtEndPr/>
        <w:sdtContent>
          <w:p w:rsidR="00DB0BF7" w:rsidRDefault="00DB0BF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12A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112A5">
              <w:rPr>
                <w:b/>
                <w:bCs/>
                <w:noProof/>
              </w:rPr>
              <w:t>2</w:t>
            </w:r>
            <w:r>
              <w:rPr>
                <w:b/>
                <w:bCs/>
                <w:sz w:val="24"/>
                <w:szCs w:val="24"/>
              </w:rPr>
              <w:fldChar w:fldCharType="end"/>
            </w:r>
          </w:p>
        </w:sdtContent>
      </w:sdt>
    </w:sdtContent>
  </w:sdt>
  <w:p w:rsidR="00DB0BF7" w:rsidRDefault="00DB0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7EF" w:rsidRDefault="001527EF" w:rsidP="00F86417">
      <w:pPr>
        <w:spacing w:after="0" w:line="240" w:lineRule="auto"/>
      </w:pPr>
      <w:r>
        <w:separator/>
      </w:r>
    </w:p>
  </w:footnote>
  <w:footnote w:type="continuationSeparator" w:id="0">
    <w:p w:rsidR="001527EF" w:rsidRDefault="001527EF" w:rsidP="00F86417">
      <w:pPr>
        <w:spacing w:after="0" w:line="240" w:lineRule="auto"/>
      </w:pPr>
      <w:r>
        <w:continuationSeparator/>
      </w:r>
    </w:p>
  </w:footnote>
  <w:footnote w:id="1">
    <w:p w:rsidR="00F86417" w:rsidRPr="00F86417" w:rsidRDefault="00F86417">
      <w:pPr>
        <w:pStyle w:val="FootnoteText"/>
        <w:rPr>
          <w:rFonts w:cs="Nirmala UI"/>
          <w:szCs w:val="25"/>
          <w:cs/>
          <w:lang w:bidi="bn-IN"/>
        </w:rPr>
      </w:pPr>
      <w:r>
        <w:rPr>
          <w:rStyle w:val="FootnoteReference"/>
        </w:rPr>
        <w:footnoteRef/>
      </w:r>
      <w:r>
        <w:t xml:space="preserve"> Deputy Director (IQAC and Research), Daffodil International University; e-mail: nafeesdu06@gmail.com</w:t>
      </w:r>
    </w:p>
  </w:footnote>
  <w:footnote w:id="2">
    <w:p w:rsidR="00F86417" w:rsidRPr="00F86417" w:rsidRDefault="00F86417">
      <w:pPr>
        <w:pStyle w:val="FootnoteText"/>
        <w:rPr>
          <w:rFonts w:cs="Arial Unicode MS"/>
          <w:szCs w:val="25"/>
          <w:cs/>
          <w:lang w:bidi="bn-IN"/>
        </w:rPr>
      </w:pPr>
      <w:r>
        <w:rPr>
          <w:rStyle w:val="FootnoteReference"/>
        </w:rPr>
        <w:footnoteRef/>
      </w:r>
      <w:r>
        <w:t xml:space="preserve"> Deputy Director, Bangladesh Bank, e-mail: f</w:t>
      </w:r>
      <w:r w:rsidRPr="00F86417">
        <w:t>auzia.du@gmail.com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F3"/>
    <w:rsid w:val="000A1FA2"/>
    <w:rsid w:val="001527EF"/>
    <w:rsid w:val="001607C1"/>
    <w:rsid w:val="001C30F3"/>
    <w:rsid w:val="002F798F"/>
    <w:rsid w:val="002F7B4D"/>
    <w:rsid w:val="004F681A"/>
    <w:rsid w:val="005112A5"/>
    <w:rsid w:val="0051538B"/>
    <w:rsid w:val="005357A0"/>
    <w:rsid w:val="005661C6"/>
    <w:rsid w:val="005B677C"/>
    <w:rsid w:val="005C0B63"/>
    <w:rsid w:val="005E41CB"/>
    <w:rsid w:val="006C404D"/>
    <w:rsid w:val="006D2C65"/>
    <w:rsid w:val="00755B0C"/>
    <w:rsid w:val="007B259F"/>
    <w:rsid w:val="007C7C8E"/>
    <w:rsid w:val="008879AD"/>
    <w:rsid w:val="008F790D"/>
    <w:rsid w:val="00952A07"/>
    <w:rsid w:val="009B017B"/>
    <w:rsid w:val="00A975BF"/>
    <w:rsid w:val="00BB3DE1"/>
    <w:rsid w:val="00BF1142"/>
    <w:rsid w:val="00C87FC9"/>
    <w:rsid w:val="00CF0126"/>
    <w:rsid w:val="00D05195"/>
    <w:rsid w:val="00D875B1"/>
    <w:rsid w:val="00DA6039"/>
    <w:rsid w:val="00DB0BF7"/>
    <w:rsid w:val="00EB1463"/>
    <w:rsid w:val="00F44244"/>
    <w:rsid w:val="00F8641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5C214-23D2-4B4B-9A87-4C605ADC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59F"/>
    <w:rPr>
      <w:color w:val="0563C1" w:themeColor="hyperlink"/>
      <w:u w:val="single"/>
    </w:rPr>
  </w:style>
  <w:style w:type="paragraph" w:styleId="FootnoteText">
    <w:name w:val="footnote text"/>
    <w:basedOn w:val="Normal"/>
    <w:link w:val="FootnoteTextChar"/>
    <w:uiPriority w:val="99"/>
    <w:semiHidden/>
    <w:unhideWhenUsed/>
    <w:rsid w:val="00F864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6417"/>
    <w:rPr>
      <w:sz w:val="20"/>
      <w:szCs w:val="20"/>
    </w:rPr>
  </w:style>
  <w:style w:type="character" w:styleId="FootnoteReference">
    <w:name w:val="footnote reference"/>
    <w:basedOn w:val="DefaultParagraphFont"/>
    <w:uiPriority w:val="99"/>
    <w:semiHidden/>
    <w:unhideWhenUsed/>
    <w:rsid w:val="00F86417"/>
    <w:rPr>
      <w:vertAlign w:val="superscript"/>
    </w:rPr>
  </w:style>
  <w:style w:type="paragraph" w:styleId="Header">
    <w:name w:val="header"/>
    <w:basedOn w:val="Normal"/>
    <w:link w:val="HeaderChar"/>
    <w:uiPriority w:val="99"/>
    <w:unhideWhenUsed/>
    <w:rsid w:val="00DB0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BF7"/>
  </w:style>
  <w:style w:type="paragraph" w:styleId="Footer">
    <w:name w:val="footer"/>
    <w:basedOn w:val="Normal"/>
    <w:link w:val="FooterChar"/>
    <w:uiPriority w:val="99"/>
    <w:unhideWhenUsed/>
    <w:rsid w:val="00DB0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386343">
      <w:bodyDiv w:val="1"/>
      <w:marLeft w:val="0"/>
      <w:marRight w:val="0"/>
      <w:marTop w:val="0"/>
      <w:marBottom w:val="0"/>
      <w:divBdr>
        <w:top w:val="none" w:sz="0" w:space="0" w:color="auto"/>
        <w:left w:val="none" w:sz="0" w:space="0" w:color="auto"/>
        <w:bottom w:val="none" w:sz="0" w:space="0" w:color="auto"/>
        <w:right w:val="none" w:sz="0" w:space="0" w:color="auto"/>
      </w:divBdr>
      <w:divsChild>
        <w:div w:id="2001545547">
          <w:marLeft w:val="0"/>
          <w:marRight w:val="0"/>
          <w:marTop w:val="0"/>
          <w:marBottom w:val="0"/>
          <w:divBdr>
            <w:top w:val="none" w:sz="0" w:space="0" w:color="auto"/>
            <w:left w:val="none" w:sz="0" w:space="0" w:color="auto"/>
            <w:bottom w:val="none" w:sz="0" w:space="0" w:color="auto"/>
            <w:right w:val="none" w:sz="0" w:space="0" w:color="auto"/>
          </w:divBdr>
        </w:div>
        <w:div w:id="842205923">
          <w:marLeft w:val="0"/>
          <w:marRight w:val="0"/>
          <w:marTop w:val="0"/>
          <w:marBottom w:val="0"/>
          <w:divBdr>
            <w:top w:val="none" w:sz="0" w:space="0" w:color="auto"/>
            <w:left w:val="none" w:sz="0" w:space="0" w:color="auto"/>
            <w:bottom w:val="none" w:sz="0" w:space="0" w:color="auto"/>
            <w:right w:val="none" w:sz="0" w:space="0" w:color="auto"/>
          </w:divBdr>
        </w:div>
        <w:div w:id="723985098">
          <w:marLeft w:val="0"/>
          <w:marRight w:val="0"/>
          <w:marTop w:val="0"/>
          <w:marBottom w:val="0"/>
          <w:divBdr>
            <w:top w:val="none" w:sz="0" w:space="0" w:color="auto"/>
            <w:left w:val="none" w:sz="0" w:space="0" w:color="auto"/>
            <w:bottom w:val="none" w:sz="0" w:space="0" w:color="auto"/>
            <w:right w:val="none" w:sz="0" w:space="0" w:color="auto"/>
          </w:divBdr>
        </w:div>
        <w:div w:id="781220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nctad.org/system/files/official-document/ser-rp-2021d3_en.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F81BF-318D-4AD7-ADD7-5196F2987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 Imtiaj Islam</dc:creator>
  <cp:keywords/>
  <dc:description/>
  <cp:lastModifiedBy>User</cp:lastModifiedBy>
  <cp:revision>5</cp:revision>
  <cp:lastPrinted>2021-03-15T20:49:00Z</cp:lastPrinted>
  <dcterms:created xsi:type="dcterms:W3CDTF">2021-03-27T18:03:00Z</dcterms:created>
  <dcterms:modified xsi:type="dcterms:W3CDTF">2021-03-27T19:26:00Z</dcterms:modified>
</cp:coreProperties>
</file>