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BF3B3CC">
      <w:pPr>
        <w:pBdr/>
        <w:spacing/>
        <w:ind/>
        <w:rPr>
          <w:b w:val="0"/>
          <w:bCs w:val="0"/>
          <w:color w:val="ff0000"/>
          <w:sz w:val="39"/>
          <w:szCs w:val="39"/>
        </w:rPr>
      </w:pPr>
      <w:r>
        <w:rPr>
          <w:rFonts w:ascii="Arial" w:hAnsi="Arial" w:eastAsia="Arial" w:cs="Arial"/>
          <w:b w:val="0"/>
          <w:bCs w:val="0"/>
          <w:i w:val="0"/>
          <w:iCs w:val="0"/>
          <w:color w:val="ff0000"/>
          <w:sz w:val="39"/>
          <w:szCs w:val="39"/>
          <w:highlight w:val="none"/>
          <w:u w:val="none"/>
        </w:rPr>
      </w:r>
      <w:r>
        <w:rPr>
          <w:rFonts w:ascii="Arial" w:hAnsi="Arial" w:eastAsia="Arial" w:cs="Arial"/>
          <w:b w:val="0"/>
          <w:bCs w:val="0"/>
          <w:i w:val="0"/>
          <w:iCs w:val="0"/>
          <w:color w:val="ff0000"/>
          <w:sz w:val="39"/>
          <w:szCs w:val="39"/>
          <w:highlight w:val="none"/>
          <w:u w:val="none"/>
        </w:rPr>
        <w:t xml:space="preserve">Introduction to Cybersecurity</w:t>
      </w:r>
      <w:r>
        <w:rPr>
          <w:rFonts w:ascii="Arial" w:hAnsi="Arial" w:eastAsia="Arial" w:cs="Arial"/>
          <w:b w:val="0"/>
          <w:bCs w:val="0"/>
          <w:i w:val="0"/>
          <w:iCs w:val="0"/>
          <w:color w:val="ff0000"/>
          <w:sz w:val="39"/>
          <w:szCs w:val="39"/>
          <w:highlight w:val="none"/>
          <w:u w:val="none"/>
        </w:rPr>
      </w:r>
    </w:p>
    <w:p w14:paraId="2AA0BC3F">
      <w:pPr>
        <w:pBdr/>
        <w:spacing/>
        <w:ind/>
        <w:rPr>
          <w:rFonts w:ascii="Arial" w:hAnsi="Arial" w:eastAsia="Arial" w:cs="Arial"/>
          <w:b/>
          <w:bCs w:val="0"/>
          <w:i w:val="0"/>
          <w:color w:val="000000"/>
          <w:sz w:val="34"/>
          <w:szCs w:val="34"/>
          <w:highlight w:val="none"/>
          <w:u w:val="none"/>
        </w:rPr>
      </w:pPr>
      <w:r>
        <w:rPr>
          <w:rFonts w:ascii="Arial" w:hAnsi="Arial" w:eastAsia="Arial" w:cs="Arial"/>
          <w:b/>
          <w:i w:val="0"/>
          <w:iCs w:val="0"/>
          <w:color w:val="000000"/>
          <w:sz w:val="34"/>
          <w:szCs w:val="34"/>
          <w:highlight w:val="none"/>
          <w:u w:val="none"/>
        </w:rPr>
      </w:r>
      <w:r>
        <w:rPr>
          <w:rFonts w:ascii="Arial" w:hAnsi="Arial" w:eastAsia="Arial" w:cs="Arial"/>
          <w:b/>
          <w:i w:val="0"/>
          <w:iCs w:val="0"/>
          <w:color w:val="000000"/>
          <w:sz w:val="34"/>
          <w:szCs w:val="34"/>
          <w:highlight w:val="none"/>
          <w:u w:val="none"/>
        </w:rPr>
      </w:r>
      <w:r>
        <w:rPr>
          <w:rFonts w:ascii="Arial" w:hAnsi="Arial" w:eastAsia="Arial" w:cs="Arial"/>
          <w:b/>
          <w:i w:val="0"/>
          <w:iCs w:val="0"/>
          <w:color w:val="000000"/>
          <w:sz w:val="34"/>
          <w:szCs w:val="34"/>
          <w:highlight w:val="none"/>
          <w:u w:val="none"/>
        </w:rPr>
      </w:r>
    </w:p>
    <w:p w14:paraId="2B2CA8BB">
      <w:pPr>
        <w:pBdr/>
        <w:spacing/>
        <w:ind/>
        <w:rPr>
          <w:rFonts w:ascii="Arial" w:hAnsi="Arial" w:eastAsia="Arial" w:cs="Arial"/>
          <w:b/>
          <w:bCs w:val="0"/>
          <w:i w:val="0"/>
          <w:color w:val="000000"/>
          <w:sz w:val="34"/>
          <w:szCs w:val="34"/>
          <w:highlight w:val="none"/>
          <w:u w:val="none"/>
        </w:rPr>
      </w:pPr>
      <w:r>
        <w:rPr>
          <w:rFonts w:ascii="Arial" w:hAnsi="Arial" w:eastAsia="Arial" w:cs="Arial"/>
          <w:b/>
          <w:color w:val="000000"/>
          <w:sz w:val="24"/>
        </w:rPr>
      </w:r>
      <w:r>
        <w:rPr>
          <w:rFonts w:ascii="Arial" w:hAnsi="Arial" w:eastAsia="Arial" w:cs="Arial"/>
          <w:b/>
          <w:i/>
          <w:iCs/>
          <w:color w:val="000000"/>
          <w:sz w:val="34"/>
          <w:szCs w:val="34"/>
          <w:u w:val="none"/>
        </w:rPr>
        <w:t xml:space="preserve">1</w:t>
      </w:r>
      <w:r>
        <w:rPr>
          <w:rFonts w:ascii="Arial" w:hAnsi="Arial" w:eastAsia="Arial" w:cs="Arial"/>
          <w:b/>
          <w:i w:val="0"/>
          <w:iCs w:val="0"/>
          <w:color w:val="000000"/>
          <w:sz w:val="34"/>
          <w:szCs w:val="34"/>
          <w:u w:val="none"/>
        </w:rPr>
        <w:t xml:space="preserve">.   </w:t>
      </w:r>
      <w:r>
        <w:rPr>
          <w:rFonts w:ascii="Arial" w:hAnsi="Arial" w:eastAsia="Arial" w:cs="Arial"/>
          <w:i/>
          <w:iCs/>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162900</wp:posOffset>
                </wp:positionH>
                <wp:positionV relativeFrom="paragraph">
                  <wp:posOffset>0</wp:posOffset>
                </wp:positionV>
                <wp:extent cx="152400" cy="219075"/>
                <wp:effectExtent l="0" t="0" r="0" b="0"/>
                <wp:wrapNone/>
                <wp:docPr id="1" name=""/>
                <wp:cNvGraphicFramePr/>
                <a:graphic xmlns:a="http://schemas.openxmlformats.org/drawingml/2006/main">
                  <a:graphicData uri="http://schemas.microsoft.com/office/word/2010/wordprocessingShape">
                    <wps:wsp>
                      <wps:cNvPr id="1643877945" name=""/>
                      <wps:cNvSpPr/>
                      <wps:spPr bwMode="auto">
                        <a:xfrm rot="0" flipH="0" flipV="0">
                          <a:off x="0" y="0"/>
                          <a:ext cx="152399" cy="219074"/>
                        </a:xfrm>
                        <a:prstGeom prst="line">
                          <a:avLst/>
                        </a:prstGeom>
                        <a:ln>
                          <a:tailEnd type="arrow" len="me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048;mso-wrap-distance-left:9.07pt;mso-wrap-distance-top:0.00pt;mso-wrap-distance-right:9.07pt;mso-wrap-distance-bottom:0.00pt;rotation:0;visibility:visible;" from="12.8pt,0.0pt" to="24.8pt,17.2pt" filled="f" strokecolor="#284963" strokeweight="0.50pt"/>
            </w:pict>
          </mc:Fallback>
        </mc:AlternateContent>
      </w:r>
      <w:r>
        <w:rPr>
          <w:rFonts w:ascii="Arial" w:hAnsi="Arial" w:eastAsia="Arial" w:cs="Arial"/>
          <w:b/>
          <w:i w:val="0"/>
          <w:iCs w:val="0"/>
          <w:color w:val="000000"/>
          <w:sz w:val="34"/>
          <w:szCs w:val="34"/>
          <w:u w:val="none"/>
        </w:rPr>
        <w:t xml:space="preserve">Objective of the Module </w:t>
      </w:r>
      <w:r>
        <w:rPr>
          <w:rFonts w:ascii="Arial" w:hAnsi="Arial" w:eastAsia="Arial" w:cs="Arial"/>
          <w:sz w:val="24"/>
        </w:rPr>
      </w:r>
      <w:r/>
    </w:p>
    <w:p w14:paraId="4DB39A60">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Cs/>
          <w:i/>
          <w:color w:val="000000"/>
          <w:sz w:val="22"/>
          <w:szCs w:val="22"/>
          <w:highlight w:val="none"/>
        </w:rPr>
      </w:pPr>
      <w:r>
        <w:rPr>
          <w:rFonts w:ascii="Arial" w:hAnsi="Arial" w:eastAsia="Arial" w:cs="Arial"/>
          <w:color w:val="000000"/>
          <w:sz w:val="24"/>
          <w:highlight w:val="none"/>
        </w:rPr>
      </w:r>
      <w:r>
        <w:rPr>
          <w:rFonts w:ascii="Arial" w:hAnsi="Arial" w:eastAsia="Arial" w:cs="Arial"/>
          <w:i/>
          <w:iCs/>
          <w:color w:val="000000"/>
          <w:sz w:val="22"/>
          <w:szCs w:val="22"/>
          <w:highlight w:val="none"/>
        </w:rPr>
        <w:t xml:space="preserve">This module gives a interconnected overview of the twofold nature of cybersecurity which is attacking vs. defending. In this module we also looked at real- world career paths.</w:t>
      </w:r>
      <w:r>
        <w:rPr>
          <w:rFonts w:ascii="Arial" w:hAnsi="Arial" w:eastAsia="Arial" w:cs="Arial"/>
          <w:bCs/>
          <w:i/>
          <w:sz w:val="22"/>
          <w:szCs w:val="22"/>
        </w:rPr>
      </w:r>
      <w:r>
        <w:rPr>
          <w:rFonts w:ascii="Arial" w:hAnsi="Arial" w:eastAsia="Arial" w:cs="Arial"/>
          <w:bCs/>
          <w:i/>
          <w:color w:val="000000"/>
          <w:sz w:val="22"/>
          <w:szCs w:val="22"/>
          <w:highlight w:val="none"/>
        </w:rPr>
      </w:r>
    </w:p>
    <w:p w14:paraId="3D9483F7">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Cs/>
          <w:i/>
          <w:sz w:val="22"/>
          <w:szCs w:val="22"/>
        </w:rPr>
      </w:pPr>
      <w:r>
        <w:rPr>
          <w:rFonts w:ascii="Arial" w:hAnsi="Arial" w:eastAsia="Arial" w:cs="Arial"/>
          <w:i/>
          <w:iCs/>
          <w:color w:val="000000"/>
          <w:sz w:val="22"/>
          <w:szCs w:val="22"/>
          <w:highlight w:val="none"/>
        </w:rPr>
      </w:r>
      <w:r>
        <w:rPr>
          <w:rFonts w:ascii="Arial" w:hAnsi="Arial" w:eastAsia="Arial" w:cs="Arial"/>
          <w:i/>
          <w:iCs/>
          <w:color w:val="000000"/>
          <w:sz w:val="22"/>
          <w:szCs w:val="22"/>
          <w:highlight w:val="none"/>
        </w:rPr>
      </w:r>
      <w:r>
        <w:rPr>
          <w:rFonts w:ascii="Arial" w:hAnsi="Arial" w:eastAsia="Arial" w:cs="Arial"/>
          <w:bCs/>
          <w:i/>
          <w:sz w:val="22"/>
          <w:szCs w:val="22"/>
        </w:rPr>
      </w:r>
    </w:p>
    <w:p w14:paraId="6D49E5FF">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color w:val="000000"/>
          <w:sz w:val="34"/>
          <w:szCs w:val="34"/>
          <w:highlight w:val="none"/>
        </w:rPr>
      </w:pPr>
      <w:r>
        <w:rPr>
          <w:rFonts w:ascii="Arial" w:hAnsi="Arial" w:eastAsia="Arial" w:cs="Arial"/>
          <w:b/>
          <w:color w:val="000000"/>
          <w:sz w:val="34"/>
          <w:szCs w:val="34"/>
        </w:rPr>
      </w:r>
      <w:r>
        <mc:AlternateContent>
          <mc:Choice Requires="wpg">
            <w:drawing>
              <wp:anchor xmlns:wp="http://schemas.openxmlformats.org/drawingml/2006/wordprocessingDrawing" xmlns:wp14="http://schemas.microsoft.com/office/word/2010/wordprocessingDrawing" distT="0" distB="0" distL="115200" distR="115200" simplePos="0" relativeHeight="6144" behindDoc="0" locked="0" layoutInCell="1" allowOverlap="1">
                <wp:simplePos x="0" y="0"/>
                <wp:positionH relativeFrom="column">
                  <wp:posOffset>239100</wp:posOffset>
                </wp:positionH>
                <wp:positionV relativeFrom="paragraph">
                  <wp:posOffset>3659</wp:posOffset>
                </wp:positionV>
                <wp:extent cx="152400" cy="304800"/>
                <wp:effectExtent l="0" t="0" r="0" b="0"/>
                <wp:wrapNone/>
                <wp:docPr id="2" name=""/>
                <wp:cNvGraphicFramePr/>
                <a:graphic xmlns:a="http://schemas.openxmlformats.org/drawingml/2006/main">
                  <a:graphicData uri="http://schemas.microsoft.com/office/word/2010/wordprocessingShape">
                    <wps:wsp>
                      <wps:cNvPr id="1956931043" name=""/>
                      <wps:cNvSpPr/>
                      <wps:spPr bwMode="auto">
                        <a:xfrm rot="0" flipH="0" flipV="0">
                          <a:off x="0" y="0"/>
                          <a:ext cx="152399" cy="304799"/>
                        </a:xfrm>
                        <a:prstGeom prst="lightningBolt">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 o:spid="_x0000_s1" o:spt="73" type="#_x0000_t73" style="position:absolute;z-index:6144;o:allowoverlap:true;o:allowincell:true;mso-position-horizontal-relative:text;margin-left:18.83pt;mso-position-horizontal:absolute;mso-position-vertical-relative:text;margin-top:0.29pt;mso-position-vertical:absolute;width:12.00pt;height:24.00pt;mso-wrap-distance-left:9.07pt;mso-wrap-distance-top:0.00pt;mso-wrap-distance-right:9.07pt;mso-wrap-distance-bottom:0.00pt;rotation:0;visibility:visible;" fillcolor="#5B9BD5" strokecolor="#2D4D6A" strokeweight="1.00pt"/>
            </w:pict>
          </mc:Fallback>
        </mc:AlternateContent>
      </w:r>
      <w:r>
        <w:rPr>
          <w:rFonts w:ascii="Arial" w:hAnsi="Arial" w:eastAsia="Arial" w:cs="Arial"/>
          <w:b/>
          <w:color w:val="000000"/>
          <w:sz w:val="34"/>
          <w:szCs w:val="34"/>
        </w:rPr>
        <w:t xml:space="preserve">2.    Offensive Security Concepts</w:t>
      </w:r>
      <w:r>
        <w:rPr>
          <w:rFonts w:ascii="Arial" w:hAnsi="Arial" w:eastAsia="Arial" w:cs="Arial"/>
          <w:color w:val="000000"/>
          <w:sz w:val="34"/>
          <w:szCs w:val="34"/>
        </w:rPr>
      </w:r>
      <w:r>
        <w:rPr>
          <w:rFonts w:ascii="Arial" w:hAnsi="Arial" w:eastAsia="Arial" w:cs="Arial"/>
          <w:color w:val="000000"/>
          <w:sz w:val="34"/>
          <w:szCs w:val="34"/>
          <w:highlight w:val="none"/>
        </w:rPr>
      </w:r>
    </w:p>
    <w:p w14:paraId="7A4D6CC3">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Cs/>
          <w:i/>
          <w:color w:val="000000"/>
          <w:sz w:val="22"/>
          <w:szCs w:val="22"/>
          <w:highlight w:val="none"/>
        </w:rPr>
      </w:pPr>
      <w:r>
        <w:rPr>
          <w:rFonts w:ascii="Arial" w:hAnsi="Arial" w:eastAsia="Arial" w:cs="Arial"/>
          <w:i/>
          <w:iCs/>
          <w:color w:val="000000"/>
          <w:sz w:val="22"/>
          <w:szCs w:val="22"/>
          <w:highlight w:val="none"/>
        </w:rPr>
      </w:r>
      <w:r>
        <w:rPr>
          <w:rFonts w:ascii="Arial" w:hAnsi="Arial" w:eastAsia="Arial" w:cs="Arial"/>
          <w:i/>
          <w:iCs/>
          <w:color w:val="151c2b"/>
          <w:sz w:val="22"/>
          <w:szCs w:val="22"/>
          <w:highlight w:val="none"/>
        </w:rPr>
        <w:t xml:space="preserve">In this room I looked at </w:t>
      </w:r>
      <w:r>
        <w:rPr>
          <w:rFonts w:ascii="Arial" w:hAnsi="Arial" w:eastAsia="Arial" w:cs="Arial"/>
          <w:i/>
          <w:iCs/>
          <w:color w:val="151c2b"/>
          <w:sz w:val="22"/>
          <w:szCs w:val="22"/>
          <w:highlight w:val="none"/>
        </w:rPr>
        <w:t xml:space="preserve">o</w:t>
      </w:r>
      <w:r>
        <w:rPr>
          <w:rFonts w:ascii="Arial" w:hAnsi="Arial" w:eastAsia="Arial" w:cs="Arial"/>
          <w:i/>
          <w:iCs/>
          <w:color w:val="151c2b"/>
          <w:sz w:val="22"/>
          <w:szCs w:val="22"/>
          <w:highlight w:val="white"/>
        </w:rPr>
        <w:t xml:space="preserve">ffensive Security (red team) is about thinking like an attacker to find weaknesses before real hackers do.</w:t>
      </w:r>
      <w:r>
        <w:rPr>
          <w:rFonts w:ascii="Arial" w:hAnsi="Arial" w:eastAsia="Arial" w:cs="Arial"/>
          <w:i/>
          <w:iCs/>
          <w:color w:val="000000"/>
          <w:sz w:val="22"/>
          <w:szCs w:val="22"/>
          <w:highlight w:val="none"/>
        </w:rPr>
        <w:t xml:space="preserve"> In this room I targeted a fake banking application and used </w:t>
      </w:r>
      <w:r>
        <w:rPr>
          <w:rFonts w:ascii="Arial" w:hAnsi="Arial" w:eastAsia="Arial" w:cs="Arial"/>
          <w:b/>
          <w:bCs/>
          <w:i/>
          <w:iCs/>
          <w:color w:val="000000"/>
          <w:sz w:val="22"/>
          <w:szCs w:val="22"/>
          <w:u w:val="none"/>
        </w:rPr>
        <w:t xml:space="preserve">Dirbuster</w:t>
      </w:r>
      <w:r>
        <w:rPr>
          <w:rFonts w:ascii="Arial" w:hAnsi="Arial" w:eastAsia="Arial" w:cs="Arial"/>
          <w:i/>
          <w:iCs/>
          <w:color w:val="000000"/>
          <w:sz w:val="22"/>
          <w:szCs w:val="22"/>
          <w:highlight w:val="none"/>
        </w:rPr>
        <w:t xml:space="preserve"> (a open sourced security tool designed to brute-force directories and file names on web or application servers) to hack the bank and put money in.</w:t>
      </w:r>
      <w:r>
        <w:rPr>
          <w:rFonts w:ascii="Arial" w:hAnsi="Arial" w:eastAsia="Arial" w:cs="Arial"/>
          <w:bCs/>
          <w:i/>
          <w:color w:val="000000"/>
          <w:sz w:val="22"/>
          <w:szCs w:val="22"/>
          <w:highlight w:val="none"/>
        </w:rPr>
      </w:r>
      <w:r>
        <w:rPr>
          <w:rFonts w:ascii="Arial" w:hAnsi="Arial" w:eastAsia="Arial" w:cs="Arial"/>
          <w:bCs/>
          <w:i/>
          <w:color w:val="000000"/>
          <w:sz w:val="22"/>
          <w:szCs w:val="22"/>
          <w:highlight w:val="none"/>
        </w:rPr>
      </w:r>
    </w:p>
    <w:p w14:paraId="1B3133AC">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Cs/>
          <w:i/>
          <w:color w:val="000000"/>
          <w:sz w:val="22"/>
          <w:szCs w:val="22"/>
        </w:rPr>
      </w:pPr>
      <w:r>
        <w:rPr>
          <w:rFonts w:ascii="Arial" w:hAnsi="Arial" w:eastAsia="Arial" w:cs="Arial"/>
          <w:i/>
          <w:iCs/>
          <w:color w:val="000000"/>
          <w:sz w:val="22"/>
          <w:szCs w:val="22"/>
          <w:highlight w:val="none"/>
        </w:rPr>
      </w:r>
      <w:r>
        <w:rPr>
          <w:rFonts w:ascii="Arial" w:hAnsi="Arial" w:eastAsia="Arial" w:cs="Arial"/>
          <w:i/>
          <w:iCs/>
          <w:color w:val="000000"/>
          <w:sz w:val="22"/>
          <w:szCs w:val="22"/>
          <w:highlight w:val="none"/>
        </w:rPr>
      </w:r>
      <w:r>
        <w:rPr>
          <w:rFonts w:ascii="Arial" w:hAnsi="Arial" w:eastAsia="Arial" w:cs="Arial"/>
          <w:bCs/>
          <w:i/>
          <w:color w:val="000000"/>
          <w:sz w:val="22"/>
          <w:szCs w:val="22"/>
        </w:rPr>
      </w:r>
    </w:p>
    <w:p w14:paraId="7A28B2E6">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34"/>
          <w:szCs w:val="34"/>
          <w:highlight w:val="none"/>
        </w:rPr>
      </w:pPr>
      <w:r>
        <w:rPr>
          <w:rFonts w:ascii="Arial" w:hAnsi="Arial" w:eastAsia="Arial" w:cs="Arial"/>
          <w:b/>
          <w:color w:val="000000"/>
          <w:sz w:val="34"/>
          <w:szCs w:val="34"/>
        </w:rPr>
      </w:r>
      <w:r>
        <mc:AlternateContent>
          <mc:Choice Requires="wpg">
            <w:drawing>
              <wp:anchor xmlns:wp="http://schemas.openxmlformats.org/drawingml/2006/wordprocessingDrawing" xmlns:wp14="http://schemas.microsoft.com/office/word/2010/wordprocessingDrawing" distT="0" distB="0" distL="115200" distR="115200" simplePos="0" relativeHeight="4096" behindDoc="0" locked="0" layoutInCell="1" allowOverlap="1">
                <wp:simplePos x="0" y="0"/>
                <wp:positionH relativeFrom="column">
                  <wp:posOffset>220050</wp:posOffset>
                </wp:positionH>
                <wp:positionV relativeFrom="paragraph">
                  <wp:posOffset>27543</wp:posOffset>
                </wp:positionV>
                <wp:extent cx="142875" cy="180975"/>
                <wp:effectExtent l="0" t="0" r="0" b="0"/>
                <wp:wrapNone/>
                <wp:docPr id="3" name=""/>
                <wp:cNvGraphicFramePr/>
                <a:graphic xmlns:a="http://schemas.openxmlformats.org/drawingml/2006/main">
                  <a:graphicData uri="http://schemas.microsoft.com/office/word/2010/wordprocessingShape">
                    <wps:wsp>
                      <wps:cNvPr id="1489973372" name=""/>
                      <wps:cNvSpPr/>
                      <wps:spPr bwMode="auto">
                        <a:xfrm rot="0" flipH="0" flipV="0">
                          <a:off x="0" y="0"/>
                          <a:ext cx="142875" cy="180974"/>
                        </a:xfrm>
                        <a:prstGeom prst="flowChartSummingJunction">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2" o:spid="_x0000_s2" o:spt="123" type="#_x0000_t123" style="position:absolute;z-index:4096;o:allowoverlap:true;o:allowincell:true;mso-position-horizontal-relative:text;margin-left:17.33pt;mso-position-horizontal:absolute;mso-position-vertical-relative:text;margin-top:2.17pt;mso-position-vertical:absolute;width:11.25pt;height:14.25pt;mso-wrap-distance-left:9.07pt;mso-wrap-distance-top:0.00pt;mso-wrap-distance-right:9.07pt;mso-wrap-distance-bottom:0.00pt;rotation:0;visibility:visible;" fillcolor="#5B9BD5" strokecolor="#2D4D6A" strokeweight="1.00pt"/>
            </w:pict>
          </mc:Fallback>
        </mc:AlternateContent>
      </w:r>
      <w:r>
        <w:rPr>
          <w:rFonts w:ascii="Arial" w:hAnsi="Arial" w:eastAsia="Arial" w:cs="Arial"/>
          <w:b/>
          <w:color w:val="000000"/>
          <w:sz w:val="34"/>
          <w:szCs w:val="34"/>
        </w:rPr>
        <w:t xml:space="preserve">3. </w:t>
      </w:r>
      <w:r>
        <w:rPr>
          <w:rFonts w:ascii="Arial" w:hAnsi="Arial" w:eastAsia="Arial" w:cs="Arial"/>
          <w:b/>
          <w:color w:val="000000"/>
          <w:sz w:val="34"/>
          <w:szCs w:val="34"/>
        </w:rPr>
        <w:t xml:space="preserve">   D</w:t>
      </w:r>
      <w:r>
        <w:rPr>
          <w:rFonts w:ascii="Arial" w:hAnsi="Arial" w:eastAsia="Arial" w:cs="Arial"/>
          <w:b/>
          <w:color w:val="000000"/>
          <w:sz w:val="34"/>
          <w:szCs w:val="34"/>
        </w:rPr>
        <w:t xml:space="preserve">efensive Security Concepts</w:t>
      </w:r>
      <w:r>
        <w:rPr>
          <w:rFonts w:ascii="Arial" w:hAnsi="Arial" w:eastAsia="Arial" w:cs="Arial"/>
          <w:b/>
          <w:bCs/>
          <w:color w:val="000000"/>
          <w:sz w:val="24"/>
          <w:szCs w:val="24"/>
        </w:rPr>
      </w:r>
      <w:r>
        <w:rPr>
          <w:rFonts w:ascii="Arial" w:hAnsi="Arial" w:eastAsia="Arial" w:cs="Arial"/>
          <w:b/>
          <w:bCs/>
          <w:color w:val="000000"/>
          <w:sz w:val="34"/>
          <w:szCs w:val="34"/>
          <w:highlight w:val="none"/>
        </w:rPr>
      </w:r>
    </w:p>
    <w:p w14:paraId="6B16D493">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b w:val="0"/>
          <w:bCs/>
          <w:i/>
          <w:color w:val="000000"/>
          <w:sz w:val="22"/>
          <w:szCs w:val="22"/>
          <w:highlight w:val="none"/>
        </w:rPr>
      </w:pPr>
      <w:r>
        <w:rPr>
          <w:rFonts w:ascii="Arial" w:hAnsi="Arial" w:eastAsia="Arial" w:cs="Arial"/>
          <w:b w:val="0"/>
          <w:bCs w:val="0"/>
          <w:i/>
          <w:iCs/>
          <w:color w:val="000000"/>
          <w:sz w:val="22"/>
          <w:szCs w:val="22"/>
          <w:highlight w:val="none"/>
        </w:rPr>
      </w:r>
      <w:r>
        <w:rPr>
          <w:i/>
          <w:iCs/>
        </w:rPr>
        <w:t xml:space="preserve">In this room, I looked at Defensive security (blue team), which is about protecting networks and organizations from attacks. A defender will look at logs to monitor for suspicious activity or behavior, and also implement incident response plans. They also</w:t>
      </w:r>
      <w:r>
        <w:rPr>
          <w:i/>
          <w:iCs/>
        </w:rPr>
        <w:t xml:space="preserve"> use threat intelligence to try and prevent an attack. Organizations implement technical controls such as firewalls and Intrusion Detection Systems (IDS) to help with monitoring.</w:t>
      </w:r>
      <w:r>
        <w:rPr>
          <w:rFonts w:ascii="Arial" w:hAnsi="Arial" w:cs="Arial"/>
          <w:b w:val="0"/>
          <w:bCs w:val="0"/>
          <w:i/>
          <w:iCs/>
          <w:color w:val="000000"/>
          <w:sz w:val="22"/>
          <w:szCs w:val="22"/>
          <w:highlight w:val="none"/>
        </w:rPr>
      </w:r>
      <w:r>
        <w:rPr>
          <w:rFonts w:ascii="Arial" w:hAnsi="Arial" w:cs="Arial"/>
          <w:b w:val="0"/>
          <w:bCs/>
          <w:i/>
          <w:color w:val="000000"/>
          <w:sz w:val="22"/>
          <w:szCs w:val="22"/>
          <w:highlight w:val="none"/>
        </w:rPr>
      </w:r>
    </w:p>
    <w:p w14:paraId="0C5E4208">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i/>
          <w:color w:val="000000"/>
          <w:sz w:val="22"/>
          <w:szCs w:val="22"/>
        </w:rPr>
      </w:pPr>
      <w:r>
        <w:rPr>
          <w:sz w:val="24"/>
        </w:rPr>
      </w:r>
      <w:r>
        <mc:AlternateContent>
          <mc:Choice Requires="wpg">
            <w:drawing>
              <wp:anchor xmlns:wp="http://schemas.openxmlformats.org/drawingml/2006/wordprocessingDrawing" xmlns:wp14="http://schemas.microsoft.com/office/word/2010/wordprocessingDrawing" distT="0" distB="0" distL="115200" distR="115200" simplePos="0" relativeHeight="9216" behindDoc="0" locked="0" layoutInCell="1" allowOverlap="1">
                <wp:simplePos x="0" y="0"/>
                <wp:positionH relativeFrom="column">
                  <wp:posOffset>186712</wp:posOffset>
                </wp:positionH>
                <wp:positionV relativeFrom="paragraph">
                  <wp:posOffset>274501</wp:posOffset>
                </wp:positionV>
                <wp:extent cx="209550" cy="304800"/>
                <wp:effectExtent l="0" t="0" r="0" b="0"/>
                <wp:wrapNone/>
                <wp:docPr id="4" name=""/>
                <wp:cNvGraphicFramePr/>
                <a:graphic xmlns:a="http://schemas.openxmlformats.org/drawingml/2006/main">
                  <a:graphicData uri="http://schemas.microsoft.com/office/word/2010/wordprocessingShape">
                    <wps:wsp>
                      <wps:cNvPr id="328430375" name=""/>
                      <wps:cNvSpPr/>
                      <wps:spPr bwMode="auto">
                        <a:xfrm rot="0" flipH="0" flipV="0">
                          <a:off x="0" y="0"/>
                          <a:ext cx="209549" cy="304799"/>
                        </a:xfrm>
                        <a:prstGeom prst="actionButtonInformation">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3" o:spid="_x0000_s3" o:spt="192" type="#_x0000_t192" style="position:absolute;z-index:9216;o:allowoverlap:true;o:allowincell:true;mso-position-horizontal-relative:text;margin-left:14.70pt;mso-position-horizontal:absolute;mso-position-vertical-relative:text;margin-top:21.61pt;mso-position-vertical:absolute;width:16.50pt;height:24.00pt;mso-wrap-distance-left:9.07pt;mso-wrap-distance-top:0.00pt;mso-wrap-distance-right:9.07pt;mso-wrap-distance-bottom:0.00pt;rotation:0;visibility:visible;" fillcolor="#5B9BD5" strokecolor="#2D4D6A" strokeweight="1.00pt"/>
            </w:pict>
          </mc:Fallback>
        </mc:AlternateContent>
      </w:r>
      <w:r>
        <w:rPr>
          <w:rFonts w:ascii="Arial" w:hAnsi="Arial" w:eastAsia="Arial" w:cs="Arial"/>
          <w:b/>
          <w:bCs/>
          <w:i/>
          <w:color w:val="000000"/>
          <w:sz w:val="22"/>
          <w:szCs w:val="22"/>
        </w:rPr>
      </w:r>
      <w:r>
        <w:rPr>
          <w:rFonts w:ascii="Arial" w:hAnsi="Arial" w:eastAsia="Arial" w:cs="Arial"/>
          <w:b/>
          <w:bCs/>
          <w:i/>
          <w:color w:val="000000"/>
          <w:sz w:val="22"/>
          <w:szCs w:val="22"/>
        </w:rPr>
      </w:r>
    </w:p>
    <w:p w14:paraId="2EFB3173">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34"/>
          <w:szCs w:val="34"/>
          <w:highlight w:val="none"/>
        </w:rPr>
      </w:pPr>
      <w:r>
        <w:rPr>
          <w:rFonts w:ascii="Arial" w:hAnsi="Arial" w:eastAsia="Arial" w:cs="Arial"/>
          <w:b/>
          <w:color w:val="000000"/>
          <w:sz w:val="34"/>
          <w:szCs w:val="34"/>
        </w:rPr>
      </w:r>
      <w:r>
        <w:rPr>
          <w:rFonts w:ascii="Arial" w:hAnsi="Arial" w:eastAsia="Arial" w:cs="Arial"/>
          <w:b/>
          <w:color w:val="000000"/>
          <w:sz w:val="34"/>
          <w:szCs w:val="34"/>
        </w:rPr>
        <w:t xml:space="preserve">4.    Business Relevance</w:t>
      </w:r>
      <w:r>
        <w:rPr>
          <w:rFonts w:ascii="Arial" w:hAnsi="Arial" w:eastAsia="Arial" w:cs="Arial"/>
          <w:b/>
          <w:bCs/>
          <w:color w:val="000000"/>
          <w:sz w:val="34"/>
          <w:szCs w:val="34"/>
        </w:rPr>
      </w:r>
      <w:r>
        <w:rPr>
          <w:rFonts w:ascii="Arial" w:hAnsi="Arial" w:eastAsia="Arial" w:cs="Arial"/>
          <w:b/>
          <w:bCs/>
          <w:color w:val="000000"/>
          <w:sz w:val="34"/>
          <w:szCs w:val="34"/>
          <w:highlight w:val="none"/>
        </w:rPr>
      </w:r>
    </w:p>
    <w:p w14:paraId="341E7BA7">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val="0"/>
          <w:bCs/>
          <w:i/>
          <w:color w:val="000000"/>
          <w:sz w:val="22"/>
          <w:szCs w:val="22"/>
        </w:rPr>
      </w:pPr>
      <w:r>
        <w:rPr>
          <w:rFonts w:ascii="Arial" w:hAnsi="Arial" w:eastAsia="Arial" w:cs="Arial"/>
          <w:b w:val="0"/>
          <w:bCs w:val="0"/>
          <w:i/>
          <w:iCs/>
          <w:color w:val="000000"/>
          <w:sz w:val="22"/>
          <w:szCs w:val="22"/>
          <w:highlight w:val="none"/>
        </w:rPr>
      </w:r>
      <w:r>
        <w:rPr>
          <w:i/>
          <w:iCs/>
        </w:rPr>
        <w:t xml:space="preserve">Businesses and organizations use both red teams and blue teams to stay safe and secure. Red teams are used to find flaws in networks and systems, and then blue teams are used to mitigate against them.</w:t>
      </w:r>
      <w:r>
        <w:rPr>
          <w:rFonts w:ascii="Arial" w:hAnsi="Arial" w:eastAsia="Arial" w:cs="Arial"/>
          <w:b w:val="0"/>
          <w:bCs w:val="0"/>
          <w:i/>
          <w:iCs/>
          <w:color w:val="000000"/>
          <w:sz w:val="22"/>
          <w:szCs w:val="22"/>
        </w:rPr>
      </w:r>
      <w:r>
        <w:rPr>
          <w:rFonts w:ascii="Arial" w:hAnsi="Arial" w:eastAsia="Arial" w:cs="Arial"/>
          <w:b w:val="0"/>
          <w:bCs/>
          <w:i/>
          <w:color w:val="000000"/>
          <w:sz w:val="22"/>
          <w:szCs w:val="22"/>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4182A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3">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4">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5">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6">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7">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8">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Heading 1"/>
    <w:basedOn w:val="888"/>
    <w:next w:val="888"/>
    <w:link w:val="83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0">
    <w:name w:val="Heading 2"/>
    <w:basedOn w:val="888"/>
    <w:next w:val="888"/>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1">
    <w:name w:val="Heading 3"/>
    <w:basedOn w:val="888"/>
    <w:next w:val="888"/>
    <w:link w:val="84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2">
    <w:name w:val="Heading 4"/>
    <w:basedOn w:val="888"/>
    <w:next w:val="888"/>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8"/>
    <w:next w:val="888"/>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8"/>
    <w:next w:val="888"/>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8"/>
    <w:next w:val="888"/>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8"/>
    <w:next w:val="888"/>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8"/>
    <w:next w:val="888"/>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character" w:styleId="839">
    <w:name w:val="Heading 1 Char"/>
    <w:basedOn w:val="838"/>
    <w:link w:val="829"/>
    <w:uiPriority w:val="9"/>
    <w:pPr>
      <w:pBdr/>
      <w:spacing/>
      <w:ind/>
    </w:pPr>
    <w:rPr>
      <w:rFonts w:ascii="Arial" w:hAnsi="Arial" w:eastAsia="Arial" w:cs="Arial"/>
      <w:color w:val="0f4761" w:themeColor="accent1" w:themeShade="BF"/>
      <w:sz w:val="40"/>
      <w:szCs w:val="40"/>
    </w:rPr>
  </w:style>
  <w:style w:type="character" w:styleId="840">
    <w:name w:val="Heading 2 Char"/>
    <w:basedOn w:val="838"/>
    <w:link w:val="830"/>
    <w:uiPriority w:val="9"/>
    <w:pPr>
      <w:pBdr/>
      <w:spacing/>
      <w:ind/>
    </w:pPr>
    <w:rPr>
      <w:rFonts w:ascii="Arial" w:hAnsi="Arial" w:eastAsia="Arial" w:cs="Arial"/>
      <w:color w:val="0f4761" w:themeColor="accent1" w:themeShade="BF"/>
      <w:sz w:val="32"/>
      <w:szCs w:val="32"/>
    </w:rPr>
  </w:style>
  <w:style w:type="character" w:styleId="841">
    <w:name w:val="Heading 3 Char"/>
    <w:basedOn w:val="838"/>
    <w:link w:val="831"/>
    <w:uiPriority w:val="9"/>
    <w:pPr>
      <w:pBdr/>
      <w:spacing/>
      <w:ind/>
    </w:pPr>
    <w:rPr>
      <w:rFonts w:ascii="Arial" w:hAnsi="Arial" w:eastAsia="Arial" w:cs="Arial"/>
      <w:color w:val="0f4761" w:themeColor="accent1" w:themeShade="BF"/>
      <w:sz w:val="28"/>
      <w:szCs w:val="28"/>
    </w:rPr>
  </w:style>
  <w:style w:type="character" w:styleId="842">
    <w:name w:val="Heading 4 Char"/>
    <w:basedOn w:val="838"/>
    <w:link w:val="832"/>
    <w:uiPriority w:val="9"/>
    <w:pPr>
      <w:pBdr/>
      <w:spacing/>
      <w:ind/>
    </w:pPr>
    <w:rPr>
      <w:rFonts w:ascii="Arial" w:hAnsi="Arial" w:eastAsia="Arial" w:cs="Arial"/>
      <w:i/>
      <w:iCs/>
      <w:color w:val="0f4761" w:themeColor="accent1" w:themeShade="BF"/>
    </w:rPr>
  </w:style>
  <w:style w:type="character" w:styleId="843">
    <w:name w:val="Heading 5 Char"/>
    <w:basedOn w:val="838"/>
    <w:link w:val="833"/>
    <w:uiPriority w:val="9"/>
    <w:pPr>
      <w:pBdr/>
      <w:spacing/>
      <w:ind/>
    </w:pPr>
    <w:rPr>
      <w:rFonts w:ascii="Arial" w:hAnsi="Arial" w:eastAsia="Arial" w:cs="Arial"/>
      <w:color w:val="0f4761" w:themeColor="accent1" w:themeShade="BF"/>
    </w:rPr>
  </w:style>
  <w:style w:type="character" w:styleId="844">
    <w:name w:val="Heading 6 Char"/>
    <w:basedOn w:val="838"/>
    <w:link w:val="834"/>
    <w:uiPriority w:val="9"/>
    <w:pPr>
      <w:pBdr/>
      <w:spacing/>
      <w:ind/>
    </w:pPr>
    <w:rPr>
      <w:rFonts w:ascii="Arial" w:hAnsi="Arial" w:eastAsia="Arial" w:cs="Arial"/>
      <w:i/>
      <w:iCs/>
      <w:color w:val="595959" w:themeColor="text1" w:themeTint="A6"/>
    </w:rPr>
  </w:style>
  <w:style w:type="character" w:styleId="845">
    <w:name w:val="Heading 7 Char"/>
    <w:basedOn w:val="838"/>
    <w:link w:val="835"/>
    <w:uiPriority w:val="9"/>
    <w:pPr>
      <w:pBdr/>
      <w:spacing/>
      <w:ind/>
    </w:pPr>
    <w:rPr>
      <w:rFonts w:ascii="Arial" w:hAnsi="Arial" w:eastAsia="Arial" w:cs="Arial"/>
      <w:color w:val="595959" w:themeColor="text1" w:themeTint="A6"/>
    </w:rPr>
  </w:style>
  <w:style w:type="character" w:styleId="846">
    <w:name w:val="Heading 8 Char"/>
    <w:basedOn w:val="838"/>
    <w:link w:val="836"/>
    <w:uiPriority w:val="9"/>
    <w:pPr>
      <w:pBdr/>
      <w:spacing/>
      <w:ind/>
    </w:pPr>
    <w:rPr>
      <w:rFonts w:ascii="Arial" w:hAnsi="Arial" w:eastAsia="Arial" w:cs="Arial"/>
      <w:i/>
      <w:iCs/>
      <w:color w:val="272727" w:themeColor="text1" w:themeTint="D8"/>
    </w:rPr>
  </w:style>
  <w:style w:type="character" w:styleId="847">
    <w:name w:val="Heading 9 Char"/>
    <w:basedOn w:val="838"/>
    <w:link w:val="837"/>
    <w:uiPriority w:val="9"/>
    <w:pPr>
      <w:pBdr/>
      <w:spacing/>
      <w:ind/>
    </w:pPr>
    <w:rPr>
      <w:rFonts w:ascii="Arial" w:hAnsi="Arial" w:eastAsia="Arial" w:cs="Arial"/>
      <w:i/>
      <w:iCs/>
      <w:color w:val="272727" w:themeColor="text1" w:themeTint="D8"/>
    </w:rPr>
  </w:style>
  <w:style w:type="paragraph" w:styleId="848">
    <w:name w:val="Title"/>
    <w:basedOn w:val="888"/>
    <w:next w:val="888"/>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38"/>
    <w:link w:val="848"/>
    <w:uiPriority w:val="10"/>
    <w:pPr>
      <w:pBdr/>
      <w:spacing/>
      <w:ind/>
    </w:pPr>
    <w:rPr>
      <w:rFonts w:ascii="Arial" w:hAnsi="Arial" w:eastAsia="Arial" w:cs="Arial"/>
      <w:spacing w:val="-10"/>
      <w:sz w:val="56"/>
      <w:szCs w:val="56"/>
    </w:rPr>
  </w:style>
  <w:style w:type="paragraph" w:styleId="850">
    <w:name w:val="Subtitle"/>
    <w:basedOn w:val="888"/>
    <w:next w:val="888"/>
    <w:link w:val="851"/>
    <w:uiPriority w:val="11"/>
    <w:qFormat/>
    <w:pPr>
      <w:numPr>
        <w:ilvl w:val="1"/>
      </w:numPr>
      <w:pBdr/>
      <w:spacing/>
      <w:ind/>
    </w:pPr>
    <w:rPr>
      <w:color w:val="595959" w:themeColor="text1" w:themeTint="A6"/>
      <w:spacing w:val="15"/>
      <w:sz w:val="28"/>
      <w:szCs w:val="28"/>
    </w:rPr>
  </w:style>
  <w:style w:type="character" w:styleId="851">
    <w:name w:val="Subtitle Char"/>
    <w:basedOn w:val="838"/>
    <w:link w:val="850"/>
    <w:uiPriority w:val="11"/>
    <w:pPr>
      <w:pBdr/>
      <w:spacing/>
      <w:ind/>
    </w:pPr>
    <w:rPr>
      <w:color w:val="595959" w:themeColor="text1" w:themeTint="A6"/>
      <w:spacing w:val="15"/>
      <w:sz w:val="28"/>
      <w:szCs w:val="28"/>
    </w:rPr>
  </w:style>
  <w:style w:type="paragraph" w:styleId="852">
    <w:name w:val="Quote"/>
    <w:basedOn w:val="888"/>
    <w:next w:val="888"/>
    <w:link w:val="853"/>
    <w:uiPriority w:val="29"/>
    <w:qFormat/>
    <w:pPr>
      <w:pBdr/>
      <w:spacing w:before="160"/>
      <w:ind/>
      <w:jc w:val="center"/>
    </w:pPr>
    <w:rPr>
      <w:i/>
      <w:iCs/>
      <w:color w:val="404040" w:themeColor="text1" w:themeTint="BF"/>
    </w:rPr>
  </w:style>
  <w:style w:type="character" w:styleId="853">
    <w:name w:val="Quote Char"/>
    <w:basedOn w:val="838"/>
    <w:link w:val="852"/>
    <w:uiPriority w:val="29"/>
    <w:pPr>
      <w:pBdr/>
      <w:spacing/>
      <w:ind/>
    </w:pPr>
    <w:rPr>
      <w:i/>
      <w:iCs/>
      <w:color w:val="404040" w:themeColor="text1" w:themeTint="BF"/>
    </w:rPr>
  </w:style>
  <w:style w:type="character" w:styleId="854">
    <w:name w:val="Intense Emphasis"/>
    <w:basedOn w:val="838"/>
    <w:uiPriority w:val="21"/>
    <w:qFormat/>
    <w:pPr>
      <w:pBdr/>
      <w:spacing/>
      <w:ind/>
    </w:pPr>
    <w:rPr>
      <w:i/>
      <w:iCs/>
      <w:color w:val="0f4761" w:themeColor="accent1" w:themeShade="BF"/>
    </w:rPr>
  </w:style>
  <w:style w:type="paragraph" w:styleId="855">
    <w:name w:val="Intense Quote"/>
    <w:basedOn w:val="888"/>
    <w:next w:val="888"/>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8"/>
    <w:link w:val="855"/>
    <w:uiPriority w:val="30"/>
    <w:pPr>
      <w:pBdr/>
      <w:spacing/>
      <w:ind/>
    </w:pPr>
    <w:rPr>
      <w:i/>
      <w:iCs/>
      <w:color w:val="0f4761" w:themeColor="accent1" w:themeShade="BF"/>
    </w:rPr>
  </w:style>
  <w:style w:type="character" w:styleId="857">
    <w:name w:val="Intense Reference"/>
    <w:basedOn w:val="838"/>
    <w:uiPriority w:val="32"/>
    <w:qFormat/>
    <w:pPr>
      <w:pBdr/>
      <w:spacing/>
      <w:ind/>
    </w:pPr>
    <w:rPr>
      <w:b/>
      <w:bCs/>
      <w:smallCaps/>
      <w:color w:val="0f4761" w:themeColor="accent1" w:themeShade="BF"/>
      <w:spacing w:val="5"/>
    </w:rPr>
  </w:style>
  <w:style w:type="character" w:styleId="858">
    <w:name w:val="Subtle Emphasis"/>
    <w:basedOn w:val="838"/>
    <w:uiPriority w:val="19"/>
    <w:qFormat/>
    <w:pPr>
      <w:pBdr/>
      <w:spacing/>
      <w:ind/>
    </w:pPr>
    <w:rPr>
      <w:i/>
      <w:iCs/>
      <w:color w:val="404040" w:themeColor="text1" w:themeTint="BF"/>
    </w:rPr>
  </w:style>
  <w:style w:type="character" w:styleId="859">
    <w:name w:val="Emphasis"/>
    <w:basedOn w:val="838"/>
    <w:uiPriority w:val="20"/>
    <w:qFormat/>
    <w:pPr>
      <w:pBdr/>
      <w:spacing/>
      <w:ind/>
    </w:pPr>
    <w:rPr>
      <w:i/>
      <w:iCs/>
    </w:rPr>
  </w:style>
  <w:style w:type="character" w:styleId="860">
    <w:name w:val="Strong"/>
    <w:basedOn w:val="838"/>
    <w:uiPriority w:val="22"/>
    <w:qFormat/>
    <w:pPr>
      <w:pBdr/>
      <w:spacing/>
      <w:ind/>
    </w:pPr>
    <w:rPr>
      <w:b/>
      <w:bCs/>
    </w:rPr>
  </w:style>
  <w:style w:type="character" w:styleId="861">
    <w:name w:val="Subtle Reference"/>
    <w:basedOn w:val="838"/>
    <w:uiPriority w:val="31"/>
    <w:qFormat/>
    <w:pPr>
      <w:pBdr/>
      <w:spacing/>
      <w:ind/>
    </w:pPr>
    <w:rPr>
      <w:smallCaps/>
      <w:color w:val="5a5a5a" w:themeColor="text1" w:themeTint="A5"/>
    </w:rPr>
  </w:style>
  <w:style w:type="character" w:styleId="862">
    <w:name w:val="Book Title"/>
    <w:basedOn w:val="838"/>
    <w:uiPriority w:val="33"/>
    <w:qFormat/>
    <w:pPr>
      <w:pBdr/>
      <w:spacing/>
      <w:ind/>
    </w:pPr>
    <w:rPr>
      <w:b/>
      <w:bCs/>
      <w:i/>
      <w:iCs/>
      <w:spacing w:val="5"/>
    </w:rPr>
  </w:style>
  <w:style w:type="paragraph" w:styleId="863">
    <w:name w:val="Header"/>
    <w:basedOn w:val="888"/>
    <w:link w:val="864"/>
    <w:uiPriority w:val="99"/>
    <w:unhideWhenUsed/>
    <w:pPr>
      <w:pBdr/>
      <w:tabs>
        <w:tab w:val="center" w:leader="none" w:pos="4844"/>
        <w:tab w:val="right" w:leader="none" w:pos="9689"/>
      </w:tabs>
      <w:spacing w:after="0" w:line="240" w:lineRule="auto"/>
      <w:ind/>
    </w:pPr>
  </w:style>
  <w:style w:type="character" w:styleId="864">
    <w:name w:val="Header Char"/>
    <w:basedOn w:val="838"/>
    <w:link w:val="863"/>
    <w:uiPriority w:val="99"/>
    <w:pPr>
      <w:pBdr/>
      <w:spacing/>
      <w:ind/>
    </w:pPr>
  </w:style>
  <w:style w:type="paragraph" w:styleId="865">
    <w:name w:val="Footer"/>
    <w:basedOn w:val="888"/>
    <w:link w:val="866"/>
    <w:uiPriority w:val="99"/>
    <w:unhideWhenUsed/>
    <w:pPr>
      <w:pBdr/>
      <w:tabs>
        <w:tab w:val="center" w:leader="none" w:pos="4844"/>
        <w:tab w:val="right" w:leader="none" w:pos="9689"/>
      </w:tabs>
      <w:spacing w:after="0" w:line="240" w:lineRule="auto"/>
      <w:ind/>
    </w:pPr>
  </w:style>
  <w:style w:type="character" w:styleId="866">
    <w:name w:val="Footer Char"/>
    <w:basedOn w:val="838"/>
    <w:link w:val="865"/>
    <w:uiPriority w:val="99"/>
    <w:pPr>
      <w:pBdr/>
      <w:spacing/>
      <w:ind/>
    </w:pPr>
  </w:style>
  <w:style w:type="paragraph" w:styleId="867">
    <w:name w:val="Caption"/>
    <w:basedOn w:val="888"/>
    <w:next w:val="888"/>
    <w:uiPriority w:val="35"/>
    <w:unhideWhenUsed/>
    <w:qFormat/>
    <w:pPr>
      <w:pBdr/>
      <w:spacing w:after="200" w:line="240" w:lineRule="auto"/>
      <w:ind/>
    </w:pPr>
    <w:rPr>
      <w:i/>
      <w:iCs/>
      <w:color w:val="0e2841" w:themeColor="text2"/>
      <w:sz w:val="18"/>
      <w:szCs w:val="18"/>
    </w:rPr>
  </w:style>
  <w:style w:type="paragraph" w:styleId="868">
    <w:name w:val="footnote text"/>
    <w:basedOn w:val="888"/>
    <w:link w:val="869"/>
    <w:uiPriority w:val="99"/>
    <w:semiHidden/>
    <w:unhideWhenUsed/>
    <w:pPr>
      <w:pBdr/>
      <w:spacing w:after="0" w:line="240" w:lineRule="auto"/>
      <w:ind/>
    </w:pPr>
    <w:rPr>
      <w:sz w:val="20"/>
      <w:szCs w:val="20"/>
    </w:rPr>
  </w:style>
  <w:style w:type="character" w:styleId="869">
    <w:name w:val="Footnote Text Char"/>
    <w:basedOn w:val="838"/>
    <w:link w:val="868"/>
    <w:uiPriority w:val="99"/>
    <w:semiHidden/>
    <w:pPr>
      <w:pBdr/>
      <w:spacing/>
      <w:ind/>
    </w:pPr>
    <w:rPr>
      <w:sz w:val="20"/>
      <w:szCs w:val="20"/>
    </w:rPr>
  </w:style>
  <w:style w:type="character" w:styleId="870">
    <w:name w:val="footnote reference"/>
    <w:basedOn w:val="838"/>
    <w:uiPriority w:val="99"/>
    <w:semiHidden/>
    <w:unhideWhenUsed/>
    <w:pPr>
      <w:pBdr/>
      <w:spacing/>
      <w:ind/>
    </w:pPr>
    <w:rPr>
      <w:vertAlign w:val="superscript"/>
    </w:rPr>
  </w:style>
  <w:style w:type="paragraph" w:styleId="871">
    <w:name w:val="endnote text"/>
    <w:basedOn w:val="888"/>
    <w:link w:val="872"/>
    <w:uiPriority w:val="99"/>
    <w:semiHidden/>
    <w:unhideWhenUsed/>
    <w:pPr>
      <w:pBdr/>
      <w:spacing w:after="0" w:line="240" w:lineRule="auto"/>
      <w:ind/>
    </w:pPr>
    <w:rPr>
      <w:sz w:val="20"/>
      <w:szCs w:val="20"/>
    </w:rPr>
  </w:style>
  <w:style w:type="character" w:styleId="872">
    <w:name w:val="Endnote Text Char"/>
    <w:basedOn w:val="838"/>
    <w:link w:val="871"/>
    <w:uiPriority w:val="99"/>
    <w:semiHidden/>
    <w:pPr>
      <w:pBdr/>
      <w:spacing/>
      <w:ind/>
    </w:pPr>
    <w:rPr>
      <w:sz w:val="20"/>
      <w:szCs w:val="20"/>
    </w:rPr>
  </w:style>
  <w:style w:type="character" w:styleId="873">
    <w:name w:val="endnote reference"/>
    <w:basedOn w:val="838"/>
    <w:uiPriority w:val="99"/>
    <w:semiHidden/>
    <w:unhideWhenUsed/>
    <w:pPr>
      <w:pBdr/>
      <w:spacing/>
      <w:ind/>
    </w:pPr>
    <w:rPr>
      <w:vertAlign w:val="superscript"/>
    </w:rPr>
  </w:style>
  <w:style w:type="character" w:styleId="874">
    <w:name w:val="Hyperlink"/>
    <w:basedOn w:val="838"/>
    <w:uiPriority w:val="99"/>
    <w:unhideWhenUsed/>
    <w:pPr>
      <w:pBdr/>
      <w:spacing/>
      <w:ind/>
    </w:pPr>
    <w:rPr>
      <w:color w:val="0563c1" w:themeColor="hyperlink"/>
      <w:u w:val="single"/>
    </w:rPr>
  </w:style>
  <w:style w:type="character" w:styleId="875">
    <w:name w:val="FollowedHyperlink"/>
    <w:basedOn w:val="838"/>
    <w:uiPriority w:val="99"/>
    <w:semiHidden/>
    <w:unhideWhenUsed/>
    <w:pPr>
      <w:pBdr/>
      <w:spacing/>
      <w:ind/>
    </w:pPr>
    <w:rPr>
      <w:color w:val="954f72" w:themeColor="followedHyperlink"/>
      <w:u w:val="single"/>
    </w:rPr>
  </w:style>
  <w:style w:type="paragraph" w:styleId="876">
    <w:name w:val="toc 1"/>
    <w:basedOn w:val="888"/>
    <w:next w:val="888"/>
    <w:uiPriority w:val="39"/>
    <w:unhideWhenUsed/>
    <w:pPr>
      <w:pBdr/>
      <w:spacing w:after="100"/>
      <w:ind/>
    </w:pPr>
  </w:style>
  <w:style w:type="paragraph" w:styleId="877">
    <w:name w:val="toc 2"/>
    <w:basedOn w:val="888"/>
    <w:next w:val="888"/>
    <w:uiPriority w:val="39"/>
    <w:unhideWhenUsed/>
    <w:pPr>
      <w:pBdr/>
      <w:spacing w:after="100"/>
      <w:ind w:left="220"/>
    </w:pPr>
  </w:style>
  <w:style w:type="paragraph" w:styleId="878">
    <w:name w:val="toc 3"/>
    <w:basedOn w:val="888"/>
    <w:next w:val="888"/>
    <w:uiPriority w:val="39"/>
    <w:unhideWhenUsed/>
    <w:pPr>
      <w:pBdr/>
      <w:spacing w:after="100"/>
      <w:ind w:left="440"/>
    </w:pPr>
  </w:style>
  <w:style w:type="paragraph" w:styleId="879">
    <w:name w:val="toc 4"/>
    <w:basedOn w:val="888"/>
    <w:next w:val="888"/>
    <w:uiPriority w:val="39"/>
    <w:unhideWhenUsed/>
    <w:pPr>
      <w:pBdr/>
      <w:spacing w:after="100"/>
      <w:ind w:left="660"/>
    </w:pPr>
  </w:style>
  <w:style w:type="paragraph" w:styleId="880">
    <w:name w:val="toc 5"/>
    <w:basedOn w:val="888"/>
    <w:next w:val="888"/>
    <w:uiPriority w:val="39"/>
    <w:unhideWhenUsed/>
    <w:pPr>
      <w:pBdr/>
      <w:spacing w:after="100"/>
      <w:ind w:left="880"/>
    </w:pPr>
  </w:style>
  <w:style w:type="paragraph" w:styleId="881">
    <w:name w:val="toc 6"/>
    <w:basedOn w:val="888"/>
    <w:next w:val="888"/>
    <w:uiPriority w:val="39"/>
    <w:unhideWhenUsed/>
    <w:pPr>
      <w:pBdr/>
      <w:spacing w:after="100"/>
      <w:ind w:left="1100"/>
    </w:pPr>
  </w:style>
  <w:style w:type="paragraph" w:styleId="882">
    <w:name w:val="toc 7"/>
    <w:basedOn w:val="888"/>
    <w:next w:val="888"/>
    <w:uiPriority w:val="39"/>
    <w:unhideWhenUsed/>
    <w:pPr>
      <w:pBdr/>
      <w:spacing w:after="100"/>
      <w:ind w:left="1320"/>
    </w:pPr>
  </w:style>
  <w:style w:type="paragraph" w:styleId="883">
    <w:name w:val="toc 8"/>
    <w:basedOn w:val="888"/>
    <w:next w:val="888"/>
    <w:uiPriority w:val="39"/>
    <w:unhideWhenUsed/>
    <w:pPr>
      <w:pBdr/>
      <w:spacing w:after="100"/>
      <w:ind w:left="1540"/>
    </w:pPr>
  </w:style>
  <w:style w:type="paragraph" w:styleId="884">
    <w:name w:val="toc 9"/>
    <w:basedOn w:val="888"/>
    <w:next w:val="888"/>
    <w:uiPriority w:val="39"/>
    <w:unhideWhenUsed/>
    <w:pPr>
      <w:pBdr/>
      <w:spacing w:after="100"/>
      <w:ind w:left="1760"/>
    </w:pPr>
  </w:style>
  <w:style w:type="character" w:styleId="885">
    <w:name w:val="Placeholder Text"/>
    <w:basedOn w:val="838"/>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qFormat/>
    <w:pPr>
      <w:pBdr/>
      <w:spacing/>
      <w:ind/>
    </w:pPr>
  </w:style>
  <w:style w:type="table" w:styleId="8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0" w:default="1">
    <w:name w:val="No List"/>
    <w:uiPriority w:val="99"/>
    <w:semiHidden/>
    <w:unhideWhenUsed/>
    <w:pPr>
      <w:pBdr/>
      <w:spacing/>
      <w:ind/>
    </w:pPr>
  </w:style>
  <w:style w:type="paragraph" w:styleId="891">
    <w:name w:val="No Spacing"/>
    <w:basedOn w:val="888"/>
    <w:uiPriority w:val="1"/>
    <w:qFormat/>
    <w:pPr>
      <w:pBdr/>
      <w:spacing w:after="0" w:line="240" w:lineRule="auto"/>
      <w:ind/>
    </w:pPr>
  </w:style>
  <w:style w:type="paragraph" w:styleId="892">
    <w:name w:val="List Paragraph"/>
    <w:basedOn w:val="88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2026-06-26T10:45:33Z</dcterms:modified>
</cp:coreProperties>
</file>