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9CB" w:rsidRPr="0023511C" w:rsidRDefault="001264F7" w:rsidP="001264F7">
      <w:p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51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Nafi’atul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Latifah</w:t>
      </w:r>
      <w:proofErr w:type="spellEnd"/>
    </w:p>
    <w:p w:rsidR="001264F7" w:rsidRPr="0023511C" w:rsidRDefault="001264F7" w:rsidP="001264F7">
      <w:pPr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23511C">
        <w:rPr>
          <w:rFonts w:ascii="Times New Roman" w:hAnsi="Times New Roman" w:cs="Times New Roman"/>
          <w:sz w:val="24"/>
          <w:szCs w:val="24"/>
        </w:rPr>
        <w:t>NIM  :</w:t>
      </w:r>
      <w:proofErr w:type="gramEnd"/>
      <w:r w:rsidRPr="0023511C">
        <w:rPr>
          <w:rFonts w:ascii="Times New Roman" w:hAnsi="Times New Roman" w:cs="Times New Roman"/>
          <w:sz w:val="24"/>
          <w:szCs w:val="24"/>
        </w:rPr>
        <w:t xml:space="preserve"> 071911633011</w:t>
      </w:r>
    </w:p>
    <w:p w:rsidR="001264F7" w:rsidRPr="0023511C" w:rsidRDefault="001264F7" w:rsidP="001264F7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1264F7" w:rsidRPr="0023511C" w:rsidRDefault="001264F7" w:rsidP="001264F7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1264F7" w:rsidRPr="0023511C" w:rsidRDefault="001264F7" w:rsidP="001264F7">
      <w:pPr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23511C">
        <w:rPr>
          <w:rFonts w:ascii="Times New Roman" w:hAnsi="Times New Roman" w:cs="Times New Roman"/>
          <w:b/>
          <w:sz w:val="24"/>
          <w:szCs w:val="24"/>
          <w:u w:val="single"/>
        </w:rPr>
        <w:t>Tugas</w:t>
      </w:r>
      <w:proofErr w:type="spellEnd"/>
      <w:r w:rsidRPr="0023511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23511C">
        <w:rPr>
          <w:rFonts w:ascii="Times New Roman" w:hAnsi="Times New Roman" w:cs="Times New Roman"/>
          <w:b/>
          <w:sz w:val="24"/>
          <w:szCs w:val="24"/>
          <w:u w:val="single"/>
        </w:rPr>
        <w:t>Klasifikasi</w:t>
      </w:r>
      <w:proofErr w:type="spellEnd"/>
      <w:r w:rsidRPr="0023511C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  <w:proofErr w:type="gramEnd"/>
      <w:r w:rsidRPr="0023511C">
        <w:rPr>
          <w:rFonts w:ascii="Times New Roman" w:hAnsi="Times New Roman" w:cs="Times New Roman"/>
          <w:b/>
          <w:sz w:val="24"/>
          <w:szCs w:val="24"/>
          <w:u w:val="single"/>
        </w:rPr>
        <w:t xml:space="preserve"> R</w:t>
      </w:r>
      <w:r w:rsidR="005E5323" w:rsidRPr="0023511C">
        <w:rPr>
          <w:rFonts w:ascii="Times New Roman" w:hAnsi="Times New Roman" w:cs="Times New Roman"/>
          <w:b/>
          <w:sz w:val="24"/>
          <w:szCs w:val="24"/>
          <w:u w:val="single"/>
        </w:rPr>
        <w:t>esume</w:t>
      </w:r>
      <w:r w:rsidRPr="0023511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23511C">
        <w:rPr>
          <w:rFonts w:ascii="Times New Roman" w:hAnsi="Times New Roman" w:cs="Times New Roman"/>
          <w:b/>
          <w:sz w:val="24"/>
          <w:szCs w:val="24"/>
          <w:u w:val="single"/>
        </w:rPr>
        <w:t>Jurnal</w:t>
      </w:r>
      <w:proofErr w:type="spellEnd"/>
      <w:r w:rsidRPr="0023511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23511C">
        <w:rPr>
          <w:rFonts w:ascii="Times New Roman" w:hAnsi="Times New Roman" w:cs="Times New Roman"/>
          <w:b/>
          <w:sz w:val="24"/>
          <w:szCs w:val="24"/>
          <w:u w:val="single"/>
        </w:rPr>
        <w:t>Internasional</w:t>
      </w:r>
      <w:proofErr w:type="spellEnd"/>
      <w:r w:rsidRPr="0023511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23511C">
        <w:rPr>
          <w:rFonts w:ascii="Times New Roman" w:hAnsi="Times New Roman" w:cs="Times New Roman"/>
          <w:b/>
          <w:sz w:val="24"/>
          <w:szCs w:val="24"/>
          <w:u w:val="single"/>
        </w:rPr>
        <w:t>Terkait</w:t>
      </w:r>
      <w:proofErr w:type="spellEnd"/>
      <w:r w:rsidRPr="0023511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23511C">
        <w:rPr>
          <w:rFonts w:ascii="Times New Roman" w:hAnsi="Times New Roman" w:cs="Times New Roman"/>
          <w:b/>
          <w:sz w:val="24"/>
          <w:szCs w:val="24"/>
          <w:u w:val="single"/>
        </w:rPr>
        <w:t>Klasifikasi</w:t>
      </w:r>
      <w:proofErr w:type="spellEnd"/>
    </w:p>
    <w:p w:rsidR="001264F7" w:rsidRPr="0023511C" w:rsidRDefault="001264F7" w:rsidP="001264F7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957E41" w:rsidRPr="0023511C" w:rsidRDefault="005E5323" w:rsidP="00153CC9">
      <w:pPr>
        <w:ind w:left="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351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da</w:t>
      </w:r>
      <w:r w:rsidRPr="0023511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informasi.Adapun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keanggotaannya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lain.</w:t>
      </w:r>
      <w:r w:rsidR="001C4A61" w:rsidRPr="002351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individunya.Semisal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bersejarah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Renaisans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(1500–1650)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Abad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E952D5" w:rsidRPr="0023511C">
        <w:rPr>
          <w:rFonts w:ascii="Times New Roman" w:hAnsi="Times New Roman" w:cs="Times New Roman"/>
          <w:sz w:val="24"/>
          <w:szCs w:val="24"/>
        </w:rPr>
        <w:t>,</w:t>
      </w:r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r w:rsidR="00E952D5" w:rsidRPr="0023511C">
        <w:rPr>
          <w:rFonts w:ascii="Times New Roman" w:hAnsi="Times New Roman" w:cs="Times New Roman"/>
          <w:sz w:val="24"/>
          <w:szCs w:val="24"/>
        </w:rPr>
        <w:t xml:space="preserve">ke-16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ke-15.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ke</w:t>
      </w:r>
      <w:r w:rsidR="00E952D5" w:rsidRPr="0023511C">
        <w:rPr>
          <w:rFonts w:ascii="Times New Roman" w:hAnsi="Times New Roman" w:cs="Times New Roman"/>
          <w:sz w:val="24"/>
          <w:szCs w:val="24"/>
        </w:rPr>
        <w:t>-16</w:t>
      </w:r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ke-15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menamakannya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153CC9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persamaannya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C4A61" w:rsidRPr="002351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proofErr w:type="gram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perbe</w:t>
      </w:r>
      <w:r w:rsidR="001C4A61" w:rsidRPr="0023511C">
        <w:rPr>
          <w:rFonts w:ascii="Times New Roman" w:hAnsi="Times New Roman" w:cs="Times New Roman"/>
          <w:sz w:val="24"/>
          <w:szCs w:val="24"/>
        </w:rPr>
        <w:t>daan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ke</w:t>
      </w:r>
      <w:r w:rsidR="00E952D5" w:rsidRPr="0023511C">
        <w:rPr>
          <w:rFonts w:ascii="Times New Roman" w:hAnsi="Times New Roman" w:cs="Times New Roman"/>
          <w:sz w:val="24"/>
          <w:szCs w:val="24"/>
        </w:rPr>
        <w:t>14</w:t>
      </w:r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ke</w:t>
      </w:r>
      <w:r w:rsidR="00E952D5" w:rsidRPr="0023511C">
        <w:rPr>
          <w:rFonts w:ascii="Times New Roman" w:hAnsi="Times New Roman" w:cs="Times New Roman"/>
          <w:sz w:val="24"/>
          <w:szCs w:val="24"/>
        </w:rPr>
        <w:t>15</w:t>
      </w:r>
      <w:r w:rsidR="001C4A61" w:rsidRPr="0023511C">
        <w:rPr>
          <w:rFonts w:ascii="Times New Roman" w:hAnsi="Times New Roman" w:cs="Times New Roman"/>
          <w:sz w:val="24"/>
          <w:szCs w:val="24"/>
        </w:rPr>
        <w:t>.</w:t>
      </w:r>
      <w:r w:rsidR="00E952D5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2D5" w:rsidRPr="002351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952D5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2D5" w:rsidRPr="0023511C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E952D5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2D5" w:rsidRPr="002351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952D5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2D5" w:rsidRPr="0023511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E952D5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2D5" w:rsidRPr="0023511C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E952D5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2D5" w:rsidRPr="0023511C">
        <w:rPr>
          <w:rFonts w:ascii="Times New Roman" w:hAnsi="Times New Roman" w:cs="Times New Roman"/>
          <w:sz w:val="24"/>
          <w:szCs w:val="24"/>
        </w:rPr>
        <w:t>t</w:t>
      </w:r>
      <w:r w:rsidR="001C4A61" w:rsidRPr="0023511C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I</w:t>
      </w:r>
      <w:proofErr w:type="gramStart"/>
      <w:r w:rsidR="001C4A61" w:rsidRPr="0023511C">
        <w:rPr>
          <w:rFonts w:ascii="Times New Roman" w:hAnsi="Times New Roman" w:cs="Times New Roman"/>
          <w:sz w:val="24"/>
          <w:szCs w:val="24"/>
        </w:rPr>
        <w:t>,proposisi</w:t>
      </w:r>
      <w:proofErr w:type="spellEnd"/>
      <w:proofErr w:type="gram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II,dan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III.Dalam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I</w:t>
      </w:r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52D5" w:rsidRPr="0023511C">
        <w:rPr>
          <w:rFonts w:ascii="Times New Roman" w:hAnsi="Times New Roman" w:cs="Times New Roman"/>
          <w:sz w:val="24"/>
          <w:szCs w:val="24"/>
        </w:rPr>
        <w:t>S</w:t>
      </w:r>
      <w:r w:rsidR="00957E41" w:rsidRPr="0023511C">
        <w:rPr>
          <w:rFonts w:ascii="Times New Roman" w:hAnsi="Times New Roman" w:cs="Times New Roman"/>
          <w:sz w:val="24"/>
          <w:szCs w:val="24"/>
        </w:rPr>
        <w:t>truktur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E952D5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lainnya.</w:t>
      </w:r>
      <w:r w:rsidR="001C4A61" w:rsidRPr="0023511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II</w:t>
      </w:r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menent</w:t>
      </w:r>
      <w:r w:rsidR="001C4A61" w:rsidRPr="0023511C">
        <w:rPr>
          <w:rFonts w:ascii="Times New Roman" w:hAnsi="Times New Roman" w:cs="Times New Roman"/>
          <w:sz w:val="24"/>
          <w:szCs w:val="24"/>
        </w:rPr>
        <w:t>ukan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kategori,</w:t>
      </w:r>
      <w:r w:rsidR="00957E41" w:rsidRPr="0023511C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kaku.Proposisi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III</w:t>
      </w:r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61" w:rsidRPr="0023511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C4A6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2148ED" w:rsidRPr="0023511C" w:rsidRDefault="006376EF" w:rsidP="002148ED">
      <w:pPr>
        <w:ind w:left="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3511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menga</w:t>
      </w:r>
      <w:r w:rsidRPr="0023511C">
        <w:rPr>
          <w:rFonts w:ascii="Times New Roman" w:hAnsi="Times New Roman" w:cs="Times New Roman"/>
          <w:sz w:val="24"/>
          <w:szCs w:val="24"/>
        </w:rPr>
        <w:t>tur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apresiasi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>.</w:t>
      </w:r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Shera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(1951/1965)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bersandar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universal,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esensi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CC9" w:rsidRPr="0023511C">
        <w:rPr>
          <w:rFonts w:ascii="Times New Roman" w:hAnsi="Times New Roman" w:cs="Times New Roman"/>
          <w:sz w:val="24"/>
          <w:szCs w:val="24"/>
        </w:rPr>
        <w:t>intrinsik.Adapun</w:t>
      </w:r>
      <w:proofErr w:type="spellEnd"/>
      <w:r w:rsidR="00153CC9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Kosa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faceted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lastRenderedPageBreak/>
        <w:t>mengklasifikasikan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>" (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>), "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bodi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" (sedan, convertible, minivan),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" (manual,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57E41" w:rsidRPr="0023511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— manual —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minivan —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>.</w:t>
      </w:r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51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bahawa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p</w:t>
      </w:r>
      <w:r w:rsidR="00957E41" w:rsidRPr="0023511C">
        <w:rPr>
          <w:rFonts w:ascii="Times New Roman" w:hAnsi="Times New Roman" w:cs="Times New Roman"/>
          <w:sz w:val="24"/>
          <w:szCs w:val="24"/>
        </w:rPr>
        <w:t>erbedaan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kesalahpahaman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bahw</w:t>
      </w:r>
      <w:r w:rsidRPr="0023511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identik,</w:t>
      </w:r>
      <w:r w:rsidR="00957E41" w:rsidRPr="0023511C">
        <w:rPr>
          <w:rFonts w:ascii="Times New Roman" w:hAnsi="Times New Roman" w:cs="Times New Roman"/>
          <w:sz w:val="24"/>
          <w:szCs w:val="24"/>
        </w:rPr>
        <w:t>kesalahpahaman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diperkuat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957E41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41" w:rsidRPr="0023511C">
        <w:rPr>
          <w:rFonts w:ascii="Times New Roman" w:hAnsi="Times New Roman" w:cs="Times New Roman"/>
          <w:sz w:val="24"/>
          <w:szCs w:val="24"/>
        </w:rPr>
        <w:t>informasi.</w:t>
      </w:r>
      <w:r w:rsidR="007868CD" w:rsidRPr="002351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868C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8CD" w:rsidRPr="0023511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868C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8CD" w:rsidRPr="0023511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7868C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8CD" w:rsidRPr="0023511C">
        <w:rPr>
          <w:rFonts w:ascii="Times New Roman" w:hAnsi="Times New Roman" w:cs="Times New Roman"/>
          <w:sz w:val="24"/>
          <w:szCs w:val="24"/>
        </w:rPr>
        <w:t>anta</w:t>
      </w:r>
      <w:r w:rsidR="002148ED" w:rsidRPr="0023511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proses,batasan,keanggotaan,</w:t>
      </w:r>
      <w:r w:rsidR="0023511C" w:rsidRPr="0023511C">
        <w:rPr>
          <w:rFonts w:ascii="Times New Roman" w:hAnsi="Times New Roman" w:cs="Times New Roman"/>
          <w:sz w:val="24"/>
          <w:szCs w:val="24"/>
        </w:rPr>
        <w:t>k</w:t>
      </w:r>
      <w:r w:rsidR="002148ED" w:rsidRPr="0023511C">
        <w:rPr>
          <w:rFonts w:ascii="Times New Roman" w:hAnsi="Times New Roman" w:cs="Times New Roman"/>
          <w:sz w:val="24"/>
          <w:szCs w:val="24"/>
        </w:rPr>
        <w:t>riteria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penugasan,khas,dan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>.</w:t>
      </w:r>
    </w:p>
    <w:p w:rsidR="0023511C" w:rsidRPr="0023511C" w:rsidRDefault="007868CD" w:rsidP="0023511C">
      <w:pPr>
        <w:ind w:left="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3511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i/>
          <w:sz w:val="24"/>
          <w:szCs w:val="24"/>
        </w:rPr>
        <w:t>prosesnya</w:t>
      </w:r>
      <w:r w:rsidRPr="0023511C">
        <w:rPr>
          <w:rFonts w:ascii="Times New Roman" w:hAnsi="Times New Roman" w:cs="Times New Roman"/>
          <w:sz w:val="24"/>
          <w:szCs w:val="24"/>
        </w:rPr>
        <w:t>,kategorisasi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dirasakan.Sedangkan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>,</w:t>
      </w:r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35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511C">
        <w:rPr>
          <w:rFonts w:ascii="Times New Roman" w:hAnsi="Times New Roman" w:cs="Times New Roman"/>
          <w:sz w:val="24"/>
          <w:szCs w:val="24"/>
        </w:rPr>
        <w:t>memadai.</w:t>
      </w:r>
      <w:r w:rsidR="002148ED" w:rsidRPr="0023511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i/>
          <w:sz w:val="24"/>
          <w:szCs w:val="24"/>
        </w:rPr>
        <w:t>batasannya</w:t>
      </w:r>
      <w:r w:rsidR="002148ED" w:rsidRPr="0023511C">
        <w:rPr>
          <w:rFonts w:ascii="Times New Roman" w:hAnsi="Times New Roman" w:cs="Times New Roman"/>
          <w:sz w:val="24"/>
          <w:szCs w:val="24"/>
        </w:rPr>
        <w:t>,kategorisasi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keanggotaannya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mengikat,dikatakan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batasannya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kabur".Sedangkan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ditetapkan.Dalam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i/>
          <w:sz w:val="24"/>
          <w:szCs w:val="24"/>
        </w:rPr>
        <w:t>keanggotaannya</w:t>
      </w:r>
      <w:r w:rsidR="002148ED" w:rsidRPr="0023511C">
        <w:rPr>
          <w:rFonts w:ascii="Times New Roman" w:hAnsi="Times New Roman" w:cs="Times New Roman"/>
          <w:sz w:val="24"/>
          <w:szCs w:val="24"/>
        </w:rPr>
        <w:t>,kategorisasi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konteks.Pada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kelas.</w:t>
      </w:r>
      <w:r w:rsidR="0023511C" w:rsidRPr="002351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i/>
          <w:sz w:val="24"/>
          <w:szCs w:val="24"/>
        </w:rPr>
        <w:t>kriteria</w:t>
      </w:r>
      <w:proofErr w:type="spellEnd"/>
      <w:r w:rsidR="0023511C" w:rsidRPr="002351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i/>
          <w:sz w:val="24"/>
          <w:szCs w:val="24"/>
        </w:rPr>
        <w:t>penugasannya</w:t>
      </w:r>
      <w:r w:rsidR="0023511C" w:rsidRPr="0023511C">
        <w:rPr>
          <w:rFonts w:ascii="Times New Roman" w:hAnsi="Times New Roman" w:cs="Times New Roman"/>
          <w:sz w:val="24"/>
          <w:szCs w:val="24"/>
        </w:rPr>
        <w:t>,kategorisasi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k</w:t>
      </w:r>
      <w:r w:rsidR="002148ED" w:rsidRPr="0023511C">
        <w:rPr>
          <w:rFonts w:ascii="Times New Roman" w:hAnsi="Times New Roman" w:cs="Times New Roman"/>
          <w:sz w:val="24"/>
          <w:szCs w:val="24"/>
        </w:rPr>
        <w:t>riteria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konteks</w:t>
      </w:r>
      <w:r w:rsidR="0023511C" w:rsidRPr="0023511C">
        <w:rPr>
          <w:rFonts w:ascii="Times New Roman" w:hAnsi="Times New Roman" w:cs="Times New Roman"/>
          <w:sz w:val="24"/>
          <w:szCs w:val="24"/>
        </w:rPr>
        <w:t>.Sedangkan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k</w:t>
      </w:r>
      <w:r w:rsidR="002148ED" w:rsidRPr="0023511C">
        <w:rPr>
          <w:rFonts w:ascii="Times New Roman" w:hAnsi="Times New Roman" w:cs="Times New Roman"/>
          <w:sz w:val="24"/>
          <w:szCs w:val="24"/>
        </w:rPr>
        <w:t>riteria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148ED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ED" w:rsidRPr="0023511C">
        <w:rPr>
          <w:rFonts w:ascii="Times New Roman" w:hAnsi="Times New Roman" w:cs="Times New Roman"/>
          <w:sz w:val="24"/>
          <w:szCs w:val="24"/>
        </w:rPr>
        <w:t>prinsip</w:t>
      </w:r>
      <w:r w:rsidR="0023511C" w:rsidRPr="0023511C">
        <w:rPr>
          <w:rFonts w:ascii="Times New Roman" w:hAnsi="Times New Roman" w:cs="Times New Roman"/>
          <w:sz w:val="24"/>
          <w:szCs w:val="24"/>
        </w:rPr>
        <w:t>.Selanjutnya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i/>
          <w:sz w:val="24"/>
          <w:szCs w:val="24"/>
        </w:rPr>
        <w:t>khasnya</w:t>
      </w:r>
      <w:r w:rsidR="0023511C" w:rsidRPr="0023511C">
        <w:rPr>
          <w:rFonts w:ascii="Times New Roman" w:hAnsi="Times New Roman" w:cs="Times New Roman"/>
          <w:sz w:val="24"/>
          <w:szCs w:val="24"/>
        </w:rPr>
        <w:t>,kategorisasi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tipikalitas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).Dan yang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terakhir,berdasarkan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i/>
          <w:sz w:val="24"/>
          <w:szCs w:val="24"/>
        </w:rPr>
        <w:t>strukturnya</w:t>
      </w:r>
      <w:r w:rsidR="0023511C" w:rsidRPr="0023511C">
        <w:rPr>
          <w:rFonts w:ascii="Times New Roman" w:hAnsi="Times New Roman" w:cs="Times New Roman"/>
          <w:sz w:val="24"/>
          <w:szCs w:val="24"/>
        </w:rPr>
        <w:t>,kategorisasi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hierarki.Sedangkan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1C" w:rsidRPr="0023511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23511C" w:rsidRPr="0023511C">
        <w:rPr>
          <w:rFonts w:ascii="Times New Roman" w:hAnsi="Times New Roman" w:cs="Times New Roman"/>
          <w:sz w:val="24"/>
          <w:szCs w:val="24"/>
        </w:rPr>
        <w:t>.</w:t>
      </w:r>
    </w:p>
    <w:sectPr w:rsidR="0023511C" w:rsidRPr="0023511C" w:rsidSect="00A0361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64F7"/>
    <w:rsid w:val="00044355"/>
    <w:rsid w:val="001264F7"/>
    <w:rsid w:val="00135D92"/>
    <w:rsid w:val="001442EA"/>
    <w:rsid w:val="00153CC9"/>
    <w:rsid w:val="0018326A"/>
    <w:rsid w:val="001C4A61"/>
    <w:rsid w:val="001F798A"/>
    <w:rsid w:val="002148ED"/>
    <w:rsid w:val="00234486"/>
    <w:rsid w:val="0023511C"/>
    <w:rsid w:val="002B7DF4"/>
    <w:rsid w:val="002C02C3"/>
    <w:rsid w:val="004453E1"/>
    <w:rsid w:val="005E5323"/>
    <w:rsid w:val="006376EF"/>
    <w:rsid w:val="007868CD"/>
    <w:rsid w:val="008F69CB"/>
    <w:rsid w:val="00957E41"/>
    <w:rsid w:val="00965CEA"/>
    <w:rsid w:val="00A0361D"/>
    <w:rsid w:val="00A571DF"/>
    <w:rsid w:val="00B2024C"/>
    <w:rsid w:val="00D10DA3"/>
    <w:rsid w:val="00E82853"/>
    <w:rsid w:val="00E952D5"/>
    <w:rsid w:val="00F86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A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2020-09-23T00:15:00Z</dcterms:created>
  <dcterms:modified xsi:type="dcterms:W3CDTF">2020-09-24T00:20:00Z</dcterms:modified>
</cp:coreProperties>
</file>