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9009" w14:textId="765F666A" w:rsidR="00146354" w:rsidRDefault="00D0167E">
      <w:r>
        <w:t xml:space="preserve">This the first attempt </w:t>
      </w:r>
    </w:p>
    <w:sectPr w:rsidR="001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F9"/>
    <w:rsid w:val="000C4CF9"/>
    <w:rsid w:val="00146354"/>
    <w:rsid w:val="00D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63A0"/>
  <w15:chartTrackingRefBased/>
  <w15:docId w15:val="{A7000746-899D-4B09-8B7C-23CFA3F0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Sobhani</dc:creator>
  <cp:keywords/>
  <dc:description/>
  <cp:lastModifiedBy>Nafiseh Sobhani</cp:lastModifiedBy>
  <cp:revision>2</cp:revision>
  <dcterms:created xsi:type="dcterms:W3CDTF">2025-08-09T05:15:00Z</dcterms:created>
  <dcterms:modified xsi:type="dcterms:W3CDTF">2025-08-09T05:15:00Z</dcterms:modified>
</cp:coreProperties>
</file>