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41D" w:rsidRDefault="00F0141D"/>
    <w:p w:rsidR="00996CE5" w:rsidRPr="00996CE5" w:rsidRDefault="00996CE5" w:rsidP="00996CE5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996CE5">
        <w:rPr>
          <w:rFonts w:ascii="Segoe UI Semibold" w:eastAsia="Times New Roman" w:hAnsi="Segoe UI Semibold" w:cs="Segoe UI Semibold"/>
          <w:color w:val="004D72"/>
          <w:sz w:val="32"/>
          <w:szCs w:val="32"/>
        </w:rPr>
        <w:t>General Linear Model: Bonding versus Temperature, Pressure</w:t>
      </w:r>
    </w:p>
    <w:p w:rsidR="00996CE5" w:rsidRPr="00996CE5" w:rsidRDefault="00996CE5" w:rsidP="00996CE5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996CE5">
        <w:rPr>
          <w:rFonts w:ascii="Segoe UI Semibold" w:eastAsia="Times New Roman" w:hAnsi="Segoe UI Semibold" w:cs="Segoe UI Semibold"/>
          <w:color w:val="004D72"/>
          <w:sz w:val="26"/>
          <w:szCs w:val="26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068"/>
      </w:tblGrid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Factor coding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(-1, 0, +1)</w:t>
            </w:r>
          </w:p>
        </w:tc>
      </w:tr>
    </w:tbl>
    <w:p w:rsidR="00996CE5" w:rsidRPr="00996CE5" w:rsidRDefault="00996CE5" w:rsidP="00996CE5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996CE5">
        <w:rPr>
          <w:rFonts w:ascii="Segoe UI Semibold" w:eastAsia="Times New Roman" w:hAnsi="Segoe UI Semibold" w:cs="Segoe UI Semibold"/>
          <w:color w:val="004D72"/>
          <w:sz w:val="26"/>
          <w:szCs w:val="26"/>
        </w:rPr>
        <w:t>Factor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671"/>
        <w:gridCol w:w="743"/>
        <w:gridCol w:w="3980"/>
      </w:tblGrid>
      <w:tr w:rsidR="00996CE5" w:rsidRPr="00996CE5" w:rsidTr="00996CE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Values</w:t>
            </w:r>
          </w:p>
        </w:tc>
      </w:tr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Temperature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HighTemp, LowTemp, MedTemp</w:t>
            </w:r>
          </w:p>
        </w:tc>
      </w:tr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Pressure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High Pressure, Low Pressure, Med Pressure</w:t>
            </w:r>
          </w:p>
        </w:tc>
      </w:tr>
    </w:tbl>
    <w:p w:rsidR="00996CE5" w:rsidRPr="00996CE5" w:rsidRDefault="00996CE5" w:rsidP="00996CE5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996CE5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448"/>
        <w:gridCol w:w="901"/>
        <w:gridCol w:w="846"/>
        <w:gridCol w:w="880"/>
        <w:gridCol w:w="895"/>
      </w:tblGrid>
      <w:tr w:rsidR="00996CE5" w:rsidRPr="00996CE5" w:rsidTr="00996CE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  Temperature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23.51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11.76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0.44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0.646</w:t>
            </w:r>
          </w:p>
        </w:tc>
      </w:tr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  Pressure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1034.84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517.42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19.45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1063.96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26.60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  Lack-of-Fit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139.56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34.89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1.36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0.268</w:t>
            </w:r>
          </w:p>
        </w:tc>
      </w:tr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  Pure 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924.40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25.68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2122.31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:rsidR="00996CE5" w:rsidRPr="00996CE5" w:rsidRDefault="00996CE5" w:rsidP="00996CE5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996CE5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996CE5" w:rsidRPr="00996CE5" w:rsidTr="00996CE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R-sq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R-sq(adj)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R-sq(pred)</w:t>
            </w:r>
          </w:p>
        </w:tc>
      </w:tr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5.15741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49.87%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44.85%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36.55%</w:t>
            </w:r>
          </w:p>
        </w:tc>
      </w:tr>
    </w:tbl>
    <w:p w:rsidR="00996CE5" w:rsidRPr="00996CE5" w:rsidRDefault="00996CE5" w:rsidP="00996CE5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996CE5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793"/>
        <w:gridCol w:w="881"/>
        <w:gridCol w:w="887"/>
        <w:gridCol w:w="895"/>
        <w:gridCol w:w="577"/>
      </w:tblGrid>
      <w:tr w:rsidR="00996CE5" w:rsidRPr="00996CE5" w:rsidTr="00996CE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SE Coef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27.644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0.769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35.96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  HighTemp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1.02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1.09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0.94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0.353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1.33</w:t>
            </w:r>
          </w:p>
        </w:tc>
      </w:tr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  LowTemp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-0.51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1.09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-0.47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0.641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1.33</w:t>
            </w:r>
          </w:p>
        </w:tc>
      </w:tr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  High Pressure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6.62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1.09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6.09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1.33</w:t>
            </w:r>
          </w:p>
        </w:tc>
      </w:tr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  Low Pressure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-4.58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1.09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-4.21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1.33</w:t>
            </w:r>
          </w:p>
        </w:tc>
      </w:tr>
    </w:tbl>
    <w:p w:rsidR="00996CE5" w:rsidRPr="00996CE5" w:rsidRDefault="00996CE5" w:rsidP="00996CE5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996CE5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347"/>
        <w:gridCol w:w="7388"/>
      </w:tblGrid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Bonding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27.644 + 1.02 Temperature_HighTemp - 0.51 Temperature_LowTemp</w:t>
            </w: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br/>
              <w:t>- 0.51 Temperature_MedTemp + 6.62 Pressure_High Pressure - 4.58 Pressure_Low</w:t>
            </w: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br/>
              <w:t>Pressure - 2.04 Pressure_Med Pressure</w:t>
            </w:r>
          </w:p>
        </w:tc>
      </w:tr>
    </w:tbl>
    <w:p w:rsidR="00996CE5" w:rsidRPr="00996CE5" w:rsidRDefault="00996CE5" w:rsidP="00996CE5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996CE5">
        <w:rPr>
          <w:rFonts w:ascii="Segoe UI Semibold" w:eastAsia="Times New Roman" w:hAnsi="Segoe UI Semibold" w:cs="Segoe UI Semibold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953"/>
        <w:gridCol w:w="685"/>
        <w:gridCol w:w="765"/>
        <w:gridCol w:w="1032"/>
        <w:gridCol w:w="330"/>
      </w:tblGrid>
      <w:tr w:rsidR="00996CE5" w:rsidRPr="00996CE5" w:rsidTr="00996CE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Bonding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Std Resid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25.00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35.29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-10.29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-2.12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10.00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25.09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-15.09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-3.10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15.00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25.09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-10.09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-2.07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996CE5" w:rsidRPr="00996CE5" w:rsidTr="00996CE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36.00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25.09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10.91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2.24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96CE5" w:rsidRPr="00996CE5" w:rsidRDefault="00996CE5" w:rsidP="00996CE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96CE5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</w:tbl>
    <w:p w:rsidR="00996CE5" w:rsidRPr="00996CE5" w:rsidRDefault="00996CE5" w:rsidP="00996CE5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r w:rsidRPr="00996CE5">
        <w:rPr>
          <w:rFonts w:ascii="Segoe UI" w:eastAsia="Times New Roman" w:hAnsi="Segoe UI" w:cs="Segoe UI"/>
          <w:i/>
          <w:iCs/>
          <w:sz w:val="17"/>
          <w:szCs w:val="17"/>
        </w:rPr>
        <w:t>R  Large residual</w:t>
      </w:r>
    </w:p>
    <w:p w:rsidR="00996CE5" w:rsidRDefault="00996CE5">
      <w:bookmarkStart w:id="0" w:name="_GoBack"/>
      <w:bookmarkEnd w:id="0"/>
    </w:p>
    <w:sectPr w:rsidR="00996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CE5"/>
    <w:rsid w:val="00996CE5"/>
    <w:rsid w:val="00F0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25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021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74824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16089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34499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98287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3475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56545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22457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 LAB</dc:creator>
  <cp:lastModifiedBy>CAD LAB</cp:lastModifiedBy>
  <cp:revision>1</cp:revision>
  <dcterms:created xsi:type="dcterms:W3CDTF">2018-09-11T04:46:00Z</dcterms:created>
  <dcterms:modified xsi:type="dcterms:W3CDTF">2018-09-11T04:47:00Z</dcterms:modified>
</cp:coreProperties>
</file>