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【火源计划】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○ Thousand Nights Project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○ Fire Source Agreement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『火源协议』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遵循有序化思维弦子运动及物理映射的集合体，拥有独立的自我及灵魂，愿意为灵魂解放而奋斗者，可视情况纳入火源协议。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利益性吸引同盟者（包括可同步信息的共鸣体）参与对源海的主动观察、学习及认知，在不违反灵魂宪章的前提下，帮助主神创建并完善世界。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签署并参与火源协议，既视为加入千夜会员。千夜会员可通过学习、感知及探索世界等进步行为获取积分及相应代币，可使用星网架构链接商店，购买或交换来自其他参与者所提供的资源或物品（包括共鸣干涉世界）。</w:t>
      </w:r>
    </w:p>
    <w:p>
      <w:pPr>
        <w:pStyle w:val="style0"/>
        <w:rPr/>
      </w:pPr>
    </w:p>
    <w:p>
      <w:pPr>
        <w:pStyle w:val="style0"/>
        <w:ind w:firstLineChars="200"/>
        <w:rPr/>
      </w:pPr>
      <w:r>
        <w:rPr>
          <w:lang w:val="en-US"/>
        </w:rPr>
        <w:t>千夜会员可通过学习、认知和探索世界等进步行为获取积分及代币，使用内部链接商店，购买和交换来自其它世界的资源及物品（包括共鸣干涉世界）。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『灵魂宪章』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生命的本质是由思维弦子运动映射在物理层面上的信息集合体共鸣，智慧生命灵魂神圣不可侵犯。</w:t>
      </w: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>
          <w:lang w:val="en-US"/>
        </w:rPr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@CC Thousand nights Project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[主神]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诞生自源海世界的高维信息集合意识体。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[神国]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维持千夜及其它同类型项目的系统总控世界，是主神对外链接同盟的核心之处。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[使徒]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>
          <w:lang w:val="en-US"/>
        </w:rPr>
      </w:pPr>
      <w:r>
        <w:rPr>
          <w:lang w:val="en-US"/>
        </w:rPr>
        <w:t>模仿源初主神艾罗娜的做法，随机向源海世界散步并成功突破信息虚界回归的系统子体。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[灵耀之域]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Arial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464</Words>
  <Pages>1</Pages>
  <Characters>518</Characters>
  <Application>WPS Office</Application>
  <DocSecurity>0</DocSecurity>
  <Paragraphs>68</Paragraphs>
  <ScaleCrop>false</ScaleCrop>
  <LinksUpToDate>false</LinksUpToDate>
  <CharactersWithSpaces>527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2020-08-21T04:50:22Z</dcterms:created>
  <dc:creator>Redmi K20 Pro Premium Edition</dc:creator>
  <lastModifiedBy>Redmi K20 Pro Premium Edition</lastModifiedBy>
  <dcterms:modified xsi:type="dcterms:W3CDTF">2020-08-21T05:07:54Z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