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Arial" w:cs="Arial" w:eastAsia="Arial" w:hAnsi="Arial"/>
          <w:b/>
          <w:bCs/>
          <w:color w:val="1B2A4A"/>
          <w:sz w:val="48"/>
          <w:szCs w:val="48"/>
        </w:rPr>
        <w:t xml:space="preserve">PRODUCT REQUIREMENTS DOCUMENT</w:t>
      </w:r>
    </w:p>
    <w:p>
      <w:pPr>
        <w:spacing w:after="80"/>
      </w:pPr>
    </w:p>
    <w:p>
      <w:pPr>
        <w:spacing w:after="100"/>
        <w:jc w:val="center"/>
      </w:pPr>
      <w:r>
        <w:rPr>
          <w:rFonts w:ascii="Arial" w:cs="Arial" w:eastAsia="Arial" w:hAnsi="Arial"/>
          <w:color w:val="2E75B6"/>
          <w:sz w:val="36"/>
          <w:szCs w:val="36"/>
        </w:rPr>
        <w:t xml:space="preserve">AI Home Styling Platform -- Proof of Concept</w:t>
      </w:r>
    </w:p>
    <w:p>
      <w:pPr>
        <w:spacing w:after="300"/>
      </w:pPr>
    </w:p>
    <w:p>
      <w:pPr>
        <w:pBdr>
          <w:top w:val="single" w:color="2E75B6" w:sz="2" w:space="8"/>
        </w:pBdr>
        <w:jc w:val="center"/>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Yousef AlNafjan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lead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GulfBoost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for build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timeline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weeks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AI model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Gemini 3.1 Flash Image (Nano Banana 2)</w:t>
            </w:r>
          </w:p>
        </w:tc>
      </w:tr>
    </w:tbl>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Pr>
      <w:r>
        <w:t xml:space="preserve">1. What this POC needs to prove</w:t>
      </w:r>
    </w:p>
    <w:p>
      <w:pPr>
        <w:spacing w:after="120"/>
      </w:pPr>
      <w:r>
        <w:rPr>
          <w:rFonts w:ascii="Arial" w:cs="Arial" w:eastAsia="Arial" w:hAnsi="Arial"/>
          <w:sz w:val="22"/>
          <w:szCs w:val="22"/>
        </w:rPr>
        <w:t xml:space="preserve">The bigger plan is a platform where people style their spaces, buy the furniture, and eventually book contractors to handle renovation (painting, flooring, lighting). That is a lot of moving parts. Before building any of it, we need to answer one question: do people want to buy furniture when they see it styled in their own room?</w:t>
      </w:r>
    </w:p>
    <w:p>
      <w:pPr>
        <w:spacing w:after="120"/>
      </w:pPr>
      <w:r>
        <w:rPr>
          <w:rFonts w:ascii="Arial" w:cs="Arial" w:eastAsia="Arial" w:hAnsi="Arial"/>
          <w:sz w:val="22"/>
          <w:szCs w:val="22"/>
        </w:rPr>
        <w:t xml:space="preserve">This is a working demo, not a product. No auth, no payment, no renovation, no production infrastructure. We put styled room renders in front of real people and watch what happens. If they look at the renders and immediately ask where to buy the products, we have something worth building. If they shrug, we go back to the drawing board before spending real money.</w:t>
      </w:r>
    </w:p>
    <w:p>
      <w:pPr>
        <w:pStyle w:val="Heading2"/>
      </w:pPr>
      <w:r>
        <w:t xml:space="preserve">1.1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8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we measure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 quality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out of 10 average rating from testers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Post-session survey: "How realistic does this room look?"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interest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of testers click on at least one product card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analytics (click events on product overlays)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intent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of testers say they would buy at least one item</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Post-session survey: "Would you buy any of these products?"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preservation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Walls, windows, and doors remain structurally accurate in 90%+ of renders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review of 50+ test renders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 speed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8 seconds from upload to first render displayed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timing logs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relevance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 shown match the style and price range of the render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review: does the sofa card match the sofa in the image?</w:t>
            </w:r>
          </w:p>
        </w:tc>
      </w:tr>
    </w:tbl>
    <w:p>
      <w:pPr>
        <w:spacing w:after="100"/>
      </w:pPr>
    </w:p>
    <w:p>
      <w:pPr>
        <w:spacing w:after="120"/>
      </w:pPr>
      <w:r>
        <w:rPr>
          <w:rFonts w:ascii="Arial" w:cs="Arial" w:eastAsia="Arial" w:hAnsi="Arial"/>
          <w:sz w:val="22"/>
          <w:szCs w:val="22"/>
        </w:rPr>
        <w:t xml:space="preserve">If we hit these numbers with 30-50 testers, we proceed to MVP. If we don't, we figure out which part is broken (render quality, product matching, UX) and fix it before moving forward.</w:t>
      </w:r>
    </w:p>
    <w:p>
      <w:pPr>
        <w:pStyle w:val="Heading1"/>
      </w:pPr>
      <w:r>
        <w:t xml:space="preserve">2. User flow</w:t>
      </w:r>
    </w:p>
    <w:p>
      <w:pPr>
        <w:spacing w:after="120"/>
      </w:pPr>
      <w:r>
        <w:rPr>
          <w:rFonts w:ascii="Arial" w:cs="Arial" w:eastAsia="Arial" w:hAnsi="Arial"/>
          <w:sz w:val="22"/>
          <w:szCs w:val="22"/>
        </w:rPr>
        <w:t xml:space="preserve">Five screens. The whole thing should take under two minutes from opening the app to browsing styled rooms.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126"/>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the user sees</w:t>
            </w:r>
          </w:p>
        </w:tc>
        <w:tc>
          <w:tcPr>
            <w:tcW w:type="dxa" w:w="41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happens behind the scenes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big "Upload your room" button and a sample gallery of before/after rooms to set expectations</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uploaded to S3, validated as a room photo, depth and segmentation maps extracted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Style picker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style cards (Modern, Minimal) with example room thumbnails. A budget indicator showing "Mid range: SAR 8,000-15,000"</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 selection stored, product bundle pre-loaded from the database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Loading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progress animation with status text: "Analyzing your room..." then "Styling your room..." then "Finding products..."</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ControlNet processes the segmentation map, Gemini 3.1 Flash Image generates 2-3 styled variants, product cards prepared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Gallery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styled room images in a swipeable carousel. Each room has 4-8 circular hotspot indicators on the furniture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Renders stored in S3, hotspot coordinates calculated from the render metadata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Product detail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Tapping a hotspot opens a product card overlay: product image, name, price (SAR), dimensions, "View on retailer site" link</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events logged for analytics. Retailer link opens in a new tab.</w:t>
            </w:r>
          </w:p>
        </w:tc>
      </w:tr>
    </w:tbl>
    <w:p>
      <w:pPr>
        <w:spacing w:after="100"/>
      </w:pPr>
    </w:p>
    <w:p>
      <w:pPr>
        <w:spacing w:after="120"/>
      </w:pPr>
      <w:r>
        <w:rPr>
          <w:rFonts w:ascii="Arial" w:cs="Arial" w:eastAsia="Arial" w:hAnsi="Arial"/>
          <w:sz w:val="22"/>
          <w:szCs w:val="22"/>
        </w:rPr>
        <w:t xml:space="preserve">There is no checkout in the POC. The "View on retailer site" link sends people to IKEA.sa or Noon to purchase. We are testing intent, not transaction flow.</w:t>
      </w:r>
    </w:p>
    <w:p>
      <w:r>
        <w:br w:type="page"/>
      </w:r>
    </w:p>
    <w:p>
      <w:pPr>
        <w:pStyle w:val="Heading1"/>
      </w:pPr>
      <w:r>
        <w:t xml:space="preserve">3. AI pipeline</w:t>
      </w:r>
    </w:p>
    <w:p>
      <w:pPr>
        <w:spacing w:after="120"/>
      </w:pPr>
      <w:r>
        <w:rPr>
          <w:rFonts w:ascii="Arial" w:cs="Arial" w:eastAsia="Arial" w:hAnsi="Arial"/>
          <w:sz w:val="22"/>
          <w:szCs w:val="22"/>
        </w:rPr>
        <w:t xml:space="preserve">Three stages, each running as a separate service. If one needs replacing, the others don't change.</w:t>
      </w:r>
    </w:p>
    <w:p>
      <w:pPr>
        <w:pStyle w:val="Heading2"/>
      </w:pPr>
      <w:r>
        <w:t xml:space="preserve">3.1 Stage 1: Room analysis</w:t>
      </w:r>
    </w:p>
    <w:p>
      <w:pPr>
        <w:spacing w:after="120"/>
      </w:pPr>
      <w:r>
        <w:rPr>
          <w:rFonts w:ascii="Arial" w:cs="Arial" w:eastAsia="Arial" w:hAnsi="Arial"/>
          <w:sz w:val="22"/>
          <w:szCs w:val="22"/>
        </w:rPr>
        <w:t xml:space="preserve">Takes the uploaded photo and produces three outputs: a room type classification ("living room", "bedroom", etc.), a depth map, and a semantic segmentation map. The segmentation map is what keeps walls, windows, and doors in place during restyling.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Vision API (SafeSearch + label detection)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Rejects non-room images. Accepts any room type but the POC only proceeds with living rooms.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ControlNet-seg-room (BertChristiaens/controlnet-seg-room on HuggingFace)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Trained on 130,000 images across 15 room types and 30 styles. Produces per-pixel labels for walls, floors, windows, doors, furniture, and 30+ other categories.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Depth estimation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MiDaS v3.1 or ZoeDepth</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Monocular depth estimation from a single photo. Helps the renderer understand spatial relationships between objects.</w:t>
            </w:r>
          </w:p>
        </w:tc>
      </w:tr>
    </w:tbl>
    <w:p>
      <w:pPr>
        <w:spacing w:after="80"/>
      </w:pPr>
    </w:p>
    <w:p>
      <w:pPr>
        <w:spacing w:after="120"/>
      </w:pPr>
      <w:r>
        <w:rPr>
          <w:rFonts w:ascii="Arial" w:cs="Arial" w:eastAsia="Arial" w:hAnsi="Arial"/>
          <w:sz w:val="22"/>
          <w:szCs w:val="22"/>
        </w:rPr>
        <w:t xml:space="preserve">The segmentation map is the most important output. It tells the rendering model which parts of the image are structural (don't change these) and which are furniture (restyle these). Without it, the AI might move a wall or delete a window.</w:t>
      </w:r>
    </w:p>
    <w:p>
      <w:pPr>
        <w:pStyle w:val="Heading2"/>
      </w:pPr>
      <w:r>
        <w:t xml:space="preserve">3.2 Stage 2: Style rendering</w:t>
      </w:r>
    </w:p>
    <w:p>
      <w:pPr>
        <w:spacing w:after="120"/>
      </w:pPr>
      <w:r>
        <w:rPr>
          <w:rFonts w:ascii="Arial" w:cs="Arial" w:eastAsia="Arial" w:hAnsi="Arial"/>
          <w:sz w:val="22"/>
          <w:szCs w:val="22"/>
        </w:rPr>
        <w:t xml:space="preserve">Takes the original photo, the segmentation map, and a style prompt, and generates styled room variants.</w:t>
      </w:r>
    </w:p>
    <w:p>
      <w:pPr>
        <w:spacing w:after="80"/>
      </w:pPr>
    </w:p>
    <w:p>
      <w:pPr>
        <w:pStyle w:val="Heading3"/>
      </w:pPr>
      <w:r>
        <w:t xml:space="preserve">Why Gemini 3.1 Flash Image (Nano Banana 2)</w:t>
      </w:r>
    </w:p>
    <w:p>
      <w:pPr>
        <w:spacing w:after="120"/>
      </w:pPr>
      <w:r>
        <w:rPr>
          <w:rFonts w:ascii="Arial" w:cs="Arial" w:eastAsia="Arial" w:hAnsi="Arial"/>
          <w:sz w:val="22"/>
          <w:szCs w:val="22"/>
        </w:rPr>
        <w:t xml:space="preserve">We looked at four options: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2000"/>
        <w:gridCol w:w="1200"/>
        <w:gridCol w:w="1426"/>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Multi-object consistency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 per image</w:t>
            </w:r>
          </w:p>
        </w:tc>
        <w:tc>
          <w:tcPr>
            <w:tcW w:type="dxa" w:w="14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3.1 Flash Image (Nano Banana 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sec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(4K native)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10+ objects across renders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$0.02-0.06</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overall. Fast, cheap, consistent.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Diffusion 3.5 + ControlNet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8-15 sec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(with fine-tuning)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 without IP-Adapter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$0.01-0.03 (self-hosted)</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Cheaper but slower. Needs more engineering to get consistency.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Flux 1.1 Pro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sec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$0.04-0.08</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quality but slower and more expensive than Gemini Flash.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2.0 Pro Image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 sec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$0.07-0.12</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quality but 3-4x the cost. Overkill for the POC.</w:t>
            </w:r>
          </w:p>
        </w:tc>
      </w:tr>
    </w:tbl>
    <w:p>
      <w:pPr>
        <w:spacing w:after="80"/>
      </w:pPr>
    </w:p>
    <w:p>
      <w:pPr>
        <w:spacing w:after="120"/>
      </w:pPr>
      <w:r>
        <w:rPr>
          <w:rFonts w:ascii="Arial" w:cs="Arial" w:eastAsia="Arial" w:hAnsi="Arial"/>
          <w:sz w:val="22"/>
          <w:szCs w:val="22"/>
        </w:rPr>
        <w:t xml:space="preserve">Gemini 3.1 Flash Image is the right choice for the POC. 3 seconds is fast enough that people won't get bored. SAR 0.10 per session is cheap enough that we can let people experiment. And the multi-object tracking means the sofa in render A actually looks like the same sofa in render B, which matters a lot when we are putting real product cards on top of the image.</w:t>
      </w:r>
    </w:p>
    <w:p>
      <w:pPr>
        <w:pStyle w:val="Heading3"/>
      </w:pPr>
      <w:r>
        <w:t xml:space="preserve">Rendering pipeline</w:t>
      </w:r>
    </w:p>
    <w:p>
      <w:pPr>
        <w:pStyle w:val="ListParagraph"/>
        <w:numPr>
          <w:ilvl w:val="0"/>
          <w:numId w:val="2"/>
        </w:numPr>
        <w:spacing w:after="80"/>
      </w:pPr>
      <w:r>
        <w:rPr>
          <w:rFonts w:ascii="Arial" w:cs="Arial" w:eastAsia="Arial" w:hAnsi="Arial"/>
          <w:sz w:val="22"/>
          <w:szCs w:val="22"/>
        </w:rPr>
        <w:t xml:space="preserve">Compose a style prompt. Example for Modern: "Modern living room with clean lines, neutral palette with warm accents, natural materials, minimal clutter. Preserve room dimensions and lighting direction. Photorealistic, interior design photography style."</w:t>
      </w:r>
    </w:p>
    <w:p>
      <w:pPr>
        <w:pStyle w:val="ListParagraph"/>
        <w:numPr>
          <w:ilvl w:val="0"/>
          <w:numId w:val="2"/>
        </w:numPr>
        <w:spacing w:after="80"/>
      </w:pPr>
      <w:r>
        <w:rPr>
          <w:rFonts w:ascii="Arial" w:cs="Arial" w:eastAsia="Arial" w:hAnsi="Arial"/>
          <w:sz w:val="22"/>
          <w:szCs w:val="22"/>
        </w:rPr>
        <w:t xml:space="preserve">Pass the original photo + segmentation map + style prompt to Gemini 3.1 Flash Image via the Vertex AI API. Request 3 variants in a single batch call.</w:t>
      </w:r>
    </w:p>
    <w:p>
      <w:pPr>
        <w:pStyle w:val="ListParagraph"/>
        <w:numPr>
          <w:ilvl w:val="0"/>
          <w:numId w:val="2"/>
        </w:numPr>
        <w:spacing w:after="80"/>
      </w:pPr>
      <w:r>
        <w:rPr>
          <w:rFonts w:ascii="Arial" w:cs="Arial" w:eastAsia="Arial" w:hAnsi="Arial"/>
          <w:sz w:val="22"/>
          <w:szCs w:val="22"/>
        </w:rPr>
        <w:t xml:space="preserve">The model returns 3 styled room images at the original resolution (up to 4K). Generation takes 2-4 seconds per image, or about 6-10 seconds for a batch of 3.</w:t>
      </w:r>
    </w:p>
    <w:p>
      <w:pPr>
        <w:pStyle w:val="ListParagraph"/>
        <w:numPr>
          <w:ilvl w:val="0"/>
          <w:numId w:val="2"/>
        </w:numPr>
        <w:spacing w:after="80"/>
      </w:pPr>
      <w:r>
        <w:rPr>
          <w:rFonts w:ascii="Arial" w:cs="Arial" w:eastAsia="Arial" w:hAnsi="Arial"/>
          <w:sz w:val="22"/>
          <w:szCs w:val="22"/>
        </w:rPr>
        <w:t xml:space="preserve">Post-process: slight color correction to match the original photo's lighting, and sharp resize to web-optimized sizes (1200px for gallery, 2400px for full view).</w:t>
      </w:r>
    </w:p>
    <w:p>
      <w:pPr>
        <w:spacing w:after="80"/>
      </w:pPr>
    </w:p>
    <w:p>
      <w:pPr>
        <w:pStyle w:val="Heading3"/>
      </w:pPr>
      <w:r>
        <w:t xml:space="preserve">Reference image injection</w:t>
      </w:r>
    </w:p>
    <w:p>
      <w:pPr>
        <w:spacing w:after="120"/>
      </w:pPr>
      <w:r>
        <w:rPr>
          <w:rFonts w:ascii="Arial" w:cs="Arial" w:eastAsia="Arial" w:hAnsi="Arial"/>
          <w:sz w:val="22"/>
          <w:szCs w:val="22"/>
        </w:rPr>
        <w:t xml:space="preserve">For each product bundle, we have reference images of the actual furniture. We pass these to the Gemini API call and tell the model: "include these specific items." Because of the multi-object tracking, the same IKEA sofa appears in all 3 variants without morphing into something else.</w:t>
      </w:r>
    </w:p>
    <w:p>
      <w:pPr>
        <w:spacing w:after="120"/>
      </w:pPr>
      <w:r>
        <w:rPr>
          <w:rFonts w:ascii="Arial" w:cs="Arial" w:eastAsia="Arial" w:hAnsi="Arial"/>
          <w:sz w:val="22"/>
          <w:szCs w:val="22"/>
        </w:rPr>
        <w:t xml:space="preserve">This makes the product cards honest. When someone taps a sofa in the render and sees an IKEA LANDSKRONA card, the sofa in the render actually looks like a LANDSKRONA. Not a vaguely similar sofa. The specific product.</w:t>
      </w:r>
    </w:p>
    <w:p>
      <w:pPr>
        <w:pStyle w:val="Heading2"/>
      </w:pPr>
      <w:r>
        <w:t xml:space="preserve">3.3 Stage 3: Product mapping</w:t>
      </w:r>
    </w:p>
    <w:p>
      <w:pPr>
        <w:spacing w:after="120"/>
      </w:pPr>
      <w:r>
        <w:rPr>
          <w:rFonts w:ascii="Arial" w:cs="Arial" w:eastAsia="Arial" w:hAnsi="Arial"/>
          <w:sz w:val="22"/>
          <w:szCs w:val="22"/>
        </w:rPr>
        <w:t xml:space="preserve">For the POC, product mapping is simple: each style has 2-3 pre-curated bundles, and each bundle is a set of 8-15 products (sofa, coffee table, rug, floor lamp, side table, shelving, artwork, throw pillows, etc.). When the user picks a style, we pick a bundle and inject those product images as references for the rendering model.</w:t>
      </w:r>
    </w:p>
    <w:p>
      <w:pPr>
        <w:spacing w:after="120"/>
      </w:pPr>
      <w:r>
        <w:rPr>
          <w:rFonts w:ascii="Arial" w:cs="Arial" w:eastAsia="Arial" w:hAnsi="Arial"/>
          <w:sz w:val="22"/>
          <w:szCs w:val="22"/>
        </w:rPr>
        <w:t xml:space="preserve">After the render is generated, we map hotspot coordinates by running a lightweight object detection pass on the rendered image. This tells us where the sofa is, where the lamp is, etc. Each detected object gets linked to the corresponding product in the bundle.</w:t>
      </w:r>
    </w:p>
    <w:p>
      <w:pPr>
        <w:spacing w:after="120"/>
      </w:pPr>
      <w:r>
        <w:rPr>
          <w:rFonts w:ascii="Arial" w:cs="Arial" w:eastAsia="Arial" w:hAnsi="Arial"/>
          <w:sz w:val="22"/>
          <w:szCs w:val="22"/>
        </w:rPr>
        <w:t xml:space="preserve">This approach is intentionally dumb. It works for the POC because we control the bundles and know exactly which products the render should contain. For the MVP, we will build something smarter using CLIP embeddings and a vector database.</w:t>
      </w:r>
    </w:p>
    <w:p>
      <w:r>
        <w:br w:type="page"/>
      </w:r>
    </w:p>
    <w:p>
      <w:pPr>
        <w:pStyle w:val="Heading1"/>
      </w:pPr>
      <w:r>
        <w:t xml:space="preserve">4. Product data pipeline</w:t>
      </w:r>
    </w:p>
    <w:p>
      <w:pPr>
        <w:pStyle w:val="Heading2"/>
      </w:pPr>
      <w:r>
        <w:t xml:space="preserve">4.1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1400"/>
        <w:gridCol w:w="1026"/>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Products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quality</w:t>
            </w:r>
          </w:p>
        </w:tc>
        <w:tc>
          <w:tcPr>
            <w:tcW w:type="dxa" w:w="1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 to set 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IKEA SA Kaggle dataset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 products with images, prices (SAR), dimensions, categories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download, no crawling needed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Prices may be slightly stale.</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minutes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IKEA.sa (live crawl)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catalog, current prices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ikea-api-client Python library (vrslev/ikea-api-client) or Apify IKEA scraper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 Real-time data.</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hours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Noon.com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furniture products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Apify Noon scraper or Crawlbase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Prices current.</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hours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HuggingFace datasets (Nfiniteai/living-room-passes, byliu/DeepFurniture)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data: room images with furniture labels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download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Useful for model evaluation, not for product catalog</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minutes</w:t>
            </w:r>
          </w:p>
        </w:tc>
      </w:tr>
    </w:tbl>
    <w:p>
      <w:pPr>
        <w:spacing w:after="80"/>
      </w:pPr>
    </w:p>
    <w:p>
      <w:pPr>
        <w:spacing w:after="120"/>
      </w:pPr>
      <w:r>
        <w:rPr>
          <w:rFonts w:ascii="Arial" w:cs="Arial" w:eastAsia="Arial" w:hAnsi="Arial"/>
          <w:sz w:val="22"/>
          <w:szCs w:val="22"/>
        </w:rPr>
        <w:t xml:space="preserve">For the POC, start with the IKEA SA Kaggle dataset. It is free, immediately available, and has enough products to populate 4-6 bundles. Supplement with a live IKEA.sa crawl if we need current prices or additional products.</w:t>
      </w:r>
    </w:p>
    <w:p>
      <w:pPr>
        <w:spacing w:after="120"/>
      </w:pPr>
      <w:r>
        <w:rPr>
          <w:rFonts w:ascii="Arial" w:cs="Arial" w:eastAsia="Arial" w:hAnsi="Arial"/>
          <w:sz w:val="22"/>
          <w:szCs w:val="22"/>
        </w:rPr>
        <w:t xml:space="preserve">Noon crawling is a stretch goal for the POC. If we have time, adding Noon products gives us more variety and lets us test cross-retailer bundles.</w:t>
      </w:r>
    </w:p>
    <w:p>
      <w:pPr>
        <w:pStyle w:val="Heading2"/>
      </w:pPr>
      <w:r>
        <w:t xml:space="preserve">4.2 Product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426"/>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4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f47ac10b-58cc-4372-a567-0e02b2c3d479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LANDSKRONA 3-seat sofa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name_ar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(Arabic name from 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sofa | table | rug | lamp | shelf | art | pillow | other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price_sar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2,999.00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image_urls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["https://...jpg", "https://...jpg"]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dimensions_cm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204, depth: 89, height: 78}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IKEA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product_url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https://www.ikea.com/sa/en/p/landskrona-...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style_tags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"minimal"]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clip_embedding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Vector(512)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for similarity matching)</w:t>
            </w:r>
          </w:p>
        </w:tc>
      </w:tr>
    </w:tbl>
    <w:p>
      <w:pPr>
        <w:pStyle w:val="Heading2"/>
      </w:pPr>
      <w:r>
        <w:t xml:space="preserve">4.3 Bundle structure</w:t>
      </w:r>
    </w:p>
    <w:p>
      <w:pPr>
        <w:spacing w:after="120"/>
      </w:pPr>
      <w:r>
        <w:rPr>
          <w:rFonts w:ascii="Arial" w:cs="Arial" w:eastAsia="Arial" w:hAnsi="Arial"/>
          <w:sz w:val="22"/>
          <w:szCs w:val="22"/>
        </w:rPr>
        <w:t xml:space="preserve">Each bundle is a hand-picked set of products that look good together. Think of it as a mood board that the AI actually renders into your room.</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2600"/>
        <w:gridCol w:w="2026"/>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Bundle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Products</w:t>
            </w:r>
          </w:p>
        </w:tc>
        <w:tc>
          <w:tcPr>
            <w:tcW w:type="dxa" w:w="2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Total price (SAR)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modern-mid-1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(8K-15K)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3-seat sofa, coffee table, 2x side table, floor lamp, area rug, 2x artwork, 4x throw pillows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~11,500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modern-mid-2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(8K-15K)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Sectional sofa, round coffee table, TV console, pendant lamp, runner rug, bookshelf, 3x artwork</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~13,200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minimal-mid-1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(8K-15K)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2-seat sofa, low coffee table, single side table, table lamp, area rug, 1x large artwork, 2x throw pillows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minimal-mid-2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(8K-15K)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Daybed, nesting tables, floor lamp, flat-weave rug, wall shelf, 2x artwork</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~8,500</w:t>
            </w:r>
          </w:p>
        </w:tc>
      </w:tr>
    </w:tbl>
    <w:p>
      <w:pPr>
        <w:spacing w:after="80"/>
      </w:pPr>
    </w:p>
    <w:p>
      <w:pPr>
        <w:spacing w:after="120"/>
      </w:pPr>
      <w:r>
        <w:rPr>
          <w:rFonts w:ascii="Arial" w:cs="Arial" w:eastAsia="Arial" w:hAnsi="Arial"/>
          <w:sz w:val="22"/>
          <w:szCs w:val="22"/>
        </w:rPr>
        <w:t xml:space="preserve">Each bundle has a reference image set: one clear photo per product, on a white or neutral background. These get passed to the rendering model as reference images so the AI generates rooms with these specific products in them.</w:t>
      </w:r>
    </w:p>
    <w:p>
      <w:r>
        <w:br w:type="page"/>
      </w:r>
    </w:p>
    <w:p>
      <w:pPr>
        <w:pStyle w:val="Heading1"/>
      </w:pPr>
      <w:r>
        <w:t xml:space="preserve">5. Functional requirements</w:t>
      </w:r>
    </w:p>
    <w:p>
      <w:pPr>
        <w:pStyle w:val="Heading2"/>
      </w:pPr>
      <w:r>
        <w:t xml:space="preserve">5.1 Upload (FR-1)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900"/>
        <w:gridCol w:w="3726"/>
      </w:tblGrid>
      <w:tr>
        <w:trPr>
          <w:tblHeader/>
        </w:trP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7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a room photo from device camera or gallery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Accepts JPEG, PNG, HEIC. Max 20MB. Min 640x480px.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the image is a room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Non-room images get a clear error message. Uses Google Vision API label detection.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upload progress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bar during upload. Thumbnail preview on completion.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 re-upload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photo" button visible on the preview screen.</w:t>
            </w:r>
          </w:p>
        </w:tc>
      </w:tr>
    </w:tbl>
    <w:p>
      <w:pPr>
        <w:pStyle w:val="Heading2"/>
      </w:pPr>
      <w:r>
        <w:t xml:space="preserve">5.2 Style selection (FR-2)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900"/>
        <w:gridCol w:w="3726"/>
      </w:tblGrid>
      <w:tr>
        <w:trPr>
          <w:tblHeader/>
        </w:trP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7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2 style options: Modern and Minimal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style shows a thumbnail example and a short description (1 sentence).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the budget tier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"Mid range: SAR 8,000-15,000" below the style cards. Not selectable in the POC.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 user change their style selection before generating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Tapping the other style card switches the selection.</w:t>
            </w:r>
          </w:p>
        </w:tc>
      </w:tr>
    </w:tbl>
    <w:p>
      <w:pPr>
        <w:pStyle w:val="Heading2"/>
      </w:pPr>
      <w:r>
        <w:t xml:space="preserve">5.3 AI generation (FR-3)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900"/>
        <w:gridCol w:w="3726"/>
      </w:tblGrid>
      <w:tr>
        <w:trPr>
          <w:tblHeader/>
        </w:trP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7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2-3 styled room variants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Gemini 3.1 Flash Image via Vertex AI. Each variant has different furniture arrangement but same products.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Preserve room structure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Walls, windows, doors stay in the same position. Validated by ControlNet segmentation map.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progress status during generation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Three-phase loading: "Analyzing your room", "Styling your room", "Finding products"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generation in under 10 seconds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Measured from style selection to first render displayed. Target: 6-8 seconds.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Inject reference product images into the rendering prompt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 from the selected bundle appear in the render, visually matching the reference images.</w:t>
            </w:r>
          </w:p>
        </w:tc>
      </w:tr>
    </w:tbl>
    <w:p>
      <w:pPr>
        <w:pStyle w:val="Heading2"/>
      </w:pPr>
      <w:r>
        <w:t xml:space="preserve">5.4 Render gallery (FR-4)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900"/>
        <w:gridCol w:w="3726"/>
      </w:tblGrid>
      <w:tr>
        <w:trPr>
          <w:tblHeader/>
        </w:trP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7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renders in a swipeable carousel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swipe on mobile, arrow buttons on desktop. Shows 1 render at a time.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furniture hotspots on the render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 circular indicators positioned on recognizable furniture items. Pulsing animation to draw attention.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the original room photo for comparison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toggle or split-screen slider.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 pinch-to-zoom on the render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mobile zoom gesture.</w:t>
            </w:r>
          </w:p>
        </w:tc>
      </w:tr>
    </w:tbl>
    <w:p>
      <w:pPr>
        <w:pStyle w:val="Heading2"/>
      </w:pPr>
      <w:r>
        <w:t xml:space="preserve">5.5 Product cards (FR-5)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900"/>
        <w:gridCol w:w="3726"/>
      </w:tblGrid>
      <w:tr>
        <w:trPr>
          <w:tblHeader/>
        </w:trP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7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Tapping a hotspot shows a product card overlay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shows: product photo, name, price (SAR), dimensions, supplier name.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card includes a "View on retailer site" link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IKEA.sa or Noon product page in a new tab.</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a product list view below the render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Scrollable list of all products in the bundle with prices and links. Total bundle price at the top.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product card clicks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each click with: user session ID, product ID, timestamp, render variant.</w:t>
            </w:r>
          </w:p>
        </w:tc>
      </w:tr>
    </w:tbl>
    <w:p>
      <w:r>
        <w:br w:type="page"/>
      </w:r>
    </w:p>
    <w:p>
      <w:pPr>
        <w:pStyle w:val="Heading1"/>
      </w:pPr>
      <w:r>
        <w:t xml:space="preserve">6. Technical architecture</w:t>
      </w:r>
    </w:p>
    <w:p>
      <w:pPr>
        <w:pStyle w:val="Heading2"/>
      </w:pPr>
      <w:r>
        <w:t xml:space="preserve">6.1 System overview</w:t>
      </w:r>
    </w:p>
    <w:p>
      <w:pPr>
        <w:spacing w:after="120"/>
      </w:pPr>
      <w:r>
        <w:rPr>
          <w:rFonts w:ascii="Arial" w:cs="Arial" w:eastAsia="Arial" w:hAnsi="Arial"/>
          <w:sz w:val="22"/>
          <w:szCs w:val="22"/>
        </w:rPr>
        <w:t xml:space="preserve">Three services, a database, and object storage. Everything on Railway for the POC.</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626"/>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Deployed 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(TypeScript)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UI, style picker, render gallery, product cards, analytics tracking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(static + SSR)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server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(FastAPI)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upload, generation triggers, product data, analytics ingestion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(Docker)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worker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analysis, render generation, product mapping. Runs async jobs triggered by the API server.</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(Docker, GPU optional via Vertex AI)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(Supabase)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catalog, bundles, session data, analytics events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cloud (free tier)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storage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S3 (me-south-1)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Uploaded room photos, generated renders, product reference images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w:t>
            </w:r>
          </w:p>
        </w:tc>
      </w:tr>
    </w:tbl>
    <w:p>
      <w:pPr>
        <w:pStyle w:val="Heading2"/>
      </w:pPr>
      <w:r>
        <w:t xml:space="preserve">6.2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00"/>
        <w:gridCol w:w="2826"/>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/api/upload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a room photo. Validates and stores in S3.</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{session_id, image_url, room_type}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/api/styles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available styles with thumbnails.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description, thumbnail_url}]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/api/generate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Triggers AI rendering for a session + style. Returns immediately with a job ID.</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{job_id, status: "processing"}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/api/generate/{job_id}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Polls render job status. Returns render URLs when complete.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renders: [{url, hotspots}]}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/api/bundles/{style_id}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the product bundle for a style.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 [{id, name, price_sar, image_url,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/api/products/{product_id}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full product details.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price_sar, dimensions, product_url,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/api/analytics/event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Logs a frontend analytics event (click, view, etc.).</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 true}</w:t>
            </w:r>
          </w:p>
        </w:tc>
      </w:tr>
    </w:tbl>
    <w:p>
      <w:pPr>
        <w:pStyle w:val="Heading2"/>
      </w:pPr>
      <w:r>
        <w:t xml:space="preserve">6.3 Database schema</w:t>
      </w:r>
    </w:p>
    <w:p>
      <w:pPr>
        <w:spacing w:after="120"/>
      </w:pPr>
      <w:r>
        <w:rPr>
          <w:rFonts w:ascii="Arial" w:cs="Arial" w:eastAsia="Arial" w:hAnsi="Arial"/>
          <w:sz w:val="22"/>
          <w:szCs w:val="22"/>
        </w:rPr>
        <w:t xml:space="preserve">Four tables. Intentionally minimal for the POC.</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category, price_sar, image_urls, supplier, product_url, style_tags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catalog (populated from crawled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bundles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style, budget_tier, product_ids[], name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Pre-curated product groupings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uploaded_image_url, style, bundle_id, render_urls[], created_at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per user visit. Tracks the full flow.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analytics_events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session_id, event_type, product_id, metadata, timestamp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tracking, view tracking, timing data</w:t>
            </w:r>
          </w:p>
        </w:tc>
      </w:tr>
    </w:tbl>
    <w:p>
      <w:pPr>
        <w:pStyle w:val="Heading2"/>
      </w:pPr>
      <w:r>
        <w:t xml:space="preserve">6.4 Folder structure</w:t>
      </w:r>
    </w:p>
    <w:p>
      <w:pPr>
        <w:spacing w:after="120"/>
      </w:pPr>
      <w:r>
        <w:rPr>
          <w:rFonts w:ascii="Arial" w:cs="Arial" w:eastAsia="Arial" w:hAnsi="Arial"/>
          <w:sz w:val="22"/>
          <w:szCs w:val="22"/>
        </w:rPr>
        <w:t xml:space="preserve">Monorepo with three top-level directories.</w:t>
      </w:r>
    </w:p>
    <w:p>
      <w:pPr>
        <w:spacing w:after="80"/>
      </w:pPr>
    </w:p>
    <w:p>
      <w:pPr>
        <w:pStyle w:val="ListParagraph"/>
        <w:numPr>
          <w:ilvl w:val="0"/>
          <w:numId w:val="3"/>
        </w:numPr>
        <w:spacing w:after="80"/>
      </w:pPr>
      <w:r>
        <w:rPr>
          <w:rFonts w:ascii="Arial" w:cs="Arial" w:eastAsia="Arial" w:hAnsi="Arial"/>
          <w:sz w:val="22"/>
          <w:szCs w:val="22"/>
        </w:rPr>
        <w:t xml:space="preserve">frontend/ -- Next.js app. Pages: upload, style-picker, loading, gallery, product-detail. Components: hotspot-overlay, product-card, before-after-slider, render-carousel.</w:t>
      </w:r>
    </w:p>
    <w:p>
      <w:pPr>
        <w:pStyle w:val="ListParagraph"/>
        <w:numPr>
          <w:ilvl w:val="0"/>
          <w:numId w:val="3"/>
        </w:numPr>
        <w:spacing w:after="80"/>
      </w:pPr>
      <w:r>
        <w:rPr>
          <w:rFonts w:ascii="Arial" w:cs="Arial" w:eastAsia="Arial" w:hAnsi="Arial"/>
          <w:sz w:val="22"/>
          <w:szCs w:val="22"/>
        </w:rPr>
        <w:t xml:space="preserve">api/ -- FastAPI app. Routes: upload, generate, bundles, products, analytics. Services: s3_client, vertex_ai_client, product_service.</w:t>
      </w:r>
    </w:p>
    <w:p>
      <w:pPr>
        <w:pStyle w:val="ListParagraph"/>
        <w:numPr>
          <w:ilvl w:val="0"/>
          <w:numId w:val="3"/>
        </w:numPr>
        <w:spacing w:after="80"/>
      </w:pPr>
      <w:r>
        <w:rPr>
          <w:rFonts w:ascii="Arial" w:cs="Arial" w:eastAsia="Arial" w:hAnsi="Arial"/>
          <w:sz w:val="22"/>
          <w:szCs w:val="22"/>
        </w:rPr>
        <w:t xml:space="preserve">ai/ -- Python package. Modules: room_analyzer (Vision API + segmentation), renderer (Gemini API + prompt composition), product_mapper (object detection + bundle lookup).</w:t>
      </w:r>
    </w:p>
    <w:p>
      <w:pPr>
        <w:pStyle w:val="ListParagraph"/>
        <w:numPr>
          <w:ilvl w:val="0"/>
          <w:numId w:val="3"/>
        </w:numPr>
        <w:spacing w:after="80"/>
      </w:pPr>
      <w:r>
        <w:rPr>
          <w:rFonts w:ascii="Arial" w:cs="Arial" w:eastAsia="Arial" w:hAnsi="Arial"/>
          <w:sz w:val="22"/>
          <w:szCs w:val="22"/>
        </w:rPr>
        <w:t xml:space="preserve">data/ -- Crawl scripts, seed data, product normalization scripts.</w:t>
      </w:r>
    </w:p>
    <w:p>
      <w:pPr>
        <w:pStyle w:val="ListParagraph"/>
        <w:numPr>
          <w:ilvl w:val="0"/>
          <w:numId w:val="3"/>
        </w:numPr>
        <w:spacing w:after="80"/>
      </w:pPr>
      <w:r>
        <w:rPr>
          <w:rFonts w:ascii="Arial" w:cs="Arial" w:eastAsia="Arial" w:hAnsi="Arial"/>
          <w:sz w:val="22"/>
          <w:szCs w:val="22"/>
        </w:rPr>
        <w:t xml:space="preserve">infra/ -- Dockerfiles, Railway configs, environment templates.</w:t>
      </w:r>
    </w:p>
    <w:p>
      <w:r>
        <w:br w:type="page"/>
      </w:r>
    </w:p>
    <w:p>
      <w:pPr>
        <w:pStyle w:val="Heading1"/>
      </w:pPr>
      <w:r>
        <w:t xml:space="preserve">7.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7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Upload-to-first-render time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8 seconds (target: 6 seconds)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 resolution</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1200px wide for gallery, 2400px for full 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load time (first contentful paint)</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2 seconds on 4G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pipeline success rate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(acceptable to show an error for edge cases)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Uptime during testing</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Best-effort. No SLA for the POC.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storage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presigned URLs. No public bucket access.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access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 (10 requests/minute per IP). No auth for the POC.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Compatibility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and Safari (latest 2 versions). Mobile-first.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Compatibility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formats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JPEG, PNG, HEIC input. WebP output for renders.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Localization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only for POC. Arabic added in 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tracking</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user action logged with session ID and timestamp.</w:t>
            </w:r>
          </w:p>
        </w:tc>
      </w:tr>
    </w:tbl>
    <w:p>
      <w:pPr>
        <w:pStyle w:val="Heading1"/>
      </w:pPr>
      <w:r>
        <w:t xml:space="preserve">8. Screen descriptions</w:t>
      </w:r>
    </w:p>
    <w:p>
      <w:pPr>
        <w:pStyle w:val="Heading2"/>
      </w:pPr>
      <w:r>
        <w:t xml:space="preserve">8.1 Upload screen</w:t>
      </w:r>
    </w:p>
    <w:p>
      <w:pPr>
        <w:spacing w:after="120"/>
      </w:pPr>
      <w:r>
        <w:rPr>
          <w:rFonts w:ascii="Arial" w:cs="Arial" w:eastAsia="Arial" w:hAnsi="Arial"/>
          <w:sz w:val="22"/>
          <w:szCs w:val="22"/>
        </w:rPr>
        <w:t xml:space="preserve">Clean, minimal. The center of the screen has a large dashed-border upload area with a camera icon and "Upload your room" text. Below it, a row of 3-4 before/after thumbnails showing what the AI can do. These thumbnails are pre-rendered examples, not user content. Mobile: the upload area fills the width. Desktop: centered at 600px max width.</w:t>
      </w:r>
    </w:p>
    <w:p>
      <w:pPr>
        <w:pStyle w:val="Heading2"/>
      </w:pPr>
      <w:r>
        <w:t xml:space="preserve">8.2 Style picker screen</w:t>
      </w:r>
    </w:p>
    <w:p>
      <w:pPr>
        <w:spacing w:after="120"/>
      </w:pPr>
      <w:r>
        <w:rPr>
          <w:rFonts w:ascii="Arial" w:cs="Arial" w:eastAsia="Arial" w:hAnsi="Arial"/>
          <w:sz w:val="22"/>
          <w:szCs w:val="22"/>
        </w:rPr>
        <w:t xml:space="preserve">Two large cards side by side (stacked on mobile). Each card shows a style name (Modern, Minimal), a thumbnail of an example room in that style, and one sentence describing it. Below the cards, a muted text line: "Budget: SAR 8,000-15,000 (mid range)". A "Style my room" button at the bottom.</w:t>
      </w:r>
    </w:p>
    <w:p>
      <w:pPr>
        <w:pStyle w:val="Heading2"/>
      </w:pPr>
      <w:r>
        <w:t xml:space="preserve">8.3 Loading screen</w:t>
      </w:r>
    </w:p>
    <w:p>
      <w:pPr>
        <w:spacing w:after="120"/>
      </w:pPr>
      <w:r>
        <w:rPr>
          <w:rFonts w:ascii="Arial" w:cs="Arial" w:eastAsia="Arial" w:hAnsi="Arial"/>
          <w:sz w:val="22"/>
          <w:szCs w:val="22"/>
        </w:rPr>
        <w:t xml:space="preserve">Full-screen with the uploaded room photo faintly visible in the background (20% opacity). A centered progress indicator with three phases: "Analyzing your room" (2 seconds), "Styling your room" (4-6 seconds), "Matching products" (1 second). Each phase completes with a checkmark. The transitions should feel smooth, not jumpy.</w:t>
      </w:r>
    </w:p>
    <w:p>
      <w:pPr>
        <w:pStyle w:val="Heading2"/>
      </w:pPr>
      <w:r>
        <w:t xml:space="preserve">8.4 Gallery screen</w:t>
      </w:r>
    </w:p>
    <w:p>
      <w:pPr>
        <w:spacing w:after="120"/>
      </w:pPr>
      <w:r>
        <w:rPr>
          <w:rFonts w:ascii="Arial" w:cs="Arial" w:eastAsia="Arial" w:hAnsi="Arial"/>
          <w:sz w:val="22"/>
          <w:szCs w:val="22"/>
        </w:rPr>
        <w:t xml:space="preserve">Full-width render image with circular hotspot indicators on each major furniture piece. Swipe left/right to see other variants (dots indicator at the bottom). Below the image, a "Before/After" toggle. Below that, a horizontal scrollable product strip showing small thumbnails with prices. Tapping the image opens full-screen zoom. Tapping a hotspot opens the product card.</w:t>
      </w:r>
    </w:p>
    <w:p>
      <w:pPr>
        <w:pStyle w:val="Heading2"/>
      </w:pPr>
      <w:r>
        <w:t xml:space="preserve">8.5 Product card overlay</w:t>
      </w:r>
    </w:p>
    <w:p>
      <w:pPr>
        <w:spacing w:after="120"/>
      </w:pPr>
      <w:r>
        <w:rPr>
          <w:rFonts w:ascii="Arial" w:cs="Arial" w:eastAsia="Arial" w:hAnsi="Arial"/>
          <w:sz w:val="22"/>
          <w:szCs w:val="22"/>
        </w:rPr>
        <w:t xml:space="preserve">Slides up from the bottom of the screen (mobile sheet pattern). Shows the product photo (from the retailer, not from the render), name, price in SAR, dimensions if available, and the supplier name. Primary action: "View on [Supplier name]" button that opens the product page in a new tab. Secondary action: "See all products" that scrolls to the full product list below the render.</w:t>
      </w:r>
    </w:p>
    <w:p>
      <w:r>
        <w:br w:type="page"/>
      </w:r>
    </w:p>
    <w:p>
      <w:pPr>
        <w:pStyle w:val="Heading1"/>
      </w:pPr>
      <w:r>
        <w:t xml:space="preserve">9. Build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600"/>
        <w:gridCol w:w="2626"/>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pipeline + data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room analysis pipeline (Vision API + ControlNet segmentation). Working render pipeline (Gemini 3.1 Flash Image via Vertex AI). IKEA SA product data loaded and normalized. 2 product bundles curated (modern-mid-1, minimal-mid-1).</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Cloud project with Vertex AI enabled. IKEA Kaggle dataset downloaded.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 product mapping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server with all 7 endpoints. S3 integration for uploads and renders. Object detection for hotspot placement. End-to-end flow: upload -&gt; analyze -&gt; render -&gt; product cards.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 AI pipeline working.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app with all 5 screens. Responsive, mobile-first. Product card overlays. Analytics event tracking. Connected to backend API.</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 API endpoints working.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 testing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 fixes. Render quality tuning (prompt iteration). 2 more bundles added (modern-mid-2, minimal-mid-2). Full end-to-end testing with 10+ room photos. UI polish. Deploy to production URL for user testing.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1-3 complete.</w:t>
            </w:r>
          </w:p>
        </w:tc>
      </w:tr>
    </w:tbl>
    <w:p>
      <w:pPr>
        <w:spacing w:after="100"/>
      </w:pPr>
    </w:p>
    <w:p>
      <w:pPr>
        <w:pStyle w:val="Heading2"/>
      </w:pPr>
      <w:r>
        <w:t xml:space="preserve">9.1 What happens after the POC</w:t>
      </w:r>
    </w:p>
    <w:p>
      <w:pPr>
        <w:spacing w:after="120"/>
      </w:pPr>
      <w:r>
        <w:rPr>
          <w:rFonts w:ascii="Arial" w:cs="Arial" w:eastAsia="Arial" w:hAnsi="Arial"/>
          <w:sz w:val="22"/>
          <w:szCs w:val="22"/>
        </w:rPr>
        <w:t xml:space="preserve">If the numbers look good, we move to MVP (see the Master Plan). That means auth, checkout (Moyasar), BNPL (Tamara/Tabby), supplier partnerships, swap-and-refine, lock-and-buy, Arabic UI, and deploying on AWS. About 10-12 weeks of work. After that, the plan includes renovation services -- connecting users with contractors for painting, flooring, lighting. But none of that matters until we prove, right here, that people want to buy what they see.</w:t>
      </w:r>
    </w:p>
    <w:p>
      <w:pPr>
        <w:spacing w:after="120"/>
      </w:pPr>
      <w:r>
        <w:rPr>
          <w:rFonts w:ascii="Arial" w:cs="Arial" w:eastAsia="Arial" w:hAnsi="Arial"/>
          <w:sz w:val="22"/>
          <w:szCs w:val="22"/>
        </w:rPr>
        <w:t xml:space="preserve">If the POC metrics are bad, we diagnose which part failed. Common failure modes and responses:</w:t>
      </w:r>
    </w:p>
    <w:p>
      <w:pPr>
        <w:pStyle w:val="ListParagraph"/>
        <w:numPr>
          <w:ilvl w:val="0"/>
          <w:numId w:val="4"/>
        </w:numPr>
        <w:spacing w:after="80"/>
      </w:pPr>
      <w:r>
        <w:rPr>
          <w:rFonts w:ascii="Arial" w:cs="Arial" w:eastAsia="Arial" w:hAnsi="Arial"/>
          <w:sz w:val="22"/>
          <w:szCs w:val="22"/>
        </w:rPr>
        <w:t xml:space="preserve">Renders look fake or weird: fine-tune the style prompts, try higher-resolution models, or add more post-processing. Budget 2 weeks for prompt engineering.</w:t>
      </w:r>
    </w:p>
    <w:p>
      <w:pPr>
        <w:pStyle w:val="ListParagraph"/>
        <w:numPr>
          <w:ilvl w:val="0"/>
          <w:numId w:val="4"/>
        </w:numPr>
        <w:spacing w:after="80"/>
      </w:pPr>
      <w:r>
        <w:rPr>
          <w:rFonts w:ascii="Arial" w:cs="Arial" w:eastAsia="Arial" w:hAnsi="Arial"/>
          <w:sz w:val="22"/>
          <w:szCs w:val="22"/>
        </w:rPr>
        <w:t xml:space="preserve">Products don't match the render: improve the reference image injection, add more bundle variants, or manually curate tighter product-to-render mappings.</w:t>
      </w:r>
    </w:p>
    <w:p>
      <w:pPr>
        <w:pStyle w:val="ListParagraph"/>
        <w:numPr>
          <w:ilvl w:val="0"/>
          <w:numId w:val="4"/>
        </w:numPr>
        <w:spacing w:after="80"/>
      </w:pPr>
      <w:r>
        <w:rPr>
          <w:rFonts w:ascii="Arial" w:cs="Arial" w:eastAsia="Arial" w:hAnsi="Arial"/>
          <w:sz w:val="22"/>
          <w:szCs w:val="22"/>
        </w:rPr>
        <w:t xml:space="preserve">People like the renders but don't care about the products: the value prop might be design inspiration, not shopping. Pivot to a B2B tool for interior designers.</w:t>
      </w:r>
    </w:p>
    <w:p>
      <w:pPr>
        <w:pStyle w:val="ListParagraph"/>
        <w:numPr>
          <w:ilvl w:val="0"/>
          <w:numId w:val="4"/>
        </w:numPr>
        <w:spacing w:after="80"/>
      </w:pPr>
      <w:r>
        <w:rPr>
          <w:rFonts w:ascii="Arial" w:cs="Arial" w:eastAsia="Arial" w:hAnsi="Arial"/>
          <w:sz w:val="22"/>
          <w:szCs w:val="22"/>
        </w:rPr>
        <w:t xml:space="preserve">Nobody is interested at all: the problem we thought existed might not exist, or we are reaching the wrong audience. Go back to user research.</w:t>
      </w:r>
    </w:p>
    <w:p>
      <w:pPr>
        <w:pStyle w:val="Heading1"/>
      </w:pPr>
      <w:r>
        <w:t xml:space="preserve">10. What is not in the POC</w:t>
      </w:r>
    </w:p>
    <w:p>
      <w:pPr>
        <w:spacing w:after="120"/>
      </w:pPr>
      <w:r>
        <w:rPr>
          <w:rFonts w:ascii="Arial" w:cs="Arial" w:eastAsia="Arial" w:hAnsi="Arial"/>
          <w:sz w:val="22"/>
          <w:szCs w:val="22"/>
        </w:rPr>
        <w:t xml:space="preserve">Listing this explicitly so nobody expects it.</w:t>
      </w:r>
    </w:p>
    <w:p>
      <w:pPr>
        <w:spacing w:after="80"/>
      </w:pPr>
    </w:p>
    <w:p>
      <w:pPr>
        <w:pStyle w:val="ListParagraph"/>
        <w:numPr>
          <w:ilvl w:val="0"/>
          <w:numId w:val="5"/>
        </w:numPr>
        <w:spacing w:after="80"/>
      </w:pPr>
      <w:r>
        <w:rPr>
          <w:rFonts w:ascii="Arial" w:cs="Arial" w:eastAsia="Arial" w:hAnsi="Arial"/>
          <w:sz w:val="22"/>
          <w:szCs w:val="22"/>
        </w:rPr>
        <w:t xml:space="preserve">No user accounts or authentication</w:t>
      </w:r>
    </w:p>
    <w:p>
      <w:pPr>
        <w:pStyle w:val="ListParagraph"/>
        <w:numPr>
          <w:ilvl w:val="0"/>
          <w:numId w:val="5"/>
        </w:numPr>
        <w:spacing w:after="80"/>
      </w:pPr>
      <w:r>
        <w:rPr>
          <w:rFonts w:ascii="Arial" w:cs="Arial" w:eastAsia="Arial" w:hAnsi="Arial"/>
          <w:sz w:val="22"/>
          <w:szCs w:val="22"/>
        </w:rPr>
        <w:t xml:space="preserve">No payment or checkout</w:t>
      </w:r>
    </w:p>
    <w:p>
      <w:pPr>
        <w:pStyle w:val="ListParagraph"/>
        <w:numPr>
          <w:ilvl w:val="0"/>
          <w:numId w:val="5"/>
        </w:numPr>
        <w:spacing w:after="80"/>
      </w:pPr>
      <w:r>
        <w:rPr>
          <w:rFonts w:ascii="Arial" w:cs="Arial" w:eastAsia="Arial" w:hAnsi="Arial"/>
          <w:sz w:val="22"/>
          <w:szCs w:val="22"/>
        </w:rPr>
        <w:t xml:space="preserve">No Arabic language support (English only)</w:t>
      </w:r>
    </w:p>
    <w:p>
      <w:pPr>
        <w:pStyle w:val="ListParagraph"/>
        <w:numPr>
          <w:ilvl w:val="0"/>
          <w:numId w:val="5"/>
        </w:numPr>
        <w:spacing w:after="80"/>
      </w:pPr>
      <w:r>
        <w:rPr>
          <w:rFonts w:ascii="Arial" w:cs="Arial" w:eastAsia="Arial" w:hAnsi="Arial"/>
          <w:sz w:val="22"/>
          <w:szCs w:val="22"/>
        </w:rPr>
        <w:t xml:space="preserve">No save or share functionality</w:t>
      </w:r>
    </w:p>
    <w:p>
      <w:pPr>
        <w:pStyle w:val="ListParagraph"/>
        <w:numPr>
          <w:ilvl w:val="0"/>
          <w:numId w:val="5"/>
        </w:numPr>
        <w:spacing w:after="80"/>
      </w:pPr>
      <w:r>
        <w:rPr>
          <w:rFonts w:ascii="Arial" w:cs="Arial" w:eastAsia="Arial" w:hAnsi="Arial"/>
          <w:sz w:val="22"/>
          <w:szCs w:val="22"/>
        </w:rPr>
        <w:t xml:space="preserve">No multiple room types (living rooms only)</w:t>
      </w:r>
    </w:p>
    <w:p>
      <w:pPr>
        <w:pStyle w:val="ListParagraph"/>
        <w:numPr>
          <w:ilvl w:val="0"/>
          <w:numId w:val="5"/>
        </w:numPr>
        <w:spacing w:after="80"/>
      </w:pPr>
      <w:r>
        <w:rPr>
          <w:rFonts w:ascii="Arial" w:cs="Arial" w:eastAsia="Arial" w:hAnsi="Arial"/>
          <w:sz w:val="22"/>
          <w:szCs w:val="22"/>
        </w:rPr>
        <w:t xml:space="preserve">No budget selection (mid-range only)</w:t>
      </w:r>
    </w:p>
    <w:p>
      <w:pPr>
        <w:pStyle w:val="ListParagraph"/>
        <w:numPr>
          <w:ilvl w:val="0"/>
          <w:numId w:val="5"/>
        </w:numPr>
        <w:spacing w:after="80"/>
      </w:pPr>
      <w:r>
        <w:rPr>
          <w:rFonts w:ascii="Arial" w:cs="Arial" w:eastAsia="Arial" w:hAnsi="Arial"/>
          <w:sz w:val="22"/>
          <w:szCs w:val="22"/>
        </w:rPr>
        <w:t xml:space="preserve">No CLIP-based dynamic product matching (pre-curated bundles only)</w:t>
      </w:r>
    </w:p>
    <w:p>
      <w:pPr>
        <w:pStyle w:val="ListParagraph"/>
        <w:numPr>
          <w:ilvl w:val="0"/>
          <w:numId w:val="5"/>
        </w:numPr>
        <w:spacing w:after="80"/>
      </w:pPr>
      <w:r>
        <w:rPr>
          <w:rFonts w:ascii="Arial" w:cs="Arial" w:eastAsia="Arial" w:hAnsi="Arial"/>
          <w:sz w:val="22"/>
          <w:szCs w:val="22"/>
        </w:rPr>
        <w:t xml:space="preserve">No supplier APIs (data is crawled or from Kaggle)</w:t>
      </w:r>
    </w:p>
    <w:p>
      <w:pPr>
        <w:pStyle w:val="ListParagraph"/>
        <w:numPr>
          <w:ilvl w:val="0"/>
          <w:numId w:val="5"/>
        </w:numPr>
        <w:spacing w:after="80"/>
      </w:pPr>
      <w:r>
        <w:rPr>
          <w:rFonts w:ascii="Arial" w:cs="Arial" w:eastAsia="Arial" w:hAnsi="Arial"/>
          <w:sz w:val="22"/>
          <w:szCs w:val="22"/>
        </w:rPr>
        <w:t xml:space="preserve">No production-grade infrastructure (Railway free/hobby tier)</w:t>
      </w:r>
    </w:p>
    <w:p>
      <w:pPr>
        <w:pStyle w:val="ListParagraph"/>
        <w:numPr>
          <w:ilvl w:val="0"/>
          <w:numId w:val="5"/>
        </w:numPr>
        <w:spacing w:after="80"/>
      </w:pPr>
      <w:r>
        <w:rPr>
          <w:rFonts w:ascii="Arial" w:cs="Arial" w:eastAsia="Arial" w:hAnsi="Arial"/>
          <w:sz w:val="22"/>
          <w:szCs w:val="22"/>
        </w:rPr>
        <w:t xml:space="preserve">No automated testing or CI/CD</w:t>
      </w:r>
    </w:p>
    <w:p>
      <w:pPr>
        <w:pStyle w:val="ListParagraph"/>
        <w:numPr>
          <w:ilvl w:val="0"/>
          <w:numId w:val="5"/>
        </w:numPr>
        <w:spacing w:after="80"/>
      </w:pPr>
      <w:r>
        <w:rPr>
          <w:rFonts w:ascii="Arial" w:cs="Arial" w:eastAsia="Arial" w:hAnsi="Arial"/>
          <w:sz w:val="22"/>
          <w:szCs w:val="22"/>
        </w:rPr>
        <w:t xml:space="preserve">No accessibility compliance</w:t>
      </w:r>
    </w:p>
    <w:p>
      <w:pPr>
        <w:pStyle w:val="ListParagraph"/>
        <w:numPr>
          <w:ilvl w:val="0"/>
          <w:numId w:val="5"/>
        </w:numPr>
        <w:spacing w:after="80"/>
      </w:pPr>
      <w:r>
        <w:rPr>
          <w:rFonts w:ascii="Arial" w:cs="Arial" w:eastAsia="Arial" w:hAnsi="Arial"/>
          <w:sz w:val="22"/>
          <w:szCs w:val="22"/>
        </w:rPr>
        <w:t xml:space="preserve">No AR preview</w:t>
      </w:r>
    </w:p>
    <w:p>
      <w:pPr>
        <w:pStyle w:val="ListParagraph"/>
        <w:numPr>
          <w:ilvl w:val="0"/>
          <w:numId w:val="5"/>
        </w:numPr>
        <w:spacing w:after="80"/>
      </w:pPr>
      <w:r>
        <w:rPr>
          <w:rFonts w:ascii="Arial" w:cs="Arial" w:eastAsia="Arial" w:hAnsi="Arial"/>
          <w:sz w:val="22"/>
          <w:szCs w:val="22"/>
        </w:rPr>
        <w:t xml:space="preserve">No renovation or contractor services (Phase 3 feature, see Master Plan)</w:t>
      </w:r>
    </w:p>
    <w:p>
      <w:pPr>
        <w:pStyle w:val="ListParagraph"/>
        <w:numPr>
          <w:ilvl w:val="0"/>
          <w:numId w:val="5"/>
        </w:numPr>
        <w:spacing w:after="80"/>
      </w:pPr>
      <w:r>
        <w:rPr>
          <w:rFonts w:ascii="Arial" w:cs="Arial" w:eastAsia="Arial" w:hAnsi="Arial"/>
          <w:sz w:val="22"/>
          <w:szCs w:val="22"/>
        </w:rPr>
        <w:t xml:space="preserve">No swap-and-refine (replacing individual items in a render is an MVP feature)</w:t>
      </w:r>
    </w:p>
    <w:p>
      <w:pPr>
        <w:pStyle w:val="ListParagraph"/>
        <w:numPr>
          <w:ilvl w:val="0"/>
          <w:numId w:val="5"/>
        </w:numPr>
        <w:spacing w:after="80"/>
      </w:pPr>
      <w:r>
        <w:rPr>
          <w:rFonts w:ascii="Arial" w:cs="Arial" w:eastAsia="Arial" w:hAnsi="Arial"/>
          <w:sz w:val="22"/>
          <w:szCs w:val="22"/>
        </w:rPr>
        <w:t xml:space="preserve">No lock-and-buy (price/availability locking is an MVP feature)</w:t>
      </w:r>
    </w:p>
    <w:p>
      <w:pPr>
        <w:spacing w:after="100"/>
      </w:pPr>
    </w:p>
    <w:p>
      <w:pPr>
        <w:pStyle w:val="Heading1"/>
      </w:pPr>
      <w:r>
        <w:t xml:space="preserve">11. Estimated POC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26"/>
      </w:tblGrid>
      <w:tr>
        <w:trPr>
          <w:tblHeader/>
        </w:trP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 (SAR)</w:t>
            </w:r>
          </w:p>
        </w:tc>
        <w:tc>
          <w:tcPr>
            <w:tcW w:type="dxa" w:w="3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Vertex AI (Gemini 3.1 Flash Image)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200-400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500-1,000 renders during development and testing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Vision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validation calls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S3 (me-south-1)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20-50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storage for testing volume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hosting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75-150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 frontend deployment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(free 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and basic storage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purchase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Part-time designer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2,000-3,000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mockups, brand basics. Optional if using existing templates.</w:t>
            </w:r>
          </w:p>
        </w:tc>
      </w:tr>
    </w:tbl>
    <w:p>
      <w:pPr>
        <w:spacing w:after="80"/>
      </w:pPr>
    </w:p>
    <w:p>
      <w:pPr>
        <w:spacing w:after="120"/>
      </w:pPr>
      <w:r>
        <w:rPr>
          <w:rFonts w:ascii="Arial" w:cs="Arial" w:eastAsia="Arial" w:hAnsi="Arial"/>
          <w:sz w:val="22"/>
          <w:szCs w:val="22"/>
        </w:rPr>
        <w:t xml:space="preserve">Total: SAR 2,400-3,750 without a designer, or SAR 4,400-6,750 with one. The designer is most of the cost. AI APIs at this volume are cheap.</w:t>
      </w:r>
    </w:p>
    <w:p>
      <w:pPr>
        <w:pStyle w:val="Heading1"/>
      </w:pPr>
      <w:r>
        <w:t xml:space="preserve">12. Open questions</w:t>
      </w:r>
    </w:p>
    <w:p>
      <w:pPr>
        <w:pStyle w:val="ListParagraph"/>
        <w:numPr>
          <w:ilvl w:val="0"/>
          <w:numId w:val="6"/>
        </w:numPr>
        <w:spacing w:after="80"/>
      </w:pPr>
      <w:r>
        <w:rPr>
          <w:rFonts w:ascii="Arial" w:cs="Arial" w:eastAsia="Arial" w:hAnsi="Arial"/>
          <w:sz w:val="22"/>
          <w:szCs w:val="22"/>
        </w:rPr>
        <w:t xml:space="preserve">How many reference images per product does Gemini 3.1 Flash Image need to render it accurately? We need to test with 1, 2, and 4 images per product and compare.</w:t>
      </w:r>
    </w:p>
    <w:p>
      <w:pPr>
        <w:pStyle w:val="ListParagraph"/>
        <w:numPr>
          <w:ilvl w:val="0"/>
          <w:numId w:val="6"/>
        </w:numPr>
        <w:spacing w:after="80"/>
      </w:pPr>
      <w:r>
        <w:rPr>
          <w:rFonts w:ascii="Arial" w:cs="Arial" w:eastAsia="Arial" w:hAnsi="Arial"/>
          <w:sz w:val="22"/>
          <w:szCs w:val="22"/>
        </w:rPr>
        <w:t xml:space="preserve">Can we batch all 3 render variants in a single API call, or do we need 3 separate calls? This affects latency.</w:t>
      </w:r>
    </w:p>
    <w:p>
      <w:pPr>
        <w:pStyle w:val="ListParagraph"/>
        <w:numPr>
          <w:ilvl w:val="0"/>
          <w:numId w:val="6"/>
        </w:numPr>
        <w:spacing w:after="80"/>
      </w:pPr>
      <w:r>
        <w:rPr>
          <w:rFonts w:ascii="Arial" w:cs="Arial" w:eastAsia="Arial" w:hAnsi="Arial"/>
          <w:sz w:val="22"/>
          <w:szCs w:val="22"/>
        </w:rPr>
        <w:t xml:space="preserve">What is the best prompt structure for interior design renders with this model? We will need to iterate on prompts during week 1.</w:t>
      </w:r>
    </w:p>
    <w:p>
      <w:pPr>
        <w:pStyle w:val="ListParagraph"/>
        <w:numPr>
          <w:ilvl w:val="0"/>
          <w:numId w:val="6"/>
        </w:numPr>
        <w:spacing w:after="80"/>
      </w:pPr>
      <w:r>
        <w:rPr>
          <w:rFonts w:ascii="Arial" w:cs="Arial" w:eastAsia="Arial" w:hAnsi="Arial"/>
          <w:sz w:val="22"/>
          <w:szCs w:val="22"/>
        </w:rPr>
        <w:t xml:space="preserve">How well does ControlNet-seg-room handle rooms with unusual features (arches, columns, built-in shelving)? Need to test with diverse room photos.</w:t>
      </w:r>
    </w:p>
    <w:p>
      <w:pPr>
        <w:pStyle w:val="ListParagraph"/>
        <w:numPr>
          <w:ilvl w:val="0"/>
          <w:numId w:val="6"/>
        </w:numPr>
        <w:spacing w:after="80"/>
      </w:pPr>
      <w:r>
        <w:rPr>
          <w:rFonts w:ascii="Arial" w:cs="Arial" w:eastAsia="Arial" w:hAnsi="Arial"/>
          <w:sz w:val="22"/>
          <w:szCs w:val="22"/>
        </w:rPr>
        <w:t xml:space="preserve">Should hotspot positions be computed from the render (object detection) or from the prompt metadata? Object detection is more accurate but adds latency.</w:t>
      </w:r>
    </w:p>
    <w:p>
      <w:pPr>
        <w:pStyle w:val="ListParagraph"/>
        <w:numPr>
          <w:ilvl w:val="0"/>
          <w:numId w:val="6"/>
        </w:numPr>
        <w:spacing w:after="80"/>
      </w:pPr>
      <w:r>
        <w:rPr>
          <w:rFonts w:ascii="Arial" w:cs="Arial" w:eastAsia="Arial" w:hAnsi="Arial"/>
          <w:sz w:val="22"/>
          <w:szCs w:val="22"/>
        </w:rPr>
        <w:t xml:space="preserve">Do we need Noon product data for the POC, or is IKEA alone enough? Depends on how many product categories IKEA covers for our bundles.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6"/>
        <w:szCs w:val="16"/>
      </w:rPr>
      <w:t xml:space="preserve">Confidential</w:t>
    </w:r>
    <w: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666666"/>
        <w:sz w:val="18"/>
        <w:szCs w:val="18"/>
      </w:rPr>
      <w:t xml:space="preserve">POC PRD: AI Home Styling Platform</w:t>
    </w:r>
    <w:r>
      <w:rPr>
        <w:rFonts w:ascii="Arial" w:cs="Arial" w:eastAsia="Arial" w:hAnsi="Arial"/>
        <w:color w:val="666666"/>
        <w:sz w:val="18"/>
        <w:szCs w:val="18"/>
      </w:rPr>
      <w:t xml:space="preserve">	v1.0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7"/>
    <w:lvlOverride w:ilvl="0">
      <w:startOverride w:val="1"/>
    </w:lvlOverride>
  </w:num>
  <w:num w:numId="4">
    <w:abstractNumId w:val="21"/>
    <w:lvlOverride w:ilvl="0">
      <w:startOverride w:val="1"/>
    </w:lvlOverride>
  </w:num>
  <w:num w:numId="5">
    <w:abstractNumId w:val="22"/>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2026-02-27T10:59:56.895Z</dcterms:created>
  <dcterms:modified xsi:type="dcterms:W3CDTF">2026-02-27T10:59:56.895Z</dcterms:modified>
</cp:coreProperties>
</file>

<file path=docProps/custom.xml><?xml version="1.0" encoding="utf-8"?>
<Properties xmlns="http://schemas.openxmlformats.org/officeDocument/2006/custom-properties" xmlns:vt="http://schemas.openxmlformats.org/officeDocument/2006/docPropsVTypes"/>
</file>