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4143375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60"/>
        <w:jc w:val="center"/>
      </w:pPr>
      <w:r>
        <w:rPr>
          <w:rFonts w:ascii="Archivo" w:cs="Archivo" w:eastAsia="Archivo" w:hAnsi="Archivo"/>
          <w:b/>
          <w:bCs/>
          <w:color w:val="073244"/>
          <w:sz w:val="38"/>
          <w:szCs w:val="38"/>
        </w:rPr>
        <w:t xml:space="preserve">MANUAL DE USO</w:t>
      </w:r>
    </w:p>
    <w:p>
      <w:pPr>
        <w:spacing w:after="20" w:before="20"/>
        <w:jc w:val="center"/>
      </w:pPr>
      <w:r>
        <w:rPr>
          <w:rFonts w:ascii="Archivo" w:cs="Archivo" w:eastAsia="Archivo" w:hAnsi="Archivo"/>
          <w:b/>
          <w:bCs/>
          <w:color w:val="0D6B5E"/>
          <w:sz w:val="27"/>
          <w:szCs w:val="27"/>
        </w:rPr>
        <w:t xml:space="preserve">Módulo Presentismo — Nivel Primario</w:t>
      </w:r>
    </w:p>
    <w:p>
      <w:r>
        <w:t xml:space="preserve"/>
      </w:r>
    </w:p>
    <w:p>
      <w:pPr>
        <w:spacing w:after="60" w:before="20"/>
        <w:jc w:val="center"/>
      </w:pPr>
      <w:r>
        <w:rPr>
          <w:rFonts w:ascii="Archivo" w:cs="Archivo" w:eastAsia="Archivo" w:hAnsi="Archivo"/>
          <w:i/>
          <w:iCs/>
          <w:color w:val="666666"/>
          <w:sz w:val="20"/>
          <w:szCs w:val="20"/>
        </w:rPr>
        <w:t xml:space="preserve">AprendeBA · Para Asesores de Escuelas · 2026</w:t>
      </w:r>
    </w:p>
    <w:p>
      <w:pPr>
        <w:pBdr>
          <w:bottom w:val="single" w:color="8EE1D5" w:sz="4"/>
        </w:pBdr>
        <w:spacing w:after="60" w:before="0"/>
      </w:pPr>
    </w:p>
    <w:p>
      <w:r>
        <w:t xml:space="preserve"/>
      </w:r>
    </w:p>
    <w:p>
      <w:pPr>
        <w:spacing w:after="40" w:before="60"/>
      </w:pPr>
      <w:r>
        <w:rPr>
          <w:rFonts w:ascii="Archivo" w:cs="Archivo" w:eastAsia="Archivo" w:hAnsi="Archivo"/>
          <w:color w:val="333333"/>
          <w:sz w:val="20"/>
          <w:szCs w:val="20"/>
        </w:rPr>
        <w:t xml:space="preserve">Cubre la carga diaria de asistencia, la Jornada Extendida, la asistencia al comedor, las justificaciones y la consulta de regularidad.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1. Roles y estructura del módulo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módulo de Presentismo en el Nivel Primario involucra varios roles con responsabilidades diferenciadas. Es clave entender quién carga qué para acompañar correctamente a la escuela.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4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Función en el módulo</w:t>
            </w:r>
          </w:p>
        </w:tc>
        <w:tc>
          <w:tcPr>
            <w:tcW w:type="dxa" w:w="32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Docente de grado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Carga el presentismo diario de su grado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Solo su grado asignado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Vicedirector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Carga asistencia al comedor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Solo si hay registro previo de ese día o anteriores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Coordinador JE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Configura la Jornada Extendida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Configuración de JE del establecimiento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Docente JE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Carga el presentismo de Jornada Extendida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Solo la JE de sus secciones asignadas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Supervisa y visualiza la carga de JE. No puede modificarla.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Todo el establecimiento (solo vista en JE)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Dirección de Área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Correcciones excepcionales de registros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Nivel institucional y de área</w:t>
            </w:r>
          </w:p>
        </w:tc>
      </w:tr>
    </w:tbl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2. Presentismo diario (Docente de grado)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Docente de grado es quien registra la asistencia diaria de sus alumnos. Este es el presentismo oficial que se contabiliza para regularidad.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2.1 Acceso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Ingresar a AprendeBA con las credenciales del Docente de grado.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Acceder al módulo Presentismo.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la fecha correspondiente.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2.2 Estados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rPr>
          <w:tblHeader/>
        </w:trPr>
        <w:tc>
          <w:tcPr>
            <w:tcW w:type="dxa" w:w="22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Cuenta para regularidad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Presente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Asistió a la jornada.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Ausente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No asistió. Se computa como inasistencia si no se justifica.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Sí (sin justificar)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Media jornada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Asistió parcialmente.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Media inasistencia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Llegada tarde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Ingresó fuera del horario establecido.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Según configuración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NC (No Corresponde)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Uso excepcional: el alumno no está alcanzado por el presentismo en esa fecha.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No computa falta</w:t>
            </w:r>
          </w:p>
        </w:tc>
      </w:tr>
    </w:tbl>
    <w:p>
      <w:r>
        <w:t xml:space="preserve"/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Completar el estado de todos los alumnos y presionar Guardar.</w:t>
      </w:r>
    </w:p>
    <w:p>
      <w:pPr>
        <w:pBdr>
          <w:left w:val="single" w:color="CC7A00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B8600B"/>
          <w:sz w:val="18"/>
          <w:szCs w:val="18"/>
        </w:rPr>
        <w:t xml:space="preserve">⚠  El Nivel Primario no tiene fecha de cierre del módulo de Presentismo. El docente puede modificar registros en cualquier momento.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2.3 Configuración de situaciones (Directivo)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Directivo configura situaciones especiales (clases suspendidas, actos institucionales, etc.) que evitan que esos días generen inasistencias.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Acceder con rol Directivo al módulo de Presentismo.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Configuración de situaciones.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Elegir tipo, fecha y alcance.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Guardar.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3. Jornada Extendida (JE)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La Jornada Extendida tiene su propio registro de presentismo, separado del turno regular. Su configuración y carga involucran roles específicos.</w:t>
      </w:r>
    </w:p>
    <w:p>
      <w:r>
        <w:t xml:space="preserve"/>
      </w:r>
    </w:p>
    <w:p>
      <w:pPr>
        <w:pBdr>
          <w:top w:val="single" w:color="073244" w:sz="4" w:space="4"/>
          <w:left w:val="single" w:color="073244" w:sz="8" w:space="8"/>
        </w:pBdr>
        <w:spacing w:after="0" w:before="140"/>
        <w:ind w:left="360"/>
      </w:pPr>
      <w:r>
        <w:rPr>
          <w:rFonts w:ascii="Archivo" w:cs="Archivo" w:eastAsia="Archivo" w:hAnsi="Archivo"/>
          <w:b/>
          <w:bCs/>
          <w:color w:val="073244"/>
          <w:sz w:val="18"/>
          <w:szCs w:val="18"/>
        </w:rPr>
        <w:t xml:space="preserve">🔎  Rol del Directivo en la JE</w:t>
      </w:r>
    </w:p>
    <w:p>
      <w:pPr>
        <w:pBdr>
          <w:bottom w:val="single" w:color="073244" w:sz="4" w:space="4"/>
          <w:left w:val="single" w:color="073244" w:sz="8" w:space="8"/>
        </w:pBdr>
        <w:spacing w:after="140" w:before="0"/>
        <w:ind w:left="360"/>
      </w:pPr>
      <w:r>
        <w:rPr>
          <w:rFonts w:ascii="Archivo" w:cs="Archivo" w:eastAsia="Archivo" w:hAnsi="Archivo"/>
          <w:color w:val="333333"/>
          <w:sz w:val="18"/>
          <w:szCs w:val="18"/>
        </w:rPr>
        <w:t xml:space="preserve">El Directivo solo visualiza la carga de Jornada Extendida. NO puede realizar modificaciones. El presentismo de JE lo carga el Docente JE, y la configuración la realiza el Coordinador JE.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3.1 Configuración de Jornada Extendida (Coordinador JE)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Ingresar con rol Coordinador JE al módulo de Presentismo.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Acceder a la configuración de Jornada Extendida.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Definir las secciones, docentes JE y horarios correspondientes.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Guardar. El sistema habilita la carga para los Docentes JE configurados.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3.2 Carga de presentismo JE (Docente JE)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Ingresar con rol Docente JE al módulo de Presentismo.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la sección de JE y la fecha.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Registrar el estado de cada alumno (mismos estados que el turno regular, incluyendo NC).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Presionar Guardar.</w:t>
      </w:r>
    </w:p>
    <w:p>
      <w:pPr>
        <w:pBdr>
          <w:left w:val="single" w:color="8EE1D5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0D6B5E"/>
          <w:sz w:val="18"/>
          <w:szCs w:val="18"/>
        </w:rPr>
        <w:t xml:space="preserve">ℹ  El presentismo de JE es independiente del turno regular. Ambos se consideran para el cálculo de regularidad del alumno.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4. Asistencia al comedor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La asistencia al comedor es un registro separado del presentismo de grado. El Vicedirector es quien la carga para las secciones que utilizan este servicio.</w:t>
      </w:r>
    </w:p>
    <w:p>
      <w:r>
        <w:t xml:space="preserve"/>
      </w:r>
    </w:p>
    <w:p>
      <w:pPr>
        <w:pBdr>
          <w:top w:val="single" w:color="073244" w:sz="4" w:space="4"/>
          <w:left w:val="single" w:color="073244" w:sz="8" w:space="8"/>
        </w:pBdr>
        <w:spacing w:after="0" w:before="140"/>
        <w:ind w:left="360"/>
      </w:pPr>
      <w:r>
        <w:rPr>
          <w:rFonts w:ascii="Archivo" w:cs="Archivo" w:eastAsia="Archivo" w:hAnsi="Archivo"/>
          <w:b/>
          <w:bCs/>
          <w:color w:val="073244"/>
          <w:sz w:val="18"/>
          <w:szCs w:val="18"/>
        </w:rPr>
        <w:t xml:space="preserve">🔎  Restricción de carga del comedor</w:t>
      </w:r>
    </w:p>
    <w:p>
      <w:pPr>
        <w:pBdr>
          <w:bottom w:val="single" w:color="073244" w:sz="4" w:space="4"/>
          <w:left w:val="single" w:color="073244" w:sz="8" w:space="8"/>
        </w:pBdr>
        <w:spacing w:after="140" w:before="0"/>
        <w:ind w:left="360"/>
      </w:pPr>
      <w:r>
        <w:rPr>
          <w:rFonts w:ascii="Archivo" w:cs="Archivo" w:eastAsia="Archivo" w:hAnsi="Archivo"/>
          <w:color w:val="333333"/>
          <w:sz w:val="18"/>
          <w:szCs w:val="18"/>
        </w:rPr>
        <w:t xml:space="preserve">El Vicedirector solo puede cargar la asistencia al comedor si ya existe un registro de ese mismo día o de días anteriores en el sistema. Sin historial previo, el sistema no habilitará la carga.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4.1 Acceso y carga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Ingresar con rol Vicedirector al módulo de Presentismo.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la opción de Asistencia al comedor.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Elegir la fecha y la sección correspondiente.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Registrar el estado de cada alumno que utiliza el comedor.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5.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Guardar.</w:t>
      </w:r>
    </w:p>
    <w:p>
      <w:pPr>
        <w:pBdr>
          <w:left w:val="single" w:color="8EE1D5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0D6B5E"/>
          <w:sz w:val="18"/>
          <w:szCs w:val="18"/>
        </w:rPr>
        <w:t xml:space="preserve">ℹ  La asistencia al comedor no impacta en el presentismo de grado ni en el cálculo de regularidad.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5. Justificación de inasistencias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Las inasistencias justificadas no se contabilizan para el cálculo de regularidad.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5.1 ¿Quién puede justificar?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2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Puede justificar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Docente de grado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Sí — en cualquier momento.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Directivo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Sí — en cualquier momento.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Dirección de Área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Sí — para situaciones excepcionales.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5.2 Procedimiento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Acceder al módulo de Presentismo con rol Docente o Directivo.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la sección y localizar al alumno con la inasistencia.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Hacer clic sobre la inasistencia en la fecha correspondiente.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Justificar, elegir el motivo e ingresar observaciones.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5.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Guardar. El sistema recalcula la regularidad automáticamente.</w:t>
      </w:r>
    </w:p>
    <w:p>
      <w:pPr>
        <w:pBdr>
          <w:left w:val="single" w:color="2E8B57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1A6B3C"/>
          <w:sz w:val="18"/>
          <w:szCs w:val="18"/>
        </w:rPr>
        <w:t xml:space="preserve">✅  La justificación queda registrada con fecha, usuario y motivo. El recálculo se refleja al día siguiente.</w:t>
      </w:r>
    </w:p>
    <w:p>
      <w:pPr>
        <w:pBdr>
          <w:left w:val="single" w:color="CC7A00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B8600B"/>
          <w:sz w:val="18"/>
          <w:szCs w:val="18"/>
        </w:rPr>
        <w:t xml:space="preserve">⚠  Las inasistencias pueden justificarse en cualquier momento. El módulo no tiene fecha de cierre.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6. Regularidad del estudiante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La regularidad refleja si un alumno cumple con los requisitos de asistencia. Se calcula automáticamente y se actualiza diariamente.</w:t>
      </w:r>
    </w:p>
    <w:p>
      <w:r>
        <w:t xml:space="preserve"/>
      </w:r>
    </w:p>
    <w:p>
      <w:pPr>
        <w:pBdr>
          <w:top w:val="single" w:color="073244" w:sz="4" w:space="4"/>
          <w:left w:val="single" w:color="073244" w:sz="8" w:space="8"/>
        </w:pBdr>
        <w:spacing w:after="0" w:before="140"/>
        <w:ind w:left="360"/>
      </w:pPr>
      <w:r>
        <w:rPr>
          <w:rFonts w:ascii="Archivo" w:cs="Archivo" w:eastAsia="Archivo" w:hAnsi="Archivo"/>
          <w:b/>
          <w:bCs/>
          <w:color w:val="073244"/>
          <w:sz w:val="18"/>
          <w:szCs w:val="18"/>
        </w:rPr>
        <w:t xml:space="preserve">🔎  ¿Dónde se consulta la regularidad?</w:t>
      </w:r>
    </w:p>
    <w:p>
      <w:pPr>
        <w:pBdr>
          <w:bottom w:val="single" w:color="073244" w:sz="4" w:space="4"/>
          <w:left w:val="single" w:color="073244" w:sz="8" w:space="8"/>
        </w:pBdr>
        <w:spacing w:after="140" w:before="0"/>
        <w:ind w:left="360"/>
      </w:pPr>
      <w:r>
        <w:rPr>
          <w:rFonts w:ascii="Archivo" w:cs="Archivo" w:eastAsia="Archivo" w:hAnsi="Archivo"/>
          <w:color w:val="333333"/>
          <w:sz w:val="18"/>
          <w:szCs w:val="18"/>
        </w:rPr>
        <w:t xml:space="preserve">La condición de regularidad se consulta desde el módulo de Presentismo de dos formas:</w:t>
      </w:r>
    </w:p>
    <w:p>
      <w:pPr>
        <w:pBdr>
          <w:bottom w:val="single" w:color="073244" w:sz="4" w:space="4"/>
          <w:left w:val="single" w:color="073244" w:sz="8" w:space="8"/>
        </w:pBdr>
        <w:spacing w:after="140" w:before="0"/>
        <w:ind w:left="360"/>
      </w:pPr>
      <w:r>
        <w:rPr>
          <w:rFonts w:ascii="Archivo" w:cs="Archivo" w:eastAsia="Archivo" w:hAnsi="Archivo"/>
          <w:color w:val="333333"/>
          <w:sz w:val="18"/>
          <w:szCs w:val="18"/>
        </w:rPr>
        <w:t xml:space="preserve">1. En el resumen del estudiante aparece el campo “Condición” con el estado actual.</w:t>
      </w:r>
    </w:p>
    <w:p>
      <w:pPr>
        <w:pBdr>
          <w:bottom w:val="single" w:color="073244" w:sz="4" w:space="4"/>
          <w:left w:val="single" w:color="073244" w:sz="8" w:space="8"/>
        </w:pBdr>
        <w:spacing w:after="140" w:before="0"/>
        <w:ind w:left="360"/>
      </w:pPr>
      <w:r>
        <w:rPr>
          <w:rFonts w:ascii="Archivo" w:cs="Archivo" w:eastAsia="Archivo" w:hAnsi="Archivo"/>
          <w:color w:val="333333"/>
          <w:sz w:val="18"/>
          <w:szCs w:val="18"/>
        </w:rPr>
        <w:t xml:space="preserve">2. Para ver el histórico por bimestre: en el listado de alumnos, hacé clic en los tres puntos (⋮) del estudiante → seleccioná “Reporte” → en el panel “Histórico - Condición” se muestra la condición bimestre por bimestre.</w:t>
      </w:r>
    </w:p>
    <w:p>
      <w:pPr>
        <w:pBdr>
          <w:bottom w:val="single" w:color="073244" w:sz="4" w:space="4"/>
          <w:left w:val="single" w:color="073244" w:sz="8" w:space="8"/>
        </w:pBdr>
        <w:spacing w:after="140" w:before="0"/>
        <w:ind w:left="360"/>
      </w:pPr>
      <w:r>
        <w:rPr>
          <w:rFonts w:ascii="Archivo" w:cs="Archivo" w:eastAsia="Archivo" w:hAnsi="Archivo"/>
          <w:color w:val="333333"/>
          <w:sz w:val="18"/>
          <w:szCs w:val="18"/>
        </w:rPr>
        <w:t xml:space="preserve">En Nivel Primario no existe una solapa de Regularidad separada.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6.1 Estados posibles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Regular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El alumno cumple con los criterios de asistencia.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No regular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Superó el límite de inasistencias injustificadas o más del 15% del bimestre.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Datos insuficientes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Sin información suficiente. Causa más frecuente: presentismo incompleto.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6.2 Reglas de cálculo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2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9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Estado resultante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1°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Modificación manual por Dirección de Área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El estado indicado manualmente (prevalece)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2°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Más de 25 inasistencias anuales sin justificar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No regular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3°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Más del 15% de inasistencias en el bimestre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No regular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4°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Datos insuficientes para calcular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Datos insuficientes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5°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No cumple ninguno de los criterios anteriores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Regular</w:t>
            </w:r>
          </w:p>
        </w:tc>
      </w:tr>
    </w:tbl>
    <w:p>
      <w:pPr>
        <w:pBdr>
          <w:left w:val="single" w:color="8EE1D5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0D6B5E"/>
          <w:sz w:val="18"/>
          <w:szCs w:val="18"/>
        </w:rPr>
        <w:t xml:space="preserve">ℹ  Las inasistencias justificadas NO se contabilizan. La modificación manual de regularidad es realizada solo por la Dirección de Área.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7. Soporte y contacto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60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Directivo del establecimiento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Primera instancia para justificaciones pendientes, configuración de situaciones y comedor.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Coordinador JE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Problemas con la configuración o carga de Jornada Extendida.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Dirección de Área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Corrección de registros, errores de FEM, modificación de regularidad.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BA Colaborativa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Errores del sistema, inconsistencias de datos.</w:t>
            </w:r>
          </w:p>
        </w:tc>
      </w:tr>
    </w:tbl>
    <w:p>
      <w:pPr>
        <w:pBdr>
          <w:left w:val="single" w:color="8EE1D5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0D6B5E"/>
          <w:sz w:val="18"/>
          <w:szCs w:val="18"/>
        </w:rPr>
        <w:t xml:space="preserve">ℹ  Al abrir un ticket incluir: establecimiento, CUE, grado/sección, nombre y DNI del alumno (si aplica), descripción del problema y capturas de pantalla.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f41c7ea7a71f3531d5335062efaeb170fcd8f5.jpg"/><Relationship Id="rId8" Type="http://schemas.openxmlformats.org/officeDocument/2006/relationships/image" Target="media/8f601a5a6d3f386beb311afe6f44f7f3575c4337.png"/><Relationship Id="rId9" Type="http://schemas.openxmlformats.org/officeDocument/2006/relationships/image" Target="media/f648de14cfb5c16b8e17473116c5e46c8f53278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2026-07-16T12:28:35.644Z</dcterms:created>
  <dcterms:modified xsi:type="dcterms:W3CDTF">2026-07-16T12:28:35.644Z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