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BGSzC Pestszentl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őrinci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özgazdasági és Informatikai Szakgimnáziuma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1184 Budapest Hengersor 34.</w:t>
      </w:r>
    </w:p>
    <w:p>
      <w:pPr>
        <w:numPr>
          <w:ilvl w:val="0"/>
          <w:numId w:val="2"/>
        </w:numPr>
        <w:spacing w:before="4000" w:after="0" w:line="240"/>
        <w:ind w:right="0" w:left="357" w:hanging="357"/>
        <w:jc w:val="center"/>
        <w:rPr>
          <w:rFonts w:ascii="Times New Roman" w:hAnsi="Times New Roman" w:cs="Times New Roman" w:eastAsia="Times New Roman"/>
          <w:b/>
          <w:color w:val="525252"/>
          <w:spacing w:val="5"/>
          <w:position w:val="0"/>
          <w:sz w:val="9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25252"/>
          <w:spacing w:val="5"/>
          <w:position w:val="0"/>
          <w:sz w:val="96"/>
          <w:shd w:fill="auto" w:val="clear"/>
        </w:rPr>
        <w:t xml:space="preserve">Záró dolgozat</w:t>
      </w:r>
    </w:p>
    <w:p>
      <w:pPr>
        <w:spacing w:before="0" w:after="6120" w:line="240"/>
        <w:ind w:right="0" w:left="0" w:firstLine="340"/>
        <w:jc w:val="center"/>
        <w:rPr>
          <w:rFonts w:ascii="Calibri Light" w:hAnsi="Calibri Light" w:cs="Calibri Light" w:eastAsia="Calibri Light"/>
          <w:b/>
          <w:i/>
          <w:color w:val="525252"/>
          <w:spacing w:val="15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i/>
          <w:color w:val="525252"/>
          <w:spacing w:val="15"/>
          <w:position w:val="0"/>
          <w:sz w:val="56"/>
          <w:shd w:fill="auto" w:val="clear"/>
        </w:rPr>
        <w:t xml:space="preserve">PlanUP</w:t>
      </w:r>
    </w:p>
    <w:p>
      <w:pPr>
        <w:tabs>
          <w:tab w:val="left" w:pos="5103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Konzulens tanár:</w:t>
        <w:tab/>
        <w:t xml:space="preserve">Készítette:</w:t>
      </w:r>
    </w:p>
    <w:p>
      <w:pPr>
        <w:tabs>
          <w:tab w:val="left" w:pos="6096" w:leader="none"/>
        </w:tabs>
        <w:spacing w:before="0" w:after="160" w:line="259"/>
        <w:ind w:right="0" w:left="6093" w:hanging="439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Szekrényes Gábor</w:t>
        <w:tab/>
        <w:tab/>
        <w:t xml:space="preserve">Molnár Levente, Nagy Martin, Kovács-Major Márton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Bevezetés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munkafolyamat során minden eddig szerzett ismeretünket felhasználtuk, és még újakat is szereztünk. Célunk a programmal, hogy egy olyan alkalmazást készítsünk, amely segítséget nyújt a felhasználóknak szabadid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programaj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ánlásokban és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ésekben, miközben egy felhasználóbarát felületen akár többedmagával is válogathat a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égek közül.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dokumentáció egyszerre nyújt segítséget a program telepítéséhez és használatához, és nyújt betekintést annak készülésér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tesztelési folyamatairól.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Tanulmányaink során rengeteg ismeretet szereztünk melyek kifizet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ődőnek bizonyultak a projekt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észülése során. Mindenekel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őtt legfontosabb volt a csapatmunka,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a feladatok hatékony felosztása egymás között. A csapatunknak voltak 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égei, és gyengeségei is, melyeket figyelembe véve próbáltunk meg egy minél kiegyensúlyozottabb munkamegosztást teremteni egymás között.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Az évek során rengeteget tanultunk az adatbáziskezelésr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ől, webszerkeszt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asztali alkalmazásfejlesztésr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ől. Ezen tanulm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ányok a mestermunkán is viszontláthatóak.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Az iskolai tanulmányokon kivül is szert tettünk új ismeretekre, melyekre a mestermunkák bizonyos részei miatt volt szükség. Ezek a kés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őbbiekben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észletezve lesznek.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projekt során különböz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programokat haszn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áltunk, volt olyan ami feltétlen szükséges volt a koncepció megvalósításához, és volt ami tanórai kötelezettséggel került használatra, és bizonyos szempontokból hasznosnak bizonyultak.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Trello: A csapatmunkához rendkívül hasznos internetes alkalmazás, mellyel nyomon tudtuk követni a haladásunkat egymás között, és szét tudtuk válogatni az ötleteket, fejlesztés alatt lév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komponenseket,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a már elkészült részeket.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ChatGPT: A ChatGPT-vel rengeteg problémát oldottunk meg a fejlesztés során, nagyon sok esetben tudott nekünk segíteni, a kódunkat 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őrizni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javítani hibás tesztek során. Az alkalmazásban szerepl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épeket a mesterséges intelligencia készítette az esetlegesen felmerül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szerzői jogi probl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émák elkerülése végett.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 Studio Code: A mestermunka során a legtöbbet használt alkalmazás, ezen belül készült el a program. 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ítményekr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egyéb specifikációkról a program telepítésénél (3) lesz még szó.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 Studio 22: A programhoz készítettünk egy admin felületet, amin keresztül tudjuk az adatbázist szerkeszteni. Ez nem lesz elérhet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az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átlag felhasználónak, és csak bemutató jelleggel tesszük elérhet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a mestermunkánkban.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Workbench: Az adatbázis kezeléséhez használtuk ezt az alkalmazást, itt el tudtuk készíteni az egyed-kapcsolat diagramokat, és az adatbázist szerkeszteni a Visual Studio-s alkalmazásunkkal.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XAMPP: Ez az alkalmazás biztosította a MySQL kapcsolatot.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Github: A mestermunka egyik központi eleme, amin keresztül történtek a fejlesztések hónapokon keresztül, különböz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ámítógépeken otthon és közoktatásban egyaránt. A verziókövet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rendszernek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öszönhet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ően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ármikor vissza tudtunk váltani 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őző verzi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ókra, és nyomon tudtuk követni egymás munkáját, és hozzáférni a fájlokhoz bárhol, bármikor, bármilyen eszközr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Teams: A közoktatásban is elterjedt alkalmazást használtuk a kommunikációra és bizonyos adatok tárolására annak chat felületén, illetve itt tartottuk a kapcsolatot és töltöttük fel a haladásunkat szaktanárainknak és konzulensünknek.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Postman: A backend részen használtuk az API-k tesztelésére és a fortend-el való kapcsolat 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ésére.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FileZilla: Ez részünkr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egy teljesen opcion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ális döntés volt, hogy szeretnénk saját webtárhelyre feltölteni a munkákat, és nem egy lokális hálózaton bemutatni azt.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Felhasználói dokumentáció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PlanUP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éget biztosít arra, hogy a felhasználók közösen válogassanak különböz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étköznapi programok közül. Fedezze fel egyedül vagy akár társaságban Budapest programjait, válogasson kedvére, vagy hasonlítsa össze véleményét társaival, hogy közösen találjanak egy olyan programot, amely mindenki számára megfelel.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LIKE/DISLIKE Rendszer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Szimplán eldöntheti, hogy tetszik-e egy program, vagy sem, és ezt az adatbázis megjegyzi, és kidobja a választott programokat és a hozzá hasonlókat.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Szobakódok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Hozzon létre saját szobát magának és társainak, ahol egymással párhuzamosan tudnak válogatni a programok közül, amelyeket a rendszer kés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őbb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összevet, hogy a legoptimálisabb programokat jelenítse meg.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Több mint 50 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Válogasson több mint x program közül akár ingyenes, fizet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ős, fix időpont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 vagy rugalmasabb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őbeoszt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 szerint.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Bízza ránk a tervezést!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PlanUP nem csak programajánlatokat tesz fel önnek, hanem megkönnyíti még azoknak a megvalósítását is közvetlen foglalásokkal, megadott elérhet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égekkel vagy akár ajánlott tervekkel is, így önnek nincs más dolga, mint megtalálnia az ideális programot.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2.2 Rendszerkövetelmények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2.2.1 Harvder követelmények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Hardver követelmények: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Minimum: 4GB RAM, Intel i3 processzor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Ajánlott: 8GB RAM, Intel i5 vagy 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ősebb processzor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2.2.2 Szoftver követelmények (ezt még átnyálazni)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Operációs rendszer: Windows, macOS, Linux (A programot Windows-on készítettük és teszteltük)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Backend: Node.js, Express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Adatbázis: MySQL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Frontend: React.js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Futtatás: Visual Studio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2.3 A program telepítése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2.4 A program használatának a részletes leírása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PlanUp Webfelület (Weboldal) = 25-2-12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őoldal</w:t>
        <w:tab/>
        <w:tab/>
        <w:t xml:space="preserve">planup.hu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Megnyitáskor a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őoldalon 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áljuk magunkat, ahol üdvözöl az alkalmazás, és a menüpontok mellett a Fedezd fel most! gombbal lehet elindítani a programot. Viszont mindenek 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érdemes lehet regisztrálni az oldalra!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Regisztrációs felület</w:t>
        <w:tab/>
        <w:t xml:space="preserve">planup.hu/register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regisztrációs oldalon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ége van az új felhasználóknak egy profilt létrehozniuk. Ennek a módja rendkívül leegyszer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ített, mindössze egy email, felhasználónév és jelszó megadása szükséges ehhez. Ha megtörtént a regisztráció, az oldal felviszi az adatokat az adatbázisba, és ezután a megadott adatokkal már a bejelentkezés is elérhet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Bejelentkezési felület</w:t>
        <w:tab/>
        <w:t xml:space="preserve">planup.hu/login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imént regisztrált, vagy már azel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étrehozott profil adataival lesz elérhet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a bejelentkez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és. Csak írjuk be az e-mail címet és a jelszót, és visszatérünk a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őoldalra, 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úttal már egy bejelentkezett profillal.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Programpörget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ő fel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ület</w:t>
        <w:tab/>
        <w:t xml:space="preserve">planup.hu/swipe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Megérkeztünk a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attrakci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óhoz! A PlanUP itt dobja fel a program ajánlásait a felhasználónak, kezdve egy véletlenszer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programmal. Elsők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ént menjünk végig a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űrő felt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ételeken: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őtartamok: A PlanUP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által összegy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űjt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ött programok sokszín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űek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mértéküek, éppen ezért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éget nyújtunk arra, hogy preferenciáid alapján válogathass olyan programok közül, amelyek különböz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hossz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úságúak.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(Egész hétvégés átírni "bármikorra"?)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választható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őtartamok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özött szerepel például az "Egész hétvégés" opció, ami nem feltétlen azt jelenti hogy a program egy egész hétvégét vesz igénybe, inkább mint csak egy indikátorként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ödik hogy a program egész hétvégén elérhet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ármikor tervez is menni a felhasználó.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félnapos programok közé tartoznak olyan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égek, amik nem vesznek igénybe egy teljes napot, ilyen például egy vacsora, egy hajókirándulás vagy egy opera 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egésznapos programok, mint például egy termálfürd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élmény vagy egy kirándulás akár egy teljes napot felölelhetnek, éppen ezért akkor érdemes ezeket az opciókat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űrni, amikor tudjuk hogy 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 a teljes nap is a program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öltésével telhet.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Költségopciók: A PlanUP által összegy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űjt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ött programok változóak lehetnek még költség alapján is, rengeteg ingyenes programmal is szolgálunk, amikhez nincs szükség belép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őjegy vagy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észvételi díj vételére. Természetesen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éget nyújtunk nagyobb költséggel járó programok böngészésére is.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ök alkalmazásához meg kell nyomni a "Szúr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alkalmaz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ása" gomba, majd ha változtatnánk a feltételeken, akkor a "Szúr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kikapcsol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ása" után tudjuk csak újra megnyoni a "Sz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űrő alkalmaz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ása" gombot újra az új paraméterekkel.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 programkártya leírása: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legels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dolog ami szembetűnhet 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ártyán az az illusztráció ami a programhoz készült. Ezek a mestermunkánkban jelenleg mesterséges intelligencia által generált képek az esetlegesen felmerül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szerzői jogi probl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émák elkerülése végett. A képet követi a program címleírása, az alatt pedig a rövid, egymondatos összefoglalója. Végezetül a program helyszíne,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őtartama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költsége is felsorolt, amib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az 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óbbi kett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a fentebb eml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ített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égek alapján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űrhető a felhaszn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áló által.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Tetszik/Nem Tetszik: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programkártya alatt megjelen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"Nem teszik"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"Tetszik" gombbal dönthetünk arról, hogy a kártyán megjelent program érdekeli-e a felhasználót, vagy sem. Ezt az adatot elmenti az adatbázis. Miután elfogytak a programok, megjelenik egy "Összegzés megtekintése" gomb, amivel meg lehet tekinteni a kedvelt programokat.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Kedvelt programok összegzése</w:t>
        <w:tab/>
        <w:t xml:space="preserve">planup.hu/liked-programs</w:t>
        <w:tab/>
        <w:t xml:space="preserve">03-05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oldal feldob minden programot, ami kedvelve volt bármelyik felhasználó által. Minden kártya ugyanúgy jelenik meg mint a válogatásnál, annyi különbséggel, hogy a kártya alján láthatjuk, hogy a szobából hányan kedvelték az adott programot. (Ha a felhasználó egyedül pörget, akkor a kedvelések száma mindig 1 lesz, és csak az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prefer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ált programjai fognak megjelenni az oldalon).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Ezután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 nyílik a választásra, kétféle módon. Ha a felhasználók a kedvelések alapján döntésre jutnak, akkor az általuk választott programról további információkat kaphatnak ha rákattintanak a kártyára. Alternatívaként, ha még a lájkok száma ellenére sem tudnak döntésre jutni - vagy döntetlen helyzet áll fent két vagy több program között - akkor az oldal alján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 van egy szerencsekerék pörgetésre. Ezen a keréken az összes program megjelenik ami kedvelve volt, és a programok amik nagyobb népszer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éget élveztek a választásoknál több teret kapnak. Itt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 van pörgetni egyet, és a kerék szerencse alapon kidob egy programot.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Szobák felület</w:t>
        <w:tab/>
        <w:t xml:space="preserve">planup.hu/rooms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szobák oldalon van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 összekapcsolódni más felhasználókkal szobakódok alapján. Az "új szoba neve" részbe belekattintva tudunk megadni az új szoba nevet, ami alapján a társainkkal megtalálhatjuk egymást. Ha már valaki létrehozott egy szobát, akkor szimplán a csatlakozás gombra kell nyomni, és a profilnál már írja is hogy melyik szobához vagyunk csatlakozva.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AdminPanel komponens dokumentáció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AdminPanel egy React komponens, amely programok adminisztrációját teszi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é. A komponens segítségével új programokat lehet hozzáadni az adatbázishoz, beleértve a programok részletes adatait és képeit.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őbb funkci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Állapotkezelés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komponens két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állapotot kezel: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cities: A rendszerben elérhet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árosok listája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newProgram: Az új program adatait tároló objektum, amely tartalmazza a nevet, leírást,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őtartamot,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öltséget, helyszínt, várost, képet és további információs linket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Adatbetöltés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komponens betöltésekor automatikusan lekéri a városok listáját a szerverr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adatokat a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http://localhost:3001/api/admin/cities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égpontról kéri 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hozzáadása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handleAddProgram függvény felel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 az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új program hozzáadásáért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adatokat a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http://localhost:3001/api/admin/add-program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végpontra küldi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Sikeres hozzáadás esetén visszaállítja az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űrlap mezőit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értesíti a felhasználót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Hiba esetén hibaüzenetet jelenít meg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Képfeltöltés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handleImageChange függvény kezeli a képfeltöltést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kiválasztott képet FormData objektumban küldi el a szervernek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képet a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http://localhost:3001/api/upload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végpontra tölti fel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Sikeres feltöltés esetén a kapott fájl elérési útját elmenti a program adatai közé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őtartam opci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komponens 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őre defini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ált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őtartam opci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ókat használ: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Egész hétvégés (érték: 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Egész napos (érték: 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Fél napos (érték: 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Felhasználói felület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felhasználói felület egy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űrlapot tartalmaz, amelyen kereszt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 az adminisztrátor megadhatja az új program adatait: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neve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őtartam (leg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ördül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men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álasztható)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Költség (jelöl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égyzet)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Helyszín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Város (legördül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men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álasztható)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Kép feltöltése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További információs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komponens felhasználóbarát visszajelzéseket ad 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űveletek sikeress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égér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vagy a fell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hib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ákról.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Tervezett dolgok: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PlanUP Adminfelület (Profilból privilégizált ID-s felhasználóknál)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Rooms befejezése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Szerverre való felrakás (domain)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Dokumentáció befejezése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1/api/admin/add-program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localhost:3001/api/admin/cities" Id="docRId0" Type="http://schemas.openxmlformats.org/officeDocument/2006/relationships/hyperlink" /><Relationship TargetMode="External" Target="http://localhost:3001/api/upload" Id="docRId2" Type="http://schemas.openxmlformats.org/officeDocument/2006/relationships/hyperlink" /><Relationship Target="styles.xml" Id="docRId4" Type="http://schemas.openxmlformats.org/officeDocument/2006/relationships/styles" /></Relationships>
</file>