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A4" w:rsidRDefault="008E1FA4" w:rsidP="008E1FA4">
      <w:pPr>
        <w:pStyle w:val="Heading2"/>
        <w:spacing w:line="360" w:lineRule="auto"/>
        <w:jc w:val="center"/>
      </w:pPr>
      <w:r>
        <w:t>SSO Documentation</w:t>
      </w:r>
    </w:p>
    <w:p w:rsidR="00143C1F" w:rsidRDefault="00143C1F" w:rsidP="008E1FA4">
      <w:pPr>
        <w:pStyle w:val="Heading2"/>
        <w:spacing w:line="360" w:lineRule="auto"/>
      </w:pPr>
      <w:r>
        <w:t>Keycloak and Java JDK Setup</w:t>
      </w:r>
    </w:p>
    <w:p w:rsidR="00143C1F" w:rsidRDefault="00143C1F" w:rsidP="008E1FA4">
      <w:pPr>
        <w:pStyle w:val="Heading3"/>
        <w:spacing w:line="360" w:lineRule="auto"/>
      </w:pPr>
      <w:r>
        <w:t>Keycloak Setup</w:t>
      </w:r>
    </w:p>
    <w:p w:rsidR="00143C1F" w:rsidRDefault="00143C1F" w:rsidP="008E1FA4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Download Keycloak</w:t>
      </w:r>
    </w:p>
    <w:p w:rsidR="00143C1F" w:rsidRDefault="00143C1F" w:rsidP="008E1FA4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 xml:space="preserve">Visit the </w:t>
      </w:r>
      <w:hyperlink r:id="rId5" w:tgtFrame="_new" w:history="1">
        <w:r>
          <w:rPr>
            <w:rStyle w:val="Hyperlink"/>
          </w:rPr>
          <w:t>Keycloak Downloads</w:t>
        </w:r>
      </w:hyperlink>
      <w:r>
        <w:t xml:space="preserve"> page.</w:t>
      </w:r>
    </w:p>
    <w:p w:rsidR="00143C1F" w:rsidRDefault="00143C1F" w:rsidP="008E1FA4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Download Keycloak version 25.0.5:</w:t>
      </w:r>
    </w:p>
    <w:p w:rsidR="00143C1F" w:rsidRDefault="00143C1F" w:rsidP="008E1FA4">
      <w:pPr>
        <w:numPr>
          <w:ilvl w:val="2"/>
          <w:numId w:val="4"/>
        </w:numPr>
        <w:spacing w:before="100" w:beforeAutospacing="1" w:after="100" w:afterAutospacing="1" w:line="360" w:lineRule="auto"/>
      </w:pPr>
      <w:r>
        <w:t>Choose either the ZIP (SHA1) or TAR.GZ (SHA1) file.</w:t>
      </w:r>
    </w:p>
    <w:p w:rsidR="00143C1F" w:rsidRDefault="00143C1F" w:rsidP="008E1FA4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Extract the Downloaded File</w:t>
      </w:r>
    </w:p>
    <w:p w:rsidR="00143C1F" w:rsidRDefault="00143C1F" w:rsidP="008E1FA4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Extract the contents of the downloaded file to a location of your choice.</w:t>
      </w:r>
    </w:p>
    <w:p w:rsidR="00143C1F" w:rsidRDefault="00143C1F" w:rsidP="008E1FA4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Run Keycloak in Development Mode</w:t>
      </w:r>
    </w:p>
    <w:p w:rsidR="00143C1F" w:rsidRDefault="00143C1F" w:rsidP="008E1FA4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Open a Command Prompt window.</w:t>
      </w:r>
    </w:p>
    <w:p w:rsidR="00143C1F" w:rsidRDefault="00143C1F" w:rsidP="008E1FA4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 xml:space="preserve">Navigate to the </w:t>
      </w:r>
      <w:r>
        <w:rPr>
          <w:rStyle w:val="HTMLCode"/>
          <w:rFonts w:eastAsiaTheme="minorHAnsi"/>
        </w:rPr>
        <w:t>bin</w:t>
      </w:r>
      <w:r>
        <w:t xml:space="preserve"> directory within the extracted Keycloak folder. For example:</w:t>
      </w:r>
    </w:p>
    <w:p w:rsidR="00143C1F" w:rsidRDefault="00143C1F" w:rsidP="008E1FA4">
      <w:pPr>
        <w:pStyle w:val="HTMLPreformatted"/>
        <w:spacing w:line="360" w:lineRule="auto"/>
        <w:ind w:left="1440"/>
        <w:rPr>
          <w:rStyle w:val="HTMLCode"/>
        </w:rPr>
      </w:pPr>
      <w:r>
        <w:rPr>
          <w:rStyle w:val="hljs-section"/>
        </w:rPr>
        <w:t>C:\Users\user\Downloads\keycloak-25.0.5\bin</w:t>
      </w:r>
    </w:p>
    <w:p w:rsidR="00143C1F" w:rsidRDefault="00143C1F" w:rsidP="008E1FA4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 xml:space="preserve">You can open Command Prompt directly in this path by typing </w:t>
      </w:r>
      <w:r>
        <w:rPr>
          <w:rStyle w:val="HTMLCode"/>
          <w:rFonts w:eastAsiaTheme="minorHAnsi"/>
        </w:rPr>
        <w:t>cmd</w:t>
      </w:r>
      <w:r>
        <w:t xml:space="preserve"> in the address bar of the File Explorer window and pressing Enter.</w:t>
      </w:r>
    </w:p>
    <w:p w:rsidR="00143C1F" w:rsidRDefault="00143C1F" w:rsidP="008E1FA4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Start Keycloak in development mode by running the following command:</w:t>
      </w:r>
    </w:p>
    <w:p w:rsidR="00143C1F" w:rsidRDefault="00143C1F" w:rsidP="008E1FA4">
      <w:pPr>
        <w:pStyle w:val="HTMLPreformatted"/>
        <w:spacing w:line="360" w:lineRule="auto"/>
        <w:ind w:left="1440"/>
        <w:rPr>
          <w:rStyle w:val="HTMLCode"/>
        </w:rPr>
      </w:pPr>
      <w:r>
        <w:rPr>
          <w:rStyle w:val="hljs-builtin"/>
        </w:rPr>
        <w:t>bin</w:t>
      </w:r>
      <w:r>
        <w:rPr>
          <w:rStyle w:val="HTMLCode"/>
        </w:rPr>
        <w:t>\kc.bat start-dev</w:t>
      </w:r>
    </w:p>
    <w:p w:rsidR="00143C1F" w:rsidRDefault="00143C1F" w:rsidP="008E1FA4">
      <w:pPr>
        <w:pStyle w:val="HTMLPreformatted"/>
        <w:spacing w:line="360" w:lineRule="auto"/>
        <w:ind w:left="1440"/>
        <w:rPr>
          <w:rStyle w:val="HTMLCode"/>
        </w:rPr>
      </w:pPr>
    </w:p>
    <w:p w:rsidR="00143C1F" w:rsidRDefault="00143C1F" w:rsidP="008E1FA4">
      <w:pPr>
        <w:pStyle w:val="HTMLPreformatted"/>
        <w:spacing w:line="360" w:lineRule="auto"/>
        <w:rPr>
          <w:rStyle w:val="HTMLCode"/>
        </w:rPr>
      </w:pPr>
      <w:r>
        <w:rPr>
          <w:rStyle w:val="HTMLCode"/>
        </w:rPr>
        <w:t>if the java jdk is not found or java_HOME setup is not found , then setup the java jdk setup by the following given below step.</w:t>
      </w:r>
    </w:p>
    <w:p w:rsidR="00143C1F" w:rsidRDefault="00143C1F" w:rsidP="008E1FA4">
      <w:pPr>
        <w:pStyle w:val="Heading3"/>
        <w:spacing w:line="360" w:lineRule="auto"/>
      </w:pPr>
      <w:r>
        <w:t>Java JDK Setup</w:t>
      </w:r>
    </w:p>
    <w:p w:rsidR="00143C1F" w:rsidRDefault="00143C1F" w:rsidP="008E1FA4">
      <w:pPr>
        <w:pStyle w:val="NormalWeb"/>
        <w:spacing w:line="360" w:lineRule="auto"/>
      </w:pPr>
      <w:r>
        <w:t>If Java JDK is not already installed on your system, follow these steps:</w:t>
      </w:r>
    </w:p>
    <w:p w:rsidR="00143C1F" w:rsidRDefault="00143C1F" w:rsidP="008E1FA4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Download Java JDK</w:t>
      </w:r>
    </w:p>
    <w:p w:rsidR="00143C1F" w:rsidRDefault="00143C1F" w:rsidP="008E1FA4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t xml:space="preserve">Download the Java JDK 22 x64 Installer from the following link: </w:t>
      </w:r>
      <w:hyperlink r:id="rId6" w:tgtFrame="_new" w:history="1">
        <w:r>
          <w:rPr>
            <w:rStyle w:val="Hyperlink"/>
          </w:rPr>
          <w:t>jdk-22_windows-x64_bin.exe</w:t>
        </w:r>
      </w:hyperlink>
      <w:r>
        <w:t>.</w:t>
      </w:r>
    </w:p>
    <w:p w:rsidR="00143C1F" w:rsidRDefault="00143C1F" w:rsidP="008E1FA4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Install Java JDK</w:t>
      </w:r>
    </w:p>
    <w:p w:rsidR="00143C1F" w:rsidRDefault="00143C1F" w:rsidP="008E1FA4">
      <w:pPr>
        <w:numPr>
          <w:ilvl w:val="1"/>
          <w:numId w:val="5"/>
        </w:numPr>
        <w:spacing w:before="100" w:beforeAutospacing="1" w:after="100" w:afterAutospacing="1" w:line="360" w:lineRule="auto"/>
      </w:pPr>
      <w:r>
        <w:t>Run the downloaded installer and follow the on-screen instructions to complete the installation.</w:t>
      </w:r>
    </w:p>
    <w:p w:rsidR="00143C1F" w:rsidRDefault="00143C1F" w:rsidP="008E1FA4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Set Up JAVA_HOME and Update PATH</w:t>
      </w:r>
    </w:p>
    <w:p w:rsidR="00143C1F" w:rsidRDefault="00143C1F" w:rsidP="008E1FA4">
      <w:pPr>
        <w:pStyle w:val="NormalWeb"/>
        <w:numPr>
          <w:ilvl w:val="1"/>
          <w:numId w:val="5"/>
        </w:numPr>
        <w:spacing w:line="360" w:lineRule="auto"/>
      </w:pPr>
      <w:r>
        <w:t>Open the Environment Variables settings:</w:t>
      </w:r>
    </w:p>
    <w:p w:rsidR="00143C1F" w:rsidRDefault="00143C1F" w:rsidP="008E1FA4">
      <w:pPr>
        <w:numPr>
          <w:ilvl w:val="2"/>
          <w:numId w:val="5"/>
        </w:numPr>
        <w:spacing w:before="100" w:beforeAutospacing="1" w:after="100" w:afterAutospacing="1" w:line="360" w:lineRule="auto"/>
      </w:pPr>
      <w:r>
        <w:t xml:space="preserve">Press </w:t>
      </w:r>
      <w:r>
        <w:rPr>
          <w:rStyle w:val="HTMLCode"/>
          <w:rFonts w:eastAsiaTheme="minorHAnsi"/>
        </w:rPr>
        <w:t>Windows Key</w:t>
      </w:r>
      <w:r>
        <w:t xml:space="preserve"> and search for “Environment Variables”.</w:t>
      </w:r>
    </w:p>
    <w:p w:rsidR="00143C1F" w:rsidRDefault="00143C1F" w:rsidP="008E1FA4">
      <w:pPr>
        <w:numPr>
          <w:ilvl w:val="2"/>
          <w:numId w:val="5"/>
        </w:numPr>
        <w:spacing w:before="100" w:beforeAutospacing="1" w:after="100" w:afterAutospacing="1" w:line="360" w:lineRule="auto"/>
      </w:pPr>
      <w:r>
        <w:t>Click on “Edit environment variables for your account”.</w:t>
      </w:r>
    </w:p>
    <w:p w:rsidR="00143C1F" w:rsidRDefault="00143C1F" w:rsidP="008E1FA4">
      <w:pPr>
        <w:pStyle w:val="NormalWeb"/>
        <w:numPr>
          <w:ilvl w:val="1"/>
          <w:numId w:val="5"/>
        </w:numPr>
        <w:spacing w:line="360" w:lineRule="auto"/>
      </w:pPr>
      <w:r>
        <w:t>In the Environment Variables window:</w:t>
      </w:r>
    </w:p>
    <w:p w:rsidR="00143C1F" w:rsidRDefault="00143C1F" w:rsidP="008E1FA4">
      <w:pPr>
        <w:pStyle w:val="NormalWeb"/>
        <w:numPr>
          <w:ilvl w:val="2"/>
          <w:numId w:val="5"/>
        </w:numPr>
        <w:spacing w:line="360" w:lineRule="auto"/>
      </w:pPr>
      <w:r>
        <w:rPr>
          <w:rStyle w:val="Strong"/>
        </w:rPr>
        <w:t>Add JAVA_HOME Variable:</w:t>
      </w:r>
    </w:p>
    <w:p w:rsidR="00143C1F" w:rsidRDefault="00143C1F" w:rsidP="008E1FA4">
      <w:pPr>
        <w:numPr>
          <w:ilvl w:val="3"/>
          <w:numId w:val="5"/>
        </w:numPr>
        <w:spacing w:before="100" w:beforeAutospacing="1" w:after="100" w:afterAutospacing="1" w:line="360" w:lineRule="auto"/>
      </w:pPr>
      <w:r>
        <w:t>Under the "User variables" section, click “New”.</w:t>
      </w:r>
    </w:p>
    <w:p w:rsidR="00143C1F" w:rsidRDefault="00143C1F" w:rsidP="008E1FA4">
      <w:pPr>
        <w:numPr>
          <w:ilvl w:val="3"/>
          <w:numId w:val="5"/>
        </w:numPr>
        <w:spacing w:before="100" w:beforeAutospacing="1" w:after="100" w:afterAutospacing="1" w:line="360" w:lineRule="auto"/>
      </w:pPr>
      <w:r>
        <w:t xml:space="preserve">Set the variable name to </w:t>
      </w:r>
      <w:r>
        <w:rPr>
          <w:rStyle w:val="HTMLCode"/>
          <w:rFonts w:eastAsiaTheme="minorHAnsi"/>
        </w:rPr>
        <w:t>JAVA_HOME</w:t>
      </w:r>
      <w:r>
        <w:t xml:space="preserve"> and the variable value to the path of the Java JDK installation, e.g., </w:t>
      </w:r>
      <w:r>
        <w:rPr>
          <w:rStyle w:val="HTMLCode"/>
          <w:rFonts w:eastAsiaTheme="minorHAnsi"/>
        </w:rPr>
        <w:t>C:\Program Files\Java\jdk-22</w:t>
      </w:r>
      <w:r>
        <w:t>.</w:t>
      </w:r>
    </w:p>
    <w:p w:rsidR="00143C1F" w:rsidRDefault="00143C1F" w:rsidP="008E1FA4">
      <w:pPr>
        <w:numPr>
          <w:ilvl w:val="3"/>
          <w:numId w:val="5"/>
        </w:numPr>
        <w:spacing w:before="100" w:beforeAutospacing="1" w:after="100" w:afterAutospacing="1" w:line="360" w:lineRule="auto"/>
      </w:pPr>
      <w:r>
        <w:t>Click “OK”.</w:t>
      </w:r>
    </w:p>
    <w:p w:rsidR="00143C1F" w:rsidRDefault="00143C1F" w:rsidP="008E1FA4">
      <w:pPr>
        <w:pStyle w:val="NormalWeb"/>
        <w:numPr>
          <w:ilvl w:val="2"/>
          <w:numId w:val="5"/>
        </w:numPr>
        <w:spacing w:line="360" w:lineRule="auto"/>
      </w:pPr>
      <w:r>
        <w:rPr>
          <w:rStyle w:val="Strong"/>
        </w:rPr>
        <w:t>Update PATH Variable:</w:t>
      </w:r>
    </w:p>
    <w:p w:rsidR="00143C1F" w:rsidRDefault="00143C1F" w:rsidP="008E1FA4">
      <w:pPr>
        <w:numPr>
          <w:ilvl w:val="3"/>
          <w:numId w:val="5"/>
        </w:numPr>
        <w:spacing w:before="100" w:beforeAutospacing="1" w:after="100" w:afterAutospacing="1" w:line="360" w:lineRule="auto"/>
      </w:pPr>
      <w:r>
        <w:lastRenderedPageBreak/>
        <w:t xml:space="preserve">In the "User variables" section, find and select the </w:t>
      </w:r>
      <w:r>
        <w:rPr>
          <w:rStyle w:val="HTMLCode"/>
          <w:rFonts w:eastAsiaTheme="minorHAnsi"/>
        </w:rPr>
        <w:t>Path</w:t>
      </w:r>
      <w:r>
        <w:t xml:space="preserve"> variable, then click “Edit”.</w:t>
      </w:r>
    </w:p>
    <w:p w:rsidR="00143C1F" w:rsidRDefault="00143C1F" w:rsidP="008E1FA4">
      <w:pPr>
        <w:numPr>
          <w:ilvl w:val="3"/>
          <w:numId w:val="5"/>
        </w:numPr>
        <w:spacing w:before="100" w:beforeAutospacing="1" w:after="100" w:afterAutospacing="1" w:line="360" w:lineRule="auto"/>
      </w:pPr>
      <w:r>
        <w:t xml:space="preserve">Click “New” and add </w:t>
      </w:r>
      <w:r>
        <w:rPr>
          <w:rStyle w:val="HTMLCode"/>
          <w:rFonts w:eastAsiaTheme="minorHAnsi"/>
        </w:rPr>
        <w:t>%JAVA_HOME%\bin</w:t>
      </w:r>
      <w:r>
        <w:t>.</w:t>
      </w:r>
    </w:p>
    <w:p w:rsidR="00143C1F" w:rsidRDefault="00143C1F" w:rsidP="008E1FA4">
      <w:pPr>
        <w:numPr>
          <w:ilvl w:val="3"/>
          <w:numId w:val="5"/>
        </w:numPr>
        <w:spacing w:before="100" w:beforeAutospacing="1" w:after="100" w:afterAutospacing="1" w:line="360" w:lineRule="auto"/>
      </w:pPr>
      <w:r>
        <w:t>Click “OK” to save the changes.</w:t>
      </w:r>
    </w:p>
    <w:p w:rsidR="00143C1F" w:rsidRDefault="00143C1F" w:rsidP="008E1FA4">
      <w:pPr>
        <w:pStyle w:val="NormalWeb"/>
        <w:numPr>
          <w:ilvl w:val="1"/>
          <w:numId w:val="5"/>
        </w:numPr>
        <w:spacing w:line="360" w:lineRule="auto"/>
      </w:pPr>
      <w:r>
        <w:t>Verify the Java JDK installation:</w:t>
      </w:r>
    </w:p>
    <w:p w:rsidR="00143C1F" w:rsidRDefault="00143C1F" w:rsidP="008E1FA4">
      <w:pPr>
        <w:numPr>
          <w:ilvl w:val="2"/>
          <w:numId w:val="5"/>
        </w:numPr>
        <w:spacing w:before="100" w:beforeAutospacing="1" w:after="100" w:afterAutospacing="1" w:line="360" w:lineRule="auto"/>
      </w:pPr>
      <w:r>
        <w:t>Open a new Command Prompt window and run:</w:t>
      </w:r>
    </w:p>
    <w:p w:rsidR="00143C1F" w:rsidRDefault="00143C1F" w:rsidP="008E1FA4">
      <w:pPr>
        <w:pStyle w:val="HTMLPreformatted"/>
        <w:spacing w:line="360" w:lineRule="auto"/>
        <w:ind w:left="2160"/>
        <w:rPr>
          <w:rStyle w:val="HTMLCode"/>
        </w:rPr>
      </w:pPr>
      <w:r>
        <w:rPr>
          <w:rStyle w:val="HTMLCode"/>
        </w:rPr>
        <w:t>java --version</w:t>
      </w:r>
    </w:p>
    <w:p w:rsidR="00143C1F" w:rsidRDefault="00143C1F" w:rsidP="008E1FA4">
      <w:pPr>
        <w:numPr>
          <w:ilvl w:val="2"/>
          <w:numId w:val="5"/>
        </w:numPr>
        <w:spacing w:before="100" w:beforeAutospacing="1" w:after="100" w:afterAutospacing="1" w:line="360" w:lineRule="auto"/>
      </w:pPr>
      <w:r>
        <w:t>You should see the version information for Java JDK 22.</w:t>
      </w:r>
    </w:p>
    <w:p w:rsidR="00143C1F" w:rsidRPr="00143C1F" w:rsidRDefault="00143C1F" w:rsidP="008E1FA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 w:rsidRPr="00143C1F">
        <w:rPr>
          <w:rFonts w:ascii="Times New Roman" w:eastAsia="Times New Roman" w:hAnsi="Times New Roman" w:cs="Times New Roman"/>
          <w:sz w:val="24"/>
          <w:szCs w:val="24"/>
        </w:rPr>
        <w:t xml:space="preserve">After setting up Java JDK, go back to the Keycloak </w:t>
      </w:r>
      <w:r w:rsidRPr="00143C1F">
        <w:rPr>
          <w:rFonts w:ascii="Courier New" w:eastAsia="Times New Roman" w:hAnsi="Courier New" w:cs="Courier New"/>
          <w:sz w:val="20"/>
          <w:szCs w:val="20"/>
        </w:rPr>
        <w:t>bin</w:t>
      </w:r>
      <w:r w:rsidRPr="00143C1F">
        <w:rPr>
          <w:rFonts w:ascii="Times New Roman" w:eastAsia="Times New Roman" w:hAnsi="Times New Roman" w:cs="Times New Roman"/>
          <w:sz w:val="24"/>
          <w:szCs w:val="24"/>
        </w:rPr>
        <w:t xml:space="preserve"> directory and run the following command to start Keycloak in development mode:</w:t>
      </w:r>
    </w:p>
    <w:p w:rsidR="0011287E" w:rsidRDefault="00143C1F" w:rsidP="008E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3C1F">
        <w:rPr>
          <w:rFonts w:ascii="Courier New" w:eastAsia="Times New Roman" w:hAnsi="Courier New" w:cs="Courier New"/>
          <w:sz w:val="20"/>
          <w:szCs w:val="20"/>
        </w:rPr>
        <w:t>bin\kc.bat start-dev</w:t>
      </w:r>
    </w:p>
    <w:p w:rsidR="0011287E" w:rsidRDefault="0011287E" w:rsidP="008E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3C1F" w:rsidRPr="0011287E" w:rsidRDefault="0011287E" w:rsidP="008E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11287E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11FF841E" wp14:editId="1E30680D">
            <wp:extent cx="5254185" cy="17594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214"/>
                    <a:stretch/>
                  </pic:blipFill>
                  <pic:spPr bwMode="auto">
                    <a:xfrm>
                      <a:off x="0" y="0"/>
                      <a:ext cx="5287366" cy="177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47D" w:rsidRDefault="00781D8C" w:rsidP="008E1FA4">
      <w:pPr>
        <w:spacing w:line="360" w:lineRule="auto"/>
      </w:pPr>
      <w:r>
        <w:br/>
      </w:r>
      <w:r w:rsidR="0013247D">
        <w:t xml:space="preserve">After this step </w:t>
      </w:r>
      <w:r w:rsidR="0013247D">
        <w:br/>
        <w:t xml:space="preserve">Go to browser and type  “ </w:t>
      </w:r>
      <w:hyperlink r:id="rId8" w:history="1">
        <w:r w:rsidR="0013247D" w:rsidRPr="00FD5568">
          <w:rPr>
            <w:rStyle w:val="Hyperlink"/>
          </w:rPr>
          <w:t>http://localhost:8080/</w:t>
        </w:r>
      </w:hyperlink>
      <w:r w:rsidR="0013247D">
        <w:t xml:space="preserve">  “ </w:t>
      </w:r>
    </w:p>
    <w:p w:rsidR="00A51099" w:rsidRDefault="00A51099" w:rsidP="008E1FA4">
      <w:pPr>
        <w:spacing w:line="360" w:lineRule="auto"/>
      </w:pPr>
      <w:r>
        <w:t>-</w:t>
      </w:r>
      <w:r w:rsidR="0013247D">
        <w:t>It will give the option</w:t>
      </w:r>
      <w:r>
        <w:t xml:space="preserve"> for registration for new user </w:t>
      </w:r>
    </w:p>
    <w:p w:rsidR="0013247D" w:rsidRDefault="00A51099" w:rsidP="008E1FA4">
      <w:pPr>
        <w:spacing w:line="360" w:lineRule="auto"/>
      </w:pPr>
      <w:r>
        <w:t>-A</w:t>
      </w:r>
      <w:r w:rsidR="0013247D">
        <w:t>fter registration login using that account.</w:t>
      </w:r>
    </w:p>
    <w:p w:rsidR="00A51099" w:rsidRDefault="00A51099" w:rsidP="008E1FA4">
      <w:pPr>
        <w:spacing w:line="360" w:lineRule="auto"/>
      </w:pPr>
      <w:r>
        <w:t>Example :-</w:t>
      </w:r>
    </w:p>
    <w:p w:rsidR="00A51099" w:rsidRDefault="00A51099" w:rsidP="008E1FA4">
      <w:pPr>
        <w:spacing w:line="360" w:lineRule="auto"/>
        <w:jc w:val="center"/>
      </w:pPr>
      <w:r w:rsidRPr="00A51099">
        <w:drawing>
          <wp:inline distT="0" distB="0" distL="0" distR="0" wp14:anchorId="51100250" wp14:editId="11461E58">
            <wp:extent cx="4933950" cy="30777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432" cy="31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D7" w:rsidRDefault="002423D7" w:rsidP="008E1FA4">
      <w:pPr>
        <w:spacing w:line="360" w:lineRule="auto"/>
        <w:jc w:val="center"/>
      </w:pPr>
    </w:p>
    <w:p w:rsidR="00A51099" w:rsidRDefault="00A51099" w:rsidP="008E1FA4">
      <w:pPr>
        <w:spacing w:line="360" w:lineRule="auto"/>
      </w:pPr>
      <w:r>
        <w:t>Once you got logged in you need to check the dashboard of keycloak</w:t>
      </w:r>
    </w:p>
    <w:p w:rsidR="00A51099" w:rsidRDefault="00A51099" w:rsidP="008E1FA4">
      <w:pPr>
        <w:spacing w:line="360" w:lineRule="auto"/>
        <w:jc w:val="center"/>
      </w:pPr>
      <w:r w:rsidRPr="00A51099">
        <w:drawing>
          <wp:inline distT="0" distB="0" distL="0" distR="0" wp14:anchorId="23A2FD04" wp14:editId="769BAEB8">
            <wp:extent cx="5289550" cy="28060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91"/>
                    <a:stretch/>
                  </pic:blipFill>
                  <pic:spPr bwMode="auto">
                    <a:xfrm>
                      <a:off x="0" y="0"/>
                      <a:ext cx="5366737" cy="284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099" w:rsidRDefault="00A51099" w:rsidP="008E1FA4">
      <w:pPr>
        <w:spacing w:line="360" w:lineRule="auto"/>
      </w:pPr>
      <w:r>
        <w:t>Later you need to create an realm</w:t>
      </w:r>
    </w:p>
    <w:p w:rsidR="00A51099" w:rsidRPr="00A51099" w:rsidRDefault="00A51099" w:rsidP="008E1FA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099">
        <w:rPr>
          <w:rFonts w:ascii="Times New Roman" w:eastAsia="Times New Roman" w:hAnsi="Times New Roman" w:cs="Times New Roman"/>
          <w:b/>
          <w:bCs/>
          <w:sz w:val="27"/>
          <w:szCs w:val="27"/>
        </w:rPr>
        <w:t>Create a New Realm</w:t>
      </w:r>
    </w:p>
    <w:p w:rsidR="00A51099" w:rsidRPr="00A51099" w:rsidRDefault="00A51099" w:rsidP="008E1FA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Realms:</w:t>
      </w:r>
    </w:p>
    <w:p w:rsidR="00A51099" w:rsidRPr="00A51099" w:rsidRDefault="00A51099" w:rsidP="008E1FA4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On the left-hand menu, click on the “Master” dropdown.</w:t>
      </w:r>
    </w:p>
    <w:p w:rsidR="00A51099" w:rsidRDefault="002423D7" w:rsidP="008E1FA4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“Create</w:t>
      </w:r>
      <w:r w:rsidR="00A51099" w:rsidRPr="00A51099">
        <w:rPr>
          <w:rFonts w:ascii="Times New Roman" w:eastAsia="Times New Roman" w:hAnsi="Times New Roman" w:cs="Times New Roman"/>
          <w:sz w:val="24"/>
          <w:szCs w:val="24"/>
        </w:rPr>
        <w:t xml:space="preserve"> realm” from the dropdown menu.</w:t>
      </w:r>
    </w:p>
    <w:p w:rsidR="002423D7" w:rsidRPr="00A51099" w:rsidRDefault="002423D7" w:rsidP="008E1FA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23D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CCF88D" wp14:editId="2B4E7758">
            <wp:extent cx="4791757" cy="26733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624" cy="26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99" w:rsidRPr="00A51099" w:rsidRDefault="00A51099" w:rsidP="008E1FA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Fill in Realm Details:</w:t>
      </w:r>
    </w:p>
    <w:p w:rsidR="00A51099" w:rsidRPr="00A51099" w:rsidRDefault="00A51099" w:rsidP="008E1FA4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>: Enter a unique name for your realm. This name will be used to identify the realm within Keycloak.</w:t>
      </w:r>
    </w:p>
    <w:p w:rsidR="00294ACE" w:rsidRPr="00A51099" w:rsidRDefault="00A51099" w:rsidP="008E1FA4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Enabled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>: Make sure this is checked to enable the realm.</w:t>
      </w:r>
    </w:p>
    <w:p w:rsidR="00A51099" w:rsidRPr="00A51099" w:rsidRDefault="00A51099" w:rsidP="008E1FA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Click “Create”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1099" w:rsidRDefault="00A51099" w:rsidP="008E1FA4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After filling in the necessary details, click the “Create” button to create the new realm.</w:t>
      </w:r>
    </w:p>
    <w:p w:rsidR="00294ACE" w:rsidRDefault="00294ACE" w:rsidP="008E1FA4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4AC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8ECD82" wp14:editId="076EC5AD">
            <wp:extent cx="4502150" cy="2382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996" cy="239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99" w:rsidRPr="00A51099" w:rsidRDefault="00A51099" w:rsidP="008E1F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 Realm Settings</w:t>
      </w:r>
    </w:p>
    <w:p w:rsidR="00A51099" w:rsidRPr="00A51099" w:rsidRDefault="00A51099" w:rsidP="008E1FA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General Settings:</w:t>
      </w:r>
    </w:p>
    <w:p w:rsidR="00A51099" w:rsidRPr="00A51099" w:rsidRDefault="00A51099" w:rsidP="008E1FA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After creating the realm, you’ll be taken to the realm settings page. Here, you can configure general settings, such as:</w:t>
      </w:r>
    </w:p>
    <w:p w:rsidR="00DC19E4" w:rsidRDefault="00A51099" w:rsidP="008E1FA4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Display Name</w:t>
      </w:r>
    </w:p>
    <w:p w:rsidR="00DC19E4" w:rsidRDefault="00DC19E4" w:rsidP="008E1FA4">
      <w:pPr>
        <w:numPr>
          <w:ilvl w:val="3"/>
          <w:numId w:val="8"/>
        </w:numPr>
        <w:tabs>
          <w:tab w:val="clear" w:pos="2880"/>
          <w:tab w:val="num" w:pos="3240"/>
        </w:tabs>
        <w:spacing w:before="100" w:beforeAutospacing="1" w:after="100" w:afterAutospacing="1" w:line="36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your display name as unique(mostly as realm name)</w:t>
      </w:r>
    </w:p>
    <w:p w:rsidR="00DC19E4" w:rsidRPr="00A51099" w:rsidRDefault="00DC19E4" w:rsidP="008E1FA4">
      <w:pPr>
        <w:numPr>
          <w:ilvl w:val="3"/>
          <w:numId w:val="8"/>
        </w:numPr>
        <w:tabs>
          <w:tab w:val="clear" w:pos="2880"/>
          <w:tab w:val="num" w:pos="3240"/>
        </w:tabs>
        <w:spacing w:before="100" w:beforeAutospacing="1" w:after="100" w:afterAutospacing="1" w:line="36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“save”</w:t>
      </w:r>
    </w:p>
    <w:p w:rsidR="00DC19E4" w:rsidRPr="00A51099" w:rsidRDefault="00A51099" w:rsidP="008E1FA4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Enabled/Disabled</w:t>
      </w:r>
    </w:p>
    <w:p w:rsidR="00A51099" w:rsidRPr="00DC19E4" w:rsidRDefault="00A51099" w:rsidP="008E1FA4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Login Theme</w:t>
      </w:r>
    </w:p>
    <w:p w:rsidR="00DC19E4" w:rsidRPr="00DC19E4" w:rsidRDefault="00DC19E4" w:rsidP="008E1FA4">
      <w:pPr>
        <w:numPr>
          <w:ilvl w:val="3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Enable the following login screen customization</w:t>
      </w:r>
    </w:p>
    <w:p w:rsidR="00DC19E4" w:rsidRPr="00DC19E4" w:rsidRDefault="00DC19E4" w:rsidP="008E1FA4">
      <w:pPr>
        <w:numPr>
          <w:ilvl w:val="4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 registration</w:t>
      </w:r>
    </w:p>
    <w:p w:rsidR="00DC19E4" w:rsidRPr="00DC19E4" w:rsidRDefault="00DC19E4" w:rsidP="008E1FA4">
      <w:pPr>
        <w:numPr>
          <w:ilvl w:val="4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Forgot password</w:t>
      </w:r>
    </w:p>
    <w:p w:rsidR="00DC19E4" w:rsidRPr="00DC19E4" w:rsidRDefault="00DC19E4" w:rsidP="008E1FA4">
      <w:pPr>
        <w:numPr>
          <w:ilvl w:val="4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Remember me</w:t>
      </w:r>
    </w:p>
    <w:p w:rsidR="00DC19E4" w:rsidRPr="00A51099" w:rsidRDefault="00DC19E4" w:rsidP="008E1FA4">
      <w:pPr>
        <w:numPr>
          <w:ilvl w:val="4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Email as username</w:t>
      </w:r>
    </w:p>
    <w:p w:rsidR="00A51099" w:rsidRPr="00A51099" w:rsidRDefault="00A51099" w:rsidP="008E1F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7"/>
          <w:szCs w:val="27"/>
        </w:rPr>
        <w:t>Add Clients</w:t>
      </w:r>
    </w:p>
    <w:p w:rsidR="00A51099" w:rsidRPr="00A51099" w:rsidRDefault="00A51099" w:rsidP="008E1FA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“Clients” Tab:</w:t>
      </w:r>
    </w:p>
    <w:p w:rsidR="00A51099" w:rsidRPr="00A51099" w:rsidRDefault="00A51099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Here you can see a list of existing clients and add new ones.</w:t>
      </w:r>
    </w:p>
    <w:p w:rsidR="00A51099" w:rsidRPr="00A51099" w:rsidRDefault="00A51099" w:rsidP="008E1FA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Client:</w:t>
      </w:r>
    </w:p>
    <w:p w:rsidR="00A51099" w:rsidRPr="00A51099" w:rsidRDefault="00A51099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Click on the “Create</w:t>
      </w:r>
      <w:r w:rsidR="00DC19E4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>” button.</w:t>
      </w:r>
    </w:p>
    <w:p w:rsidR="00A51099" w:rsidRPr="00A51099" w:rsidRDefault="00A51099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Client ID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>: Enter a unique identifier for the client.</w:t>
      </w:r>
      <w:r w:rsidR="00DC19E4">
        <w:rPr>
          <w:rFonts w:ascii="Times New Roman" w:eastAsia="Times New Roman" w:hAnsi="Times New Roman" w:cs="Times New Roman"/>
          <w:sz w:val="24"/>
          <w:szCs w:val="24"/>
        </w:rPr>
        <w:t xml:space="preserve"> (ex:- myclient)</w:t>
      </w:r>
    </w:p>
    <w:p w:rsidR="00A51099" w:rsidRDefault="00DC19E4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Client type</w:t>
      </w:r>
      <w:r w:rsidR="00A51099" w:rsidRPr="00A51099">
        <w:rPr>
          <w:rFonts w:ascii="Times New Roman" w:eastAsia="Times New Roman" w:hAnsi="Times New Roman" w:cs="Times New Roman"/>
          <w:sz w:val="24"/>
          <w:szCs w:val="24"/>
        </w:rPr>
        <w:t>: Choose the protocol (e.g., OpenID Connect, SAML).</w:t>
      </w:r>
    </w:p>
    <w:p w:rsidR="00DC19E4" w:rsidRDefault="00DC19E4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Click on “next” you will redirect to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DC19E4">
        <w:rPr>
          <w:rFonts w:ascii="Times New Roman" w:eastAsia="Times New Roman" w:hAnsi="Times New Roman" w:cs="Times New Roman"/>
          <w:sz w:val="24"/>
          <w:szCs w:val="24"/>
        </w:rPr>
        <w:t>Capability config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C19E4" w:rsidRPr="00DC19E4" w:rsidRDefault="00DC19E4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we have to make “enable the </w:t>
      </w:r>
      <w:r w:rsidRPr="00DC19E4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Client authentication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” and mark the “implicit flow” </w:t>
      </w:r>
    </w:p>
    <w:p w:rsidR="00DC19E4" w:rsidRDefault="00DC19E4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Click on “next” you will redirect to the “</w:t>
      </w:r>
      <w:r>
        <w:rPr>
          <w:rFonts w:ascii="Times New Roman" w:eastAsia="Times New Roman" w:hAnsi="Times New Roman" w:cs="Times New Roman"/>
          <w:sz w:val="24"/>
          <w:szCs w:val="24"/>
        </w:rPr>
        <w:t>Login settings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51099" w:rsidRPr="00A51099" w:rsidRDefault="00A51099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Root URL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>: Specify the base URL</w:t>
      </w:r>
      <w:r w:rsidR="00DC19E4" w:rsidRPr="00DC19E4">
        <w:t xml:space="preserve"> </w:t>
      </w:r>
      <w:r w:rsidR="00DC19E4">
        <w:t xml:space="preserve"> “ </w:t>
      </w:r>
      <w:r w:rsidR="00DC19E4" w:rsidRPr="00DC19E4">
        <w:rPr>
          <w:rFonts w:ascii="Times New Roman" w:eastAsia="Times New Roman" w:hAnsi="Times New Roman" w:cs="Times New Roman"/>
          <w:sz w:val="24"/>
          <w:szCs w:val="24"/>
        </w:rPr>
        <w:t>http://localhost:8080</w:t>
      </w:r>
      <w:r w:rsidR="00DC19E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 xml:space="preserve"> of the application</w:t>
      </w:r>
      <w:r>
        <w:rPr>
          <w:rFonts w:ascii="Times New Roman" w:eastAsia="Times New Roman" w:hAnsi="Times New Roman" w:cs="Times New Roman"/>
          <w:sz w:val="24"/>
          <w:szCs w:val="24"/>
        </w:rPr>
        <w:t>(if needed).</w:t>
      </w:r>
    </w:p>
    <w:p w:rsidR="00A51099" w:rsidRPr="00A51099" w:rsidRDefault="00A51099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Click “Save”.</w:t>
      </w:r>
    </w:p>
    <w:p w:rsidR="00A51099" w:rsidRPr="00A51099" w:rsidRDefault="00A51099" w:rsidP="008E1FA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Client Settings:</w:t>
      </w:r>
    </w:p>
    <w:p w:rsidR="00A51099" w:rsidRPr="00A51099" w:rsidRDefault="00A51099" w:rsidP="008E1FA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After creating the client, configure the settings such as:</w:t>
      </w:r>
    </w:p>
    <w:p w:rsidR="00A51099" w:rsidRPr="00A51099" w:rsidRDefault="00A51099" w:rsidP="008E1FA4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Access Type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 xml:space="preserve"> (e.g., confidential, public)</w:t>
      </w:r>
    </w:p>
    <w:p w:rsidR="00A51099" w:rsidRPr="00A51099" w:rsidRDefault="00A51099" w:rsidP="008E1FA4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URIs</w:t>
      </w:r>
    </w:p>
    <w:p w:rsidR="00A51099" w:rsidRPr="00A51099" w:rsidRDefault="00A51099" w:rsidP="008E1FA4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Web Origins</w:t>
      </w:r>
    </w:p>
    <w:p w:rsidR="00A51099" w:rsidRDefault="00A51099" w:rsidP="008E1FA4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Client Credentials</w:t>
      </w:r>
      <w:r w:rsidRPr="00A51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1099" w:rsidRPr="00A51099" w:rsidRDefault="00A51099" w:rsidP="008E1F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7"/>
          <w:szCs w:val="27"/>
        </w:rPr>
        <w:t>Add Users</w:t>
      </w:r>
    </w:p>
    <w:p w:rsidR="00A51099" w:rsidRPr="00A51099" w:rsidRDefault="00A51099" w:rsidP="008E1FA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“Users” Tab:</w:t>
      </w:r>
    </w:p>
    <w:p w:rsidR="00A51099" w:rsidRPr="00A51099" w:rsidRDefault="00A51099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Click on “Users” in the left menu.</w:t>
      </w:r>
    </w:p>
    <w:p w:rsidR="00A51099" w:rsidRPr="00A51099" w:rsidRDefault="00A51099" w:rsidP="008E1FA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Add a New User:</w:t>
      </w:r>
    </w:p>
    <w:p w:rsidR="00A51099" w:rsidRPr="00A51099" w:rsidRDefault="00A51099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Click the “Add user” button.</w:t>
      </w:r>
    </w:p>
    <w:p w:rsidR="00A51099" w:rsidRPr="00A51099" w:rsidRDefault="00A51099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Fill in user details like username, email, and first/last name.</w:t>
      </w:r>
    </w:p>
    <w:p w:rsidR="00A51099" w:rsidRDefault="00A51099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Click “Save”.</w:t>
      </w:r>
    </w:p>
    <w:p w:rsidR="008351AE" w:rsidRDefault="008351AE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a user detail are came with not verified email address we need to verify that</w:t>
      </w:r>
    </w:p>
    <w:p w:rsidR="008351AE" w:rsidRDefault="008351AE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“username”</w:t>
      </w:r>
    </w:p>
    <w:p w:rsidR="008351AE" w:rsidRDefault="008351AE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the “email verified”</w:t>
      </w:r>
    </w:p>
    <w:p w:rsidR="008351AE" w:rsidRPr="00A51099" w:rsidRDefault="008351AE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“save”</w:t>
      </w:r>
    </w:p>
    <w:p w:rsidR="00A51099" w:rsidRPr="00A51099" w:rsidRDefault="00A51099" w:rsidP="008E1FA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b/>
          <w:bCs/>
          <w:sz w:val="24"/>
          <w:szCs w:val="24"/>
        </w:rPr>
        <w:t>Set User Password:</w:t>
      </w:r>
    </w:p>
    <w:p w:rsidR="00A51099" w:rsidRPr="00A51099" w:rsidRDefault="00A51099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After creating the user, go to the “Credentials” tab.</w:t>
      </w:r>
    </w:p>
    <w:p w:rsidR="00A51099" w:rsidRPr="00A51099" w:rsidRDefault="00A51099" w:rsidP="008E1F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Set a password for the user and configure password policies if needed.</w:t>
      </w:r>
    </w:p>
    <w:p w:rsidR="00A51099" w:rsidRPr="00A51099" w:rsidRDefault="00A51099" w:rsidP="004744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A51099">
        <w:rPr>
          <w:rFonts w:ascii="Times New Roman" w:eastAsia="Times New Roman" w:hAnsi="Times New Roman" w:cs="Times New Roman"/>
          <w:b/>
          <w:bCs/>
          <w:sz w:val="27"/>
          <w:szCs w:val="27"/>
        </w:rPr>
        <w:t>6. Test the Realm</w:t>
      </w:r>
    </w:p>
    <w:bookmarkEnd w:id="0"/>
    <w:p w:rsidR="00A51099" w:rsidRDefault="00A51099" w:rsidP="008E1FA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9">
        <w:rPr>
          <w:rFonts w:ascii="Times New Roman" w:eastAsia="Times New Roman" w:hAnsi="Times New Roman" w:cs="Times New Roman"/>
          <w:sz w:val="24"/>
          <w:szCs w:val="24"/>
        </w:rPr>
        <w:t>Test the realm by using the Keycloak login endpoint to ensure that it’s working as expected. For example, you can use the Keycloak login URL for your</w:t>
      </w:r>
      <w:r w:rsidR="008E1FA4">
        <w:rPr>
          <w:rFonts w:ascii="Times New Roman" w:eastAsia="Times New Roman" w:hAnsi="Times New Roman" w:cs="Times New Roman"/>
          <w:sz w:val="24"/>
          <w:szCs w:val="24"/>
        </w:rPr>
        <w:t xml:space="preserve"> realm to verify authentication in postman.</w:t>
      </w:r>
    </w:p>
    <w:p w:rsidR="008E1FA4" w:rsidRDefault="008E1FA4" w:rsidP="008E1FA4">
      <w:pPr>
        <w:pStyle w:val="Heading3"/>
        <w:spacing w:line="360" w:lineRule="auto"/>
      </w:pPr>
      <w:r>
        <w:t>Postman Setup for Keycloak User Login</w:t>
      </w:r>
    </w:p>
    <w:p w:rsidR="00474446" w:rsidRPr="00474446" w:rsidRDefault="008E1FA4" w:rsidP="008E1FA4">
      <w:pPr>
        <w:pStyle w:val="NormalWeb"/>
        <w:spacing w:line="360" w:lineRule="auto"/>
        <w:rPr>
          <w:bCs/>
        </w:rPr>
      </w:pPr>
      <w:r w:rsidRPr="008E1FA4">
        <w:rPr>
          <w:rStyle w:val="Strong"/>
          <w:b w:val="0"/>
        </w:rPr>
        <w:t xml:space="preserve">1. Set the Request Type to </w:t>
      </w:r>
      <w:r w:rsidRPr="008E1FA4">
        <w:rPr>
          <w:rStyle w:val="HTMLCode"/>
          <w:b/>
          <w:bCs/>
        </w:rPr>
        <w:t>POST</w:t>
      </w:r>
      <w:r w:rsidRPr="008E1FA4">
        <w:rPr>
          <w:rStyle w:val="Strong"/>
          <w:b w:val="0"/>
        </w:rPr>
        <w:t>:</w:t>
      </w:r>
    </w:p>
    <w:p w:rsidR="008E1FA4" w:rsidRPr="00474446" w:rsidRDefault="008E1FA4" w:rsidP="008E1FA4">
      <w:pPr>
        <w:numPr>
          <w:ilvl w:val="0"/>
          <w:numId w:val="12"/>
        </w:numPr>
        <w:spacing w:before="100" w:beforeAutospacing="1" w:after="100" w:afterAutospacing="1" w:line="36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>URL</w:t>
      </w:r>
      <w:r>
        <w:t xml:space="preserve">: </w:t>
      </w:r>
      <w:hyperlink r:id="rId13" w:history="1">
        <w:r w:rsidR="00474446" w:rsidRPr="00C41186">
          <w:rPr>
            <w:rStyle w:val="Hyperlink"/>
            <w:rFonts w:ascii="Courier New" w:hAnsi="Courier New" w:cs="Courier New"/>
            <w:sz w:val="20"/>
            <w:szCs w:val="20"/>
          </w:rPr>
          <w:t>http://localhost:8080/realms/your_realm/protocol/openid-connect/token</w:t>
        </w:r>
      </w:hyperlink>
    </w:p>
    <w:p w:rsidR="00474446" w:rsidRPr="00474446" w:rsidRDefault="00474446" w:rsidP="00474446">
      <w:pPr>
        <w:spacing w:before="100" w:beforeAutospacing="1" w:after="100" w:afterAutospacing="1" w:line="360" w:lineRule="auto"/>
        <w:ind w:left="720"/>
      </w:pPr>
      <w:r>
        <w:t>your_realm : the name of realm you created</w:t>
      </w:r>
    </w:p>
    <w:p w:rsidR="008E1FA4" w:rsidRPr="00474446" w:rsidRDefault="008E1FA4" w:rsidP="008E1FA4">
      <w:pPr>
        <w:pStyle w:val="NormalWeb"/>
        <w:spacing w:line="360" w:lineRule="auto"/>
        <w:rPr>
          <w:bCs/>
        </w:rPr>
      </w:pPr>
      <w:r w:rsidRPr="008E1FA4">
        <w:rPr>
          <w:rStyle w:val="Strong"/>
          <w:b w:val="0"/>
        </w:rPr>
        <w:t xml:space="preserve">2. Go to the </w:t>
      </w:r>
      <w:r w:rsidRPr="008E1FA4">
        <w:rPr>
          <w:rStyle w:val="HTMLCode"/>
          <w:b/>
          <w:bCs/>
        </w:rPr>
        <w:t>Body</w:t>
      </w:r>
      <w:r w:rsidRPr="008E1FA4">
        <w:rPr>
          <w:rStyle w:val="Strong"/>
          <w:b w:val="0"/>
        </w:rPr>
        <w:t xml:space="preserve"> tab:</w:t>
      </w:r>
    </w:p>
    <w:p w:rsidR="008E1FA4" w:rsidRDefault="008E1FA4" w:rsidP="008E1FA4">
      <w:pPr>
        <w:numPr>
          <w:ilvl w:val="0"/>
          <w:numId w:val="13"/>
        </w:numPr>
        <w:spacing w:before="100" w:beforeAutospacing="1" w:after="100" w:afterAutospacing="1" w:line="360" w:lineRule="auto"/>
      </w:pPr>
      <w:r>
        <w:t xml:space="preserve">Choose </w:t>
      </w:r>
      <w:r>
        <w:rPr>
          <w:rStyle w:val="Strong"/>
        </w:rPr>
        <w:t>x-www-form-urlencoded</w:t>
      </w:r>
      <w:r>
        <w:t>.</w:t>
      </w:r>
    </w:p>
    <w:p w:rsidR="008E1FA4" w:rsidRPr="008E1FA4" w:rsidRDefault="008E1FA4" w:rsidP="008E1FA4">
      <w:pPr>
        <w:pStyle w:val="NormalWeb"/>
        <w:spacing w:line="360" w:lineRule="auto"/>
        <w:rPr>
          <w:b/>
        </w:rPr>
      </w:pPr>
      <w:r w:rsidRPr="008E1FA4">
        <w:rPr>
          <w:rStyle w:val="Strong"/>
          <w:b w:val="0"/>
        </w:rPr>
        <w:t>3. Add the following parameters in the body: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420"/>
      </w:tblGrid>
      <w:tr w:rsidR="008E1FA4" w:rsidTr="008E1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grant_type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 xml:space="preserve">The type of OAuth2 grant. Use </w:t>
            </w:r>
            <w:r>
              <w:rPr>
                <w:rStyle w:val="HTMLCode"/>
                <w:rFonts w:eastAsiaTheme="minorHAnsi"/>
              </w:rPr>
              <w:t>password</w:t>
            </w:r>
            <w:r>
              <w:t xml:space="preserve"> for username/password authentication.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client_id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>The client ID registered in Keycloak.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client_secret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>The client secret registered in Keycloak.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>The username you are testing.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>The corresponding password for the username.</w:t>
            </w:r>
          </w:p>
        </w:tc>
      </w:tr>
    </w:tbl>
    <w:p w:rsidR="008E1FA4" w:rsidRPr="008E1FA4" w:rsidRDefault="008E1FA4" w:rsidP="008E1FA4">
      <w:pPr>
        <w:pStyle w:val="NormalWeb"/>
        <w:numPr>
          <w:ilvl w:val="0"/>
          <w:numId w:val="10"/>
        </w:numPr>
        <w:spacing w:line="360" w:lineRule="auto"/>
        <w:rPr>
          <w:bCs/>
        </w:rPr>
      </w:pPr>
      <w:r w:rsidRPr="008E1FA4">
        <w:rPr>
          <w:rStyle w:val="Strong"/>
          <w:b w:val="0"/>
        </w:rPr>
        <w:t>Send the request.</w:t>
      </w:r>
    </w:p>
    <w:p w:rsidR="008E1FA4" w:rsidRDefault="008E1FA4" w:rsidP="008E1FA4">
      <w:pPr>
        <w:pStyle w:val="Heading3"/>
        <w:spacing w:line="360" w:lineRule="auto"/>
      </w:pPr>
      <w:r>
        <w:t>Response:</w:t>
      </w:r>
    </w:p>
    <w:p w:rsidR="008E1FA4" w:rsidRDefault="008E1FA4" w:rsidP="008E1FA4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t>If successful, you'll receive a JSON response containing the access token (</w:t>
      </w:r>
      <w:r>
        <w:rPr>
          <w:rStyle w:val="HTMLCode"/>
          <w:rFonts w:eastAsiaTheme="minorHAnsi"/>
        </w:rPr>
        <w:t>access_token</w:t>
      </w:r>
      <w:r>
        <w:t>), refresh token (</w:t>
      </w:r>
      <w:r>
        <w:rPr>
          <w:rStyle w:val="HTMLCode"/>
          <w:rFonts w:eastAsiaTheme="minorHAnsi"/>
        </w:rPr>
        <w:t>refresh_token</w:t>
      </w:r>
      <w:r>
        <w:t>), token type (</w:t>
      </w:r>
      <w:r>
        <w:rPr>
          <w:rStyle w:val="HTMLCode"/>
          <w:rFonts w:eastAsiaTheme="minorHAnsi"/>
        </w:rPr>
        <w:t>Bearer</w:t>
      </w:r>
      <w:r>
        <w:t>), and expiration (</w:t>
      </w:r>
      <w:r>
        <w:rPr>
          <w:rStyle w:val="HTMLCode"/>
          <w:rFonts w:eastAsiaTheme="minorHAnsi"/>
        </w:rPr>
        <w:t>expires_in</w:t>
      </w:r>
      <w:r>
        <w:t>).</w:t>
      </w:r>
    </w:p>
    <w:p w:rsidR="008E1FA4" w:rsidRDefault="008E1FA4" w:rsidP="008E1FA4">
      <w:pPr>
        <w:pStyle w:val="NormalWeb"/>
        <w:spacing w:line="360" w:lineRule="auto"/>
      </w:pPr>
      <w:r>
        <w:t>This token can now be used to authenticate further requests to Keycloak-protected APIs.</w:t>
      </w:r>
    </w:p>
    <w:p w:rsidR="008E1FA4" w:rsidRDefault="008E1FA4" w:rsidP="008E1FA4">
      <w:pPr>
        <w:pStyle w:val="Heading3"/>
        <w:spacing w:line="360" w:lineRule="auto"/>
      </w:pPr>
      <w:r>
        <w:t>Postman Setup for Token Introspection</w:t>
      </w:r>
      <w:r>
        <w:t>(user details)</w:t>
      </w:r>
    </w:p>
    <w:p w:rsidR="008E1FA4" w:rsidRDefault="008E1FA4" w:rsidP="008E1FA4">
      <w:pPr>
        <w:pStyle w:val="NormalWeb"/>
        <w:spacing w:line="360" w:lineRule="auto"/>
      </w:pPr>
      <w:r>
        <w:rPr>
          <w:rStyle w:val="Strong"/>
        </w:rPr>
        <w:t xml:space="preserve">1. Set the Request Type to </w:t>
      </w:r>
      <w:r>
        <w:rPr>
          <w:rStyle w:val="HTMLCode"/>
          <w:b/>
          <w:bCs/>
        </w:rPr>
        <w:t>POST</w:t>
      </w:r>
      <w:r>
        <w:rPr>
          <w:rStyle w:val="Strong"/>
        </w:rPr>
        <w:t>:</w:t>
      </w:r>
    </w:p>
    <w:p w:rsidR="008E1FA4" w:rsidRPr="00474446" w:rsidRDefault="008E1FA4" w:rsidP="008E1FA4">
      <w:pPr>
        <w:numPr>
          <w:ilvl w:val="0"/>
          <w:numId w:val="15"/>
        </w:numPr>
        <w:spacing w:before="100" w:beforeAutospacing="1" w:after="100" w:afterAutospacing="1" w:line="36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>URL</w:t>
      </w:r>
      <w:r>
        <w:t xml:space="preserve">: </w:t>
      </w:r>
      <w:hyperlink r:id="rId14" w:history="1">
        <w:r w:rsidR="00474446" w:rsidRPr="00C41186">
          <w:rPr>
            <w:rStyle w:val="Hyperlink"/>
            <w:rFonts w:ascii="Courier New" w:hAnsi="Courier New" w:cs="Courier New"/>
            <w:sz w:val="20"/>
            <w:szCs w:val="20"/>
          </w:rPr>
          <w:t>http://localhost:8080/realms/your_realm/protocol/openid-connect/token/introspect</w:t>
        </w:r>
      </w:hyperlink>
    </w:p>
    <w:p w:rsidR="00474446" w:rsidRDefault="00474446" w:rsidP="00474446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</w:pPr>
      <w:r>
        <w:t>your_realm : the name of realm you created</w:t>
      </w:r>
    </w:p>
    <w:p w:rsidR="008E1FA4" w:rsidRDefault="008E1FA4" w:rsidP="008E1FA4">
      <w:pPr>
        <w:pStyle w:val="NormalWeb"/>
        <w:spacing w:line="360" w:lineRule="auto"/>
      </w:pPr>
      <w:r>
        <w:rPr>
          <w:rStyle w:val="Strong"/>
        </w:rPr>
        <w:t xml:space="preserve">2. Go to the </w:t>
      </w:r>
      <w:r>
        <w:rPr>
          <w:rStyle w:val="HTMLCode"/>
          <w:b/>
          <w:bCs/>
        </w:rPr>
        <w:t>Body</w:t>
      </w:r>
      <w:r>
        <w:rPr>
          <w:rStyle w:val="Strong"/>
        </w:rPr>
        <w:t xml:space="preserve"> tab:</w:t>
      </w:r>
    </w:p>
    <w:p w:rsidR="008E1FA4" w:rsidRDefault="008E1FA4" w:rsidP="008E1FA4">
      <w:pPr>
        <w:numPr>
          <w:ilvl w:val="0"/>
          <w:numId w:val="16"/>
        </w:numPr>
        <w:spacing w:before="100" w:beforeAutospacing="1" w:after="100" w:afterAutospacing="1" w:line="360" w:lineRule="auto"/>
      </w:pPr>
      <w:r>
        <w:t xml:space="preserve">Choose </w:t>
      </w:r>
      <w:r>
        <w:rPr>
          <w:rStyle w:val="Strong"/>
        </w:rPr>
        <w:t>x-www-form-urlencoded</w:t>
      </w:r>
      <w:r>
        <w:t>.</w:t>
      </w:r>
    </w:p>
    <w:p w:rsidR="008E1FA4" w:rsidRDefault="008E1FA4" w:rsidP="008E1FA4">
      <w:pPr>
        <w:pStyle w:val="NormalWeb"/>
        <w:spacing w:line="360" w:lineRule="auto"/>
      </w:pPr>
      <w:r>
        <w:rPr>
          <w:rStyle w:val="Strong"/>
        </w:rPr>
        <w:t>3. Add the following parameters in the body: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986"/>
      </w:tblGrid>
      <w:tr w:rsidR="008E1FA4" w:rsidTr="008E1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>The access token or refresh token to introspect.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client_id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>The client ID registered in Keycloak.</w:t>
            </w:r>
          </w:p>
        </w:tc>
      </w:tr>
      <w:tr w:rsidR="008E1FA4" w:rsidTr="008E1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rPr>
                <w:rStyle w:val="HTMLCode"/>
                <w:rFonts w:eastAsiaTheme="minorHAnsi"/>
              </w:rPr>
              <w:t>client_secret</w:t>
            </w:r>
          </w:p>
        </w:tc>
        <w:tc>
          <w:tcPr>
            <w:tcW w:w="0" w:type="auto"/>
            <w:vAlign w:val="center"/>
            <w:hideMark/>
          </w:tcPr>
          <w:p w:rsidR="008E1FA4" w:rsidRDefault="008E1FA4" w:rsidP="008E1FA4">
            <w:pPr>
              <w:spacing w:line="360" w:lineRule="auto"/>
            </w:pPr>
            <w:r>
              <w:t>The client secret associated with the client in Keycloak.</w:t>
            </w:r>
          </w:p>
        </w:tc>
      </w:tr>
    </w:tbl>
    <w:p w:rsidR="008E1FA4" w:rsidRDefault="008E1FA4" w:rsidP="008E1FA4">
      <w:pPr>
        <w:pStyle w:val="NormalWeb"/>
        <w:spacing w:line="360" w:lineRule="auto"/>
      </w:pPr>
      <w:r>
        <w:rPr>
          <w:rStyle w:val="Strong"/>
        </w:rPr>
        <w:t>4. Send the request.</w:t>
      </w:r>
    </w:p>
    <w:p w:rsidR="008E1FA4" w:rsidRDefault="008E1FA4" w:rsidP="008E1FA4">
      <w:pPr>
        <w:pStyle w:val="Heading3"/>
        <w:spacing w:line="360" w:lineRule="auto"/>
      </w:pPr>
      <w:r>
        <w:t>Response:</w:t>
      </w:r>
    </w:p>
    <w:p w:rsidR="008E1FA4" w:rsidRDefault="008E1FA4" w:rsidP="008E1FA4">
      <w:pPr>
        <w:pStyle w:val="NormalWeb"/>
        <w:spacing w:line="360" w:lineRule="auto"/>
      </w:pPr>
      <w:r>
        <w:t>If successful, Keycloak will return a JSON object that provides details about the token, such as whether it is active, the username, roles, and expiration.</w:t>
      </w:r>
    </w:p>
    <w:p w:rsidR="008E1FA4" w:rsidRDefault="008E1FA4" w:rsidP="008E1FA4">
      <w:pPr>
        <w:pStyle w:val="NormalWeb"/>
        <w:spacing w:line="360" w:lineRule="auto"/>
      </w:pPr>
    </w:p>
    <w:p w:rsidR="008E1FA4" w:rsidRPr="00A51099" w:rsidRDefault="008E1FA4" w:rsidP="008E1FA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099" w:rsidRDefault="00A51099" w:rsidP="008E1FA4">
      <w:pPr>
        <w:spacing w:line="360" w:lineRule="auto"/>
      </w:pPr>
    </w:p>
    <w:sectPr w:rsidR="00A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03CB"/>
    <w:multiLevelType w:val="multilevel"/>
    <w:tmpl w:val="716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07A07"/>
    <w:multiLevelType w:val="multilevel"/>
    <w:tmpl w:val="6E82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30828"/>
    <w:multiLevelType w:val="multilevel"/>
    <w:tmpl w:val="511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C16AB"/>
    <w:multiLevelType w:val="hybridMultilevel"/>
    <w:tmpl w:val="BE4A9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DA4572"/>
    <w:multiLevelType w:val="multilevel"/>
    <w:tmpl w:val="D0E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A2D30"/>
    <w:multiLevelType w:val="multilevel"/>
    <w:tmpl w:val="7C4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6766C"/>
    <w:multiLevelType w:val="hybridMultilevel"/>
    <w:tmpl w:val="4B50B932"/>
    <w:lvl w:ilvl="0" w:tplc="5E7C29A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0C1D0B"/>
    <w:multiLevelType w:val="hybridMultilevel"/>
    <w:tmpl w:val="B58C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F5C0D"/>
    <w:multiLevelType w:val="multilevel"/>
    <w:tmpl w:val="353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914D70"/>
    <w:multiLevelType w:val="multilevel"/>
    <w:tmpl w:val="01C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4A7974"/>
    <w:multiLevelType w:val="multilevel"/>
    <w:tmpl w:val="329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D62773"/>
    <w:multiLevelType w:val="multilevel"/>
    <w:tmpl w:val="6796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ED6CF1"/>
    <w:multiLevelType w:val="multilevel"/>
    <w:tmpl w:val="3E82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5270F2"/>
    <w:multiLevelType w:val="multilevel"/>
    <w:tmpl w:val="7C8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A6231A"/>
    <w:multiLevelType w:val="multilevel"/>
    <w:tmpl w:val="8ABC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720DEF"/>
    <w:multiLevelType w:val="multilevel"/>
    <w:tmpl w:val="FFE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14"/>
  </w:num>
  <w:num w:numId="6">
    <w:abstractNumId w:val="5"/>
  </w:num>
  <w:num w:numId="7">
    <w:abstractNumId w:val="12"/>
  </w:num>
  <w:num w:numId="8">
    <w:abstractNumId w:val="15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8A"/>
    <w:rsid w:val="0011287E"/>
    <w:rsid w:val="0013247D"/>
    <w:rsid w:val="00143C1F"/>
    <w:rsid w:val="0016266F"/>
    <w:rsid w:val="001D2D8A"/>
    <w:rsid w:val="002423D7"/>
    <w:rsid w:val="00294ACE"/>
    <w:rsid w:val="003C1C44"/>
    <w:rsid w:val="003C3650"/>
    <w:rsid w:val="00474446"/>
    <w:rsid w:val="005D66FB"/>
    <w:rsid w:val="00781D8C"/>
    <w:rsid w:val="007A4049"/>
    <w:rsid w:val="008351AE"/>
    <w:rsid w:val="008424D6"/>
    <w:rsid w:val="008E1FA4"/>
    <w:rsid w:val="00A51099"/>
    <w:rsid w:val="00A94C09"/>
    <w:rsid w:val="00D35FF5"/>
    <w:rsid w:val="00D66B47"/>
    <w:rsid w:val="00DC19E4"/>
    <w:rsid w:val="00E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31CB-194D-429C-BA3F-FD8C9923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446"/>
  </w:style>
  <w:style w:type="paragraph" w:styleId="Heading2">
    <w:name w:val="heading 2"/>
    <w:basedOn w:val="Normal"/>
    <w:link w:val="Heading2Char"/>
    <w:uiPriority w:val="9"/>
    <w:qFormat/>
    <w:rsid w:val="00143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D8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3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C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4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C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C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1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143C1F"/>
  </w:style>
  <w:style w:type="character" w:customStyle="1" w:styleId="hljs-builtin">
    <w:name w:val="hljs-built_in"/>
    <w:basedOn w:val="DefaultParagraphFont"/>
    <w:rsid w:val="0014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realms/your_realm/protocol/openid-connect/tok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java/22/latest/jdk-22_windows-x64_bin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eycloak.org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realms/your_realm/protocol/openid-connect/token/introsp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12</cp:revision>
  <dcterms:created xsi:type="dcterms:W3CDTF">2024-09-11T04:02:00Z</dcterms:created>
  <dcterms:modified xsi:type="dcterms:W3CDTF">2024-09-12T14:27:00Z</dcterms:modified>
</cp:coreProperties>
</file>