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PPI_GNN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PPI GNN is a graph-based approach using the 3D structures of proteins to assess the interaction between protein pairs.</w:t>
      </w:r>
    </w:p>
    <w:p w:rsidR="00000000" w:rsidDel="00000000" w:rsidP="00000000" w:rsidRDefault="00000000" w:rsidRPr="00000000" w14:paraId="0000000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114300</wp:posOffset>
            </wp:positionV>
            <wp:extent cx="4762500" cy="47625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4762500"/>
                    </a:xfrm>
                    <a:prstGeom prst="rect"/>
                    <a:ln/>
                  </pic:spPr>
                </pic:pic>
              </a:graphicData>
            </a:graphic>
          </wp:anchor>
        </w:drawing>
      </w:r>
    </w:p>
    <w:p w:rsidR="00000000" w:rsidDel="00000000" w:rsidP="00000000" w:rsidRDefault="00000000" w:rsidRPr="00000000" w14:paraId="00000005">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6">
      <w:pPr>
        <w:jc w:val="both"/>
        <w:rPr>
          <w:b w:val="1"/>
          <w:u w:val="single"/>
        </w:rPr>
      </w:pPr>
      <w:r w:rsidDel="00000000" w:rsidR="00000000" w:rsidRPr="00000000">
        <w:rPr>
          <w:b w:val="1"/>
          <w:u w:val="single"/>
          <w:rtl w:val="0"/>
        </w:rPr>
        <w:t xml:space="preserve">Step1: Creating the database of PPI</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u w:val="single"/>
        </w:rPr>
      </w:pPr>
      <w:r w:rsidDel="00000000" w:rsidR="00000000" w:rsidRPr="00000000">
        <w:rPr>
          <w:u w:val="single"/>
          <w:rtl w:val="0"/>
        </w:rPr>
        <w:t xml:space="preserve">1.1) Download data</w:t>
      </w:r>
    </w:p>
    <w:p w:rsidR="00000000" w:rsidDel="00000000" w:rsidP="00000000" w:rsidRDefault="00000000" w:rsidRPr="00000000" w14:paraId="00000009">
      <w:pPr>
        <w:numPr>
          <w:ilvl w:val="0"/>
          <w:numId w:val="11"/>
        </w:numPr>
        <w:ind w:left="720" w:hanging="360"/>
        <w:jc w:val="both"/>
        <w:rPr/>
      </w:pPr>
      <w:r w:rsidDel="00000000" w:rsidR="00000000" w:rsidRPr="00000000">
        <w:rPr>
          <w:rtl w:val="0"/>
        </w:rPr>
        <w:t xml:space="preserve">Positive interaction pairs: HuRI database’s H-I-05 was used for obtaining positive protein interaction pairs (</w:t>
      </w:r>
      <w:hyperlink r:id="rId7">
        <w:r w:rsidDel="00000000" w:rsidR="00000000" w:rsidRPr="00000000">
          <w:rPr>
            <w:color w:val="1155cc"/>
            <w:u w:val="single"/>
            <w:rtl w:val="0"/>
          </w:rPr>
          <w:t xml:space="preserve">http://www.interactome-atlas.org/download</w:t>
        </w:r>
      </w:hyperlink>
      <w:r w:rsidDel="00000000" w:rsidR="00000000" w:rsidRPr="00000000">
        <w:rPr>
          <w:rtl w:val="0"/>
        </w:rPr>
        <w:t xml:space="preserve">)</w:t>
      </w:r>
    </w:p>
    <w:p w:rsidR="00000000" w:rsidDel="00000000" w:rsidP="00000000" w:rsidRDefault="00000000" w:rsidRPr="00000000" w14:paraId="0000000A">
      <w:pPr>
        <w:numPr>
          <w:ilvl w:val="0"/>
          <w:numId w:val="11"/>
        </w:numPr>
        <w:ind w:left="720" w:hanging="360"/>
        <w:jc w:val="both"/>
        <w:rPr/>
      </w:pPr>
      <w:r w:rsidDel="00000000" w:rsidR="00000000" w:rsidRPr="00000000">
        <w:rPr>
          <w:rtl w:val="0"/>
        </w:rPr>
        <w:t xml:space="preserve">Negative interaction pairs: Negatome database’s PDB-Stringent contains negative protein interaction pairs (</w:t>
      </w:r>
      <w:hyperlink r:id="rId8">
        <w:r w:rsidDel="00000000" w:rsidR="00000000" w:rsidRPr="00000000">
          <w:rPr>
            <w:color w:val="1155cc"/>
            <w:u w:val="single"/>
            <w:rtl w:val="0"/>
          </w:rPr>
          <w:t xml:space="preserve">https://mips.helmholtz-muenchen.de/proj/ppi/negatome/</w:t>
        </w:r>
      </w:hyperlink>
      <w:r w:rsidDel="00000000" w:rsidR="00000000" w:rsidRPr="00000000">
        <w:rPr>
          <w:rtl w:val="0"/>
        </w:rPr>
        <w:t xml:space="preserve">) </w:t>
      </w:r>
    </w:p>
    <w:p w:rsidR="00000000" w:rsidDel="00000000" w:rsidP="00000000" w:rsidRDefault="00000000" w:rsidRPr="00000000" w14:paraId="0000000B">
      <w:pPr>
        <w:numPr>
          <w:ilvl w:val="0"/>
          <w:numId w:val="11"/>
        </w:numPr>
        <w:ind w:left="720" w:hanging="360"/>
        <w:jc w:val="both"/>
        <w:rPr/>
      </w:pPr>
      <w:r w:rsidDel="00000000" w:rsidR="00000000" w:rsidRPr="00000000">
        <w:rPr>
          <w:rtl w:val="0"/>
        </w:rPr>
        <w:t xml:space="preserve">In summary, interactions here which is our target variable is binary [0 or 1]</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u w:val="single"/>
        </w:rPr>
      </w:pPr>
      <w:r w:rsidDel="00000000" w:rsidR="00000000" w:rsidRPr="00000000">
        <w:rPr>
          <w:u w:val="single"/>
          <w:rtl w:val="0"/>
        </w:rPr>
        <w:t xml:space="preserve">1.2) Convert the protein representation (Ensembl) to UniProt ID format</w:t>
      </w:r>
    </w:p>
    <w:p w:rsidR="00000000" w:rsidDel="00000000" w:rsidP="00000000" w:rsidRDefault="00000000" w:rsidRPr="00000000" w14:paraId="0000000E">
      <w:pPr>
        <w:numPr>
          <w:ilvl w:val="0"/>
          <w:numId w:val="3"/>
        </w:numPr>
        <w:ind w:left="720" w:hanging="360"/>
        <w:jc w:val="both"/>
        <w:rPr/>
      </w:pPr>
      <w:r w:rsidDel="00000000" w:rsidR="00000000" w:rsidRPr="00000000">
        <w:rPr>
          <w:rtl w:val="0"/>
        </w:rPr>
        <w:t xml:space="preserve">The HuRI data needs to be converted from Ensembl to UniProt Swiss (UniProt KB) format. Using the ‘</w:t>
      </w:r>
      <w:hyperlink r:id="rId9">
        <w:r w:rsidDel="00000000" w:rsidR="00000000" w:rsidRPr="00000000">
          <w:rPr>
            <w:color w:val="1155cc"/>
            <w:u w:val="single"/>
            <w:rtl w:val="0"/>
          </w:rPr>
          <w:t xml:space="preserve">https://www.uniprot.org/id-mapping</w:t>
        </w:r>
      </w:hyperlink>
      <w:r w:rsidDel="00000000" w:rsidR="00000000" w:rsidRPr="00000000">
        <w:rPr>
          <w:rtl w:val="0"/>
        </w:rPr>
        <w:t xml:space="preserve">’ website converter, select the ‘tsv’ file containing all the protein Ensembl names, choose ‘Genome annotation databases -&gt; Ensembl’ for the field ‘from’ and ‘UniProt -&gt; UniProtKB’ for the ‘to’ field. </w:t>
      </w:r>
    </w:p>
    <w:p w:rsidR="00000000" w:rsidDel="00000000" w:rsidP="00000000" w:rsidRDefault="00000000" w:rsidRPr="00000000" w14:paraId="0000000F">
      <w:pPr>
        <w:numPr>
          <w:ilvl w:val="0"/>
          <w:numId w:val="3"/>
        </w:numPr>
        <w:ind w:left="720" w:hanging="360"/>
        <w:jc w:val="both"/>
        <w:rPr/>
      </w:pPr>
      <w:r w:rsidDel="00000000" w:rsidR="00000000" w:rsidRPr="00000000">
        <w:rPr>
          <w:rtl w:val="0"/>
        </w:rPr>
        <w:t xml:space="preserve">Once the job is done, select the ‘Reviewed (Swiss-Prot)’ option in the top-left corner, to obtain the best 1-1 mapping. Next, select the ‘download’ option. Choose the Excel and non-compressed download option.</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Using the </w:t>
      </w:r>
      <w:r w:rsidDel="00000000" w:rsidR="00000000" w:rsidRPr="00000000">
        <w:rPr>
          <w:b w:val="1"/>
          <w:rtl w:val="0"/>
        </w:rPr>
        <w:t xml:space="preserve">‘1_HuRI_EnsemblToUniProt+Negatome+CombineDatasets’ ipynb</w:t>
      </w:r>
      <w:r w:rsidDel="00000000" w:rsidR="00000000" w:rsidRPr="00000000">
        <w:rPr>
          <w:rtl w:val="0"/>
        </w:rPr>
        <w:t xml:space="preserve"> file here, convert and club all positive and negative protein interaction pairs in UniProt format, in a single CSV file.</w:t>
      </w:r>
    </w:p>
    <w:p w:rsidR="00000000" w:rsidDel="00000000" w:rsidP="00000000" w:rsidRDefault="00000000" w:rsidRPr="00000000" w14:paraId="00000011">
      <w:pPr>
        <w:numPr>
          <w:ilvl w:val="0"/>
          <w:numId w:val="3"/>
        </w:numPr>
        <w:ind w:left="720" w:hanging="360"/>
        <w:jc w:val="both"/>
        <w:rPr/>
      </w:pPr>
      <w:r w:rsidDel="00000000" w:rsidR="00000000" w:rsidRPr="00000000">
        <w:rPr>
          <w:rtl w:val="0"/>
        </w:rPr>
        <w:t xml:space="preserve">Add a column to indicate the interaction nature (positive is 1 and negative is 0)</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u w:val="single"/>
        </w:rPr>
      </w:pPr>
      <w:r w:rsidDel="00000000" w:rsidR="00000000" w:rsidRPr="00000000">
        <w:rPr>
          <w:u w:val="single"/>
          <w:rtl w:val="0"/>
        </w:rPr>
        <w:t xml:space="preserve">1.3) Convert the UniProt IDs to PDB</w:t>
      </w:r>
    </w:p>
    <w:p w:rsidR="00000000" w:rsidDel="00000000" w:rsidP="00000000" w:rsidRDefault="00000000" w:rsidRPr="00000000" w14:paraId="00000014">
      <w:pPr>
        <w:numPr>
          <w:ilvl w:val="0"/>
          <w:numId w:val="7"/>
        </w:numPr>
        <w:ind w:left="720" w:hanging="360"/>
        <w:jc w:val="both"/>
        <w:rPr/>
      </w:pPr>
      <w:r w:rsidDel="00000000" w:rsidR="00000000" w:rsidRPr="00000000">
        <w:rPr>
          <w:rtl w:val="0"/>
        </w:rPr>
        <w:t xml:space="preserve">Using the  ‘</w:t>
      </w:r>
      <w:hyperlink r:id="rId10">
        <w:r w:rsidDel="00000000" w:rsidR="00000000" w:rsidRPr="00000000">
          <w:rPr>
            <w:color w:val="1155cc"/>
            <w:u w:val="single"/>
            <w:rtl w:val="0"/>
          </w:rPr>
          <w:t xml:space="preserve">https://www.uniprot.org/id-mapping</w:t>
        </w:r>
      </w:hyperlink>
      <w:r w:rsidDel="00000000" w:rsidR="00000000" w:rsidRPr="00000000">
        <w:rPr>
          <w:rtl w:val="0"/>
        </w:rPr>
        <w:t xml:space="preserve">’ website converter, select the ‘txt’ file containing the protein UniProt IDs and the website converts it to PDB IDs. IT IS NOT A 1-1 MAPPING!</w:t>
      </w:r>
    </w:p>
    <w:p w:rsidR="00000000" w:rsidDel="00000000" w:rsidP="00000000" w:rsidRDefault="00000000" w:rsidRPr="00000000" w14:paraId="00000015">
      <w:pPr>
        <w:numPr>
          <w:ilvl w:val="0"/>
          <w:numId w:val="7"/>
        </w:numPr>
        <w:ind w:left="720" w:hanging="360"/>
        <w:jc w:val="both"/>
        <w:rPr/>
      </w:pPr>
      <w:r w:rsidDel="00000000" w:rsidR="00000000" w:rsidRPr="00000000">
        <w:rPr>
          <w:rtl w:val="0"/>
        </w:rPr>
        <w:t xml:space="preserve">Once the job is done, select the ‘download’ option. Choose the Excel and non-compressed download option.</w:t>
      </w:r>
    </w:p>
    <w:p w:rsidR="00000000" w:rsidDel="00000000" w:rsidP="00000000" w:rsidRDefault="00000000" w:rsidRPr="00000000" w14:paraId="00000016">
      <w:pPr>
        <w:numPr>
          <w:ilvl w:val="0"/>
          <w:numId w:val="7"/>
        </w:numPr>
        <w:ind w:left="720" w:hanging="360"/>
        <w:jc w:val="both"/>
      </w:pPr>
      <w:r w:rsidDel="00000000" w:rsidR="00000000" w:rsidRPr="00000000">
        <w:rPr>
          <w:rtl w:val="0"/>
        </w:rPr>
        <w:t xml:space="preserve">Using the </w:t>
      </w:r>
      <w:r w:rsidDel="00000000" w:rsidR="00000000" w:rsidRPr="00000000">
        <w:rPr>
          <w:b w:val="1"/>
          <w:rtl w:val="0"/>
        </w:rPr>
        <w:t xml:space="preserve">‘2_UniProt_to_PDB_ID’ ipynb</w:t>
      </w:r>
      <w:r w:rsidDel="00000000" w:rsidR="00000000" w:rsidRPr="00000000">
        <w:rPr>
          <w:rtl w:val="0"/>
        </w:rPr>
        <w:t xml:space="preserve"> file here, convert the UniProt IDs to all possible PDB ID interaction pairs</w:t>
      </w:r>
    </w:p>
    <w:p w:rsidR="00000000" w:rsidDel="00000000" w:rsidP="00000000" w:rsidRDefault="00000000" w:rsidRPr="00000000" w14:paraId="00000017">
      <w:pPr>
        <w:numPr>
          <w:ilvl w:val="0"/>
          <w:numId w:val="7"/>
        </w:numPr>
        <w:ind w:left="720" w:hanging="360"/>
        <w:jc w:val="both"/>
        <w:rPr/>
      </w:pPr>
      <w:r w:rsidDel="00000000" w:rsidR="00000000" w:rsidRPr="00000000">
        <w:rPr>
          <w:rtl w:val="0"/>
        </w:rPr>
        <w:t xml:space="preserve">NOTE THAT NOT ALL UNIPROT IDS HAVE A PDB FILE (3D STRUCTURE). THIS IS AN ONGOING RESEARCH. FOR MORE INFORMATION IN THIS DIRECTION, SEE ALPHAFOLD BY GOOGLE DEEPMIND. Such cases are dropped from the study. We will consider interactions where both proteins’ PDB files are present.</w:t>
      </w:r>
    </w:p>
    <w:p w:rsidR="00000000" w:rsidDel="00000000" w:rsidP="00000000" w:rsidRDefault="00000000" w:rsidRPr="00000000" w14:paraId="00000018">
      <w:pPr>
        <w:numPr>
          <w:ilvl w:val="0"/>
          <w:numId w:val="7"/>
        </w:numPr>
        <w:ind w:left="720" w:hanging="360"/>
        <w:jc w:val="both"/>
        <w:rPr>
          <w:u w:val="none"/>
        </w:rPr>
      </w:pPr>
      <w:r w:rsidDel="00000000" w:rsidR="00000000" w:rsidRPr="00000000">
        <w:rPr>
          <w:rtl w:val="0"/>
        </w:rPr>
        <w:t xml:space="preserve">Some pairs may have been repeated and duplicates will be removed. On running the above script, an ‘</w:t>
      </w:r>
      <w:r w:rsidDel="00000000" w:rsidR="00000000" w:rsidRPr="00000000">
        <w:rPr>
          <w:color w:val="ce9178"/>
          <w:sz w:val="21"/>
          <w:szCs w:val="21"/>
          <w:rtl w:val="0"/>
        </w:rPr>
        <w:t xml:space="preserve">interaction_pdb_db_uniquepairs.csv’ </w:t>
      </w:r>
      <w:r w:rsidDel="00000000" w:rsidR="00000000" w:rsidRPr="00000000">
        <w:rPr>
          <w:rtl w:val="0"/>
        </w:rPr>
        <w:t xml:space="preserve">will be created. This CSV file has 5 columns, </w:t>
      </w:r>
      <w:r w:rsidDel="00000000" w:rsidR="00000000" w:rsidRPr="00000000">
        <w:rPr>
          <w:color w:val="e3e3e3"/>
          <w:sz w:val="21"/>
          <w:szCs w:val="21"/>
          <w:shd w:fill="383838" w:val="clear"/>
          <w:rtl w:val="0"/>
        </w:rPr>
        <w:t xml:space="preserve">['protein1_pdb', 'protein2_pdb', 'protein1_uniprot', 'protein2_uniprot', 'interaction_type']</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u w:val="single"/>
        </w:rPr>
      </w:pPr>
      <w:r w:rsidDel="00000000" w:rsidR="00000000" w:rsidRPr="00000000">
        <w:rPr>
          <w:u w:val="single"/>
          <w:rtl w:val="0"/>
        </w:rPr>
        <w:t xml:space="preserve">1.4) Download the PDB files for all PDB IDs present</w:t>
      </w:r>
    </w:p>
    <w:p w:rsidR="00000000" w:rsidDel="00000000" w:rsidP="00000000" w:rsidRDefault="00000000" w:rsidRPr="00000000" w14:paraId="0000001B">
      <w:pPr>
        <w:numPr>
          <w:ilvl w:val="0"/>
          <w:numId w:val="8"/>
        </w:numPr>
        <w:ind w:left="720" w:hanging="360"/>
        <w:jc w:val="both"/>
        <w:rPr/>
      </w:pPr>
      <w:r w:rsidDel="00000000" w:rsidR="00000000" w:rsidRPr="00000000">
        <w:rPr>
          <w:rtl w:val="0"/>
        </w:rPr>
        <w:t xml:space="preserve">One UniProt ID may have multiple PDB files. Since I am new to this domain, I consider all PDBs of a given UniProt ID show the same interaction with the proteins of another UniPort ID’s PDB files</w:t>
      </w:r>
    </w:p>
    <w:p w:rsidR="00000000" w:rsidDel="00000000" w:rsidP="00000000" w:rsidRDefault="00000000" w:rsidRPr="00000000" w14:paraId="0000001C">
      <w:pPr>
        <w:numPr>
          <w:ilvl w:val="0"/>
          <w:numId w:val="8"/>
        </w:numPr>
        <w:ind w:left="720" w:hanging="360"/>
        <w:jc w:val="both"/>
        <w:rPr>
          <w:u w:val="none"/>
        </w:rPr>
      </w:pPr>
      <w:r w:rsidDel="00000000" w:rsidR="00000000" w:rsidRPr="00000000">
        <w:rPr>
          <w:rtl w:val="0"/>
        </w:rPr>
        <w:t xml:space="preserve">Next, run the </w:t>
      </w:r>
      <w:r w:rsidDel="00000000" w:rsidR="00000000" w:rsidRPr="00000000">
        <w:rPr>
          <w:b w:val="1"/>
          <w:rtl w:val="0"/>
        </w:rPr>
        <w:t xml:space="preserve">‘3_PDB_ID_to_3DStructures</w:t>
      </w:r>
      <w:r w:rsidDel="00000000" w:rsidR="00000000" w:rsidRPr="00000000">
        <w:rPr>
          <w:rtl w:val="0"/>
        </w:rPr>
        <w:t xml:space="preserve">.</w:t>
      </w:r>
      <w:r w:rsidDel="00000000" w:rsidR="00000000" w:rsidRPr="00000000">
        <w:rPr>
          <w:b w:val="1"/>
          <w:rtl w:val="0"/>
        </w:rPr>
        <w:t xml:space="preserve">ipynb’</w:t>
      </w:r>
      <w:r w:rsidDel="00000000" w:rsidR="00000000" w:rsidRPr="00000000">
        <w:rPr>
          <w:rtl w:val="0"/>
        </w:rPr>
        <w:t xml:space="preserve">. The first part of this ipynb is to download the required unique PDB files, along with checking the usage of space. The user can control this in two steps:</w:t>
      </w:r>
    </w:p>
    <w:p w:rsidR="00000000" w:rsidDel="00000000" w:rsidP="00000000" w:rsidRDefault="00000000" w:rsidRPr="00000000" w14:paraId="0000001D">
      <w:pPr>
        <w:numPr>
          <w:ilvl w:val="1"/>
          <w:numId w:val="8"/>
        </w:numPr>
        <w:ind w:left="1440" w:hanging="360"/>
        <w:jc w:val="both"/>
        <w:rPr/>
      </w:pPr>
      <w:r w:rsidDel="00000000" w:rsidR="00000000" w:rsidRPr="00000000">
        <w:rPr>
          <w:rtl w:val="0"/>
        </w:rPr>
        <w:t xml:space="preserve">Since a given pair of UniProt IDs may have multiple interaction combinations (due to more than 1 PDB file per UniProt ID), the user can specify the maximum number of PDB pairs to be considered per pair of UniProt IDs </w:t>
      </w:r>
    </w:p>
    <w:p w:rsidR="00000000" w:rsidDel="00000000" w:rsidP="00000000" w:rsidRDefault="00000000" w:rsidRPr="00000000" w14:paraId="0000001E">
      <w:pPr>
        <w:numPr>
          <w:ilvl w:val="1"/>
          <w:numId w:val="8"/>
        </w:numPr>
        <w:ind w:left="1440" w:hanging="360"/>
        <w:jc w:val="both"/>
        <w:rPr/>
      </w:pPr>
      <w:r w:rsidDel="00000000" w:rsidR="00000000" w:rsidRPr="00000000">
        <w:rPr>
          <w:rtl w:val="0"/>
        </w:rPr>
        <w:t xml:space="preserve">Since the PDB files may be large, the user can specify the total maximum space to be used by each PDB pair</w:t>
      </w:r>
    </w:p>
    <w:p w:rsidR="00000000" w:rsidDel="00000000" w:rsidP="00000000" w:rsidRDefault="00000000" w:rsidRPr="00000000" w14:paraId="0000001F">
      <w:pPr>
        <w:numPr>
          <w:ilvl w:val="0"/>
          <w:numId w:val="8"/>
        </w:numPr>
        <w:ind w:left="720" w:hanging="360"/>
        <w:jc w:val="both"/>
        <w:rPr/>
      </w:pPr>
      <w:r w:rsidDel="00000000" w:rsidR="00000000" w:rsidRPr="00000000">
        <w:rPr>
          <w:rtl w:val="0"/>
        </w:rPr>
        <w:t xml:space="preserve">Once the user is satisfied, they can download the PDB files. Please note that not all proteins have a PDB file. If one of the proteins in the specified PDB pair is not present, then that pair is discarded. </w:t>
      </w:r>
    </w:p>
    <w:p w:rsidR="00000000" w:rsidDel="00000000" w:rsidP="00000000" w:rsidRDefault="00000000" w:rsidRPr="00000000" w14:paraId="00000020">
      <w:pPr>
        <w:numPr>
          <w:ilvl w:val="0"/>
          <w:numId w:val="8"/>
        </w:numPr>
        <w:ind w:left="720" w:hanging="360"/>
        <w:jc w:val="both"/>
        <w:rPr>
          <w:u w:val="none"/>
        </w:rPr>
      </w:pPr>
      <w:r w:rsidDel="00000000" w:rsidR="00000000" w:rsidRPr="00000000">
        <w:rPr>
          <w:rtl w:val="0"/>
        </w:rPr>
        <w:t xml:space="preserve">PLEASE NOTE THAT THE ABOVE STEPS WILL TAKE AROUND </w:t>
      </w:r>
      <w:r w:rsidDel="00000000" w:rsidR="00000000" w:rsidRPr="00000000">
        <w:rPr>
          <w:b w:val="1"/>
          <w:rtl w:val="0"/>
        </w:rPr>
        <w:t xml:space="preserve">3 hours</w:t>
      </w:r>
      <w:r w:rsidDel="00000000" w:rsidR="00000000" w:rsidRPr="00000000">
        <w:rPr>
          <w:rtl w:val="0"/>
        </w:rPr>
        <w:t xml:space="preserve"> TO COMPLETE!</w:t>
      </w:r>
    </w:p>
    <w:p w:rsidR="00000000" w:rsidDel="00000000" w:rsidP="00000000" w:rsidRDefault="00000000" w:rsidRPr="00000000" w14:paraId="00000021">
      <w:pPr>
        <w:numPr>
          <w:ilvl w:val="0"/>
          <w:numId w:val="8"/>
        </w:numPr>
        <w:ind w:left="720" w:hanging="360"/>
        <w:jc w:val="both"/>
        <w:rPr/>
      </w:pPr>
      <w:r w:rsidDel="00000000" w:rsidR="00000000" w:rsidRPr="00000000">
        <w:rPr>
          <w:rtl w:val="0"/>
        </w:rPr>
        <w:t xml:space="preserve">The second part of the script is to construct PyGraphs of the proteins and this is done using the ‘Graphein’ library [</w:t>
      </w:r>
      <w:hyperlink r:id="rId11">
        <w:r w:rsidDel="00000000" w:rsidR="00000000" w:rsidRPr="00000000">
          <w:rPr>
            <w:color w:val="1155cc"/>
            <w:u w:val="single"/>
            <w:rtl w:val="0"/>
          </w:rPr>
          <w:t xml:space="preserve">https://github.com/a-r-j/graphein</w:t>
        </w:r>
      </w:hyperlink>
      <w:r w:rsidDel="00000000" w:rsidR="00000000" w:rsidRPr="00000000">
        <w:rPr>
          <w:rtl w:val="0"/>
        </w:rPr>
        <w:t xml:space="preserve">]</w:t>
      </w:r>
    </w:p>
    <w:p w:rsidR="00000000" w:rsidDel="00000000" w:rsidP="00000000" w:rsidRDefault="00000000" w:rsidRPr="00000000" w14:paraId="00000022">
      <w:pPr>
        <w:ind w:left="720" w:firstLine="0"/>
        <w:jc w:val="both"/>
        <w:rPr/>
      </w:pPr>
      <w:r w:rsidDel="00000000" w:rsidR="00000000" w:rsidRPr="00000000">
        <w:rPr>
          <w:rtl w:val="0"/>
        </w:rPr>
        <w:t xml:space="preserve">{Other useful links:</w:t>
      </w:r>
    </w:p>
    <w:p w:rsidR="00000000" w:rsidDel="00000000" w:rsidP="00000000" w:rsidRDefault="00000000" w:rsidRPr="00000000" w14:paraId="00000023">
      <w:pPr>
        <w:numPr>
          <w:ilvl w:val="0"/>
          <w:numId w:val="4"/>
        </w:numPr>
        <w:ind w:left="1440" w:hanging="360"/>
        <w:jc w:val="both"/>
        <w:rPr/>
      </w:pPr>
      <w:hyperlink r:id="rId12">
        <w:r w:rsidDel="00000000" w:rsidR="00000000" w:rsidRPr="00000000">
          <w:rPr>
            <w:color w:val="1155cc"/>
            <w:u w:val="single"/>
            <w:rtl w:val="0"/>
          </w:rPr>
          <w:t xml:space="preserve">https://github.com/a-r-j/graphein/issues/130</w:t>
        </w:r>
      </w:hyperlink>
      <w:r w:rsidDel="00000000" w:rsidR="00000000" w:rsidRPr="00000000">
        <w:rPr>
          <w:rtl w:val="0"/>
        </w:rPr>
      </w:r>
    </w:p>
    <w:p w:rsidR="00000000" w:rsidDel="00000000" w:rsidP="00000000" w:rsidRDefault="00000000" w:rsidRPr="00000000" w14:paraId="00000024">
      <w:pPr>
        <w:numPr>
          <w:ilvl w:val="0"/>
          <w:numId w:val="4"/>
        </w:numPr>
        <w:ind w:left="1440" w:hanging="360"/>
        <w:jc w:val="both"/>
        <w:rPr/>
      </w:pPr>
      <w:hyperlink r:id="rId13">
        <w:r w:rsidDel="00000000" w:rsidR="00000000" w:rsidRPr="00000000">
          <w:rPr>
            <w:color w:val="1155cc"/>
            <w:u w:val="single"/>
            <w:rtl w:val="0"/>
          </w:rPr>
          <w:t xml:space="preserve">https://colab.research.google.com/github/a-r-j/graphein/blob/master/notebooks/atom_graph_tutorial.ipynb</w:t>
        </w:r>
      </w:hyperlink>
      <w:r w:rsidDel="00000000" w:rsidR="00000000" w:rsidRPr="00000000">
        <w:rPr>
          <w:rtl w:val="0"/>
        </w:rPr>
      </w:r>
    </w:p>
    <w:p w:rsidR="00000000" w:rsidDel="00000000" w:rsidP="00000000" w:rsidRDefault="00000000" w:rsidRPr="00000000" w14:paraId="00000025">
      <w:pPr>
        <w:numPr>
          <w:ilvl w:val="0"/>
          <w:numId w:val="8"/>
        </w:numPr>
        <w:ind w:left="720" w:hanging="360"/>
        <w:jc w:val="both"/>
        <w:rPr/>
      </w:pPr>
      <w:r w:rsidDel="00000000" w:rsidR="00000000" w:rsidRPr="00000000">
        <w:rPr>
          <w:rtl w:val="0"/>
        </w:rPr>
        <w:t xml:space="preserve"> Few things to note here:</w:t>
      </w:r>
    </w:p>
    <w:p w:rsidR="00000000" w:rsidDel="00000000" w:rsidP="00000000" w:rsidRDefault="00000000" w:rsidRPr="00000000" w14:paraId="00000026">
      <w:pPr>
        <w:numPr>
          <w:ilvl w:val="1"/>
          <w:numId w:val="8"/>
        </w:numPr>
        <w:ind w:left="1440" w:hanging="360"/>
        <w:jc w:val="both"/>
        <w:rPr/>
      </w:pPr>
      <w:r w:rsidDel="00000000" w:rsidR="00000000" w:rsidRPr="00000000">
        <w:rPr>
          <w:rtl w:val="0"/>
        </w:rPr>
        <w:t xml:space="preserve">We are using the graphein library to construct graphs from PDB files [On an informal note, uff thank god that a major part is taken care of!]</w:t>
      </w:r>
    </w:p>
    <w:p w:rsidR="00000000" w:rsidDel="00000000" w:rsidP="00000000" w:rsidRDefault="00000000" w:rsidRPr="00000000" w14:paraId="00000027">
      <w:pPr>
        <w:numPr>
          <w:ilvl w:val="1"/>
          <w:numId w:val="8"/>
        </w:numPr>
        <w:ind w:left="1440" w:hanging="360"/>
        <w:jc w:val="both"/>
        <w:rPr>
          <w:u w:val="none"/>
        </w:rPr>
      </w:pPr>
      <w:r w:rsidDel="00000000" w:rsidR="00000000" w:rsidRPr="00000000">
        <w:rPr>
          <w:rtl w:val="0"/>
        </w:rPr>
        <w:t xml:space="preserve">By default, function </w:t>
      </w:r>
      <w:r w:rsidDel="00000000" w:rsidR="00000000" w:rsidRPr="00000000">
        <w:rPr>
          <w:color w:val="d4d4d4"/>
          <w:sz w:val="21"/>
          <w:szCs w:val="21"/>
          <w:rtl w:val="0"/>
        </w:rPr>
        <w:t xml:space="preserve">construct_graph</w:t>
      </w:r>
      <w:r w:rsidDel="00000000" w:rsidR="00000000" w:rsidRPr="00000000">
        <w:rPr>
          <w:rtl w:val="0"/>
        </w:rPr>
        <w:t xml:space="preserve"> returns a networkx graph, not a torch geometric graph. We will use a function provided by them (Graphein) to do this [Discussed here]</w:t>
      </w:r>
      <w:r w:rsidDel="00000000" w:rsidR="00000000" w:rsidRPr="00000000">
        <w:rPr>
          <w:rtl w:val="0"/>
        </w:rPr>
      </w:r>
    </w:p>
    <w:p w:rsidR="00000000" w:rsidDel="00000000" w:rsidP="00000000" w:rsidRDefault="00000000" w:rsidRPr="00000000" w14:paraId="00000028">
      <w:pPr>
        <w:numPr>
          <w:ilvl w:val="1"/>
          <w:numId w:val="8"/>
        </w:numPr>
        <w:ind w:left="1440" w:hanging="360"/>
        <w:jc w:val="both"/>
        <w:rPr/>
      </w:pPr>
      <w:r w:rsidDel="00000000" w:rsidR="00000000" w:rsidRPr="00000000">
        <w:rPr>
          <w:rtl w:val="0"/>
        </w:rPr>
        <w:t xml:space="preserve">Graphein offers multiple ways to construct a graph</w:t>
      </w:r>
    </w:p>
    <w:p w:rsidR="00000000" w:rsidDel="00000000" w:rsidP="00000000" w:rsidRDefault="00000000" w:rsidRPr="00000000" w14:paraId="00000029">
      <w:pPr>
        <w:numPr>
          <w:ilvl w:val="2"/>
          <w:numId w:val="8"/>
        </w:numPr>
        <w:ind w:left="2160" w:hanging="360"/>
        <w:jc w:val="both"/>
        <w:rPr/>
      </w:pPr>
      <w:r w:rsidDel="00000000" w:rsidR="00000000" w:rsidRPr="00000000">
        <w:rPr>
          <w:rtl w:val="0"/>
        </w:rPr>
        <w:t xml:space="preserve">Nodes: Can be either atoms or residues/amino acids</w:t>
      </w:r>
    </w:p>
    <w:p w:rsidR="00000000" w:rsidDel="00000000" w:rsidP="00000000" w:rsidRDefault="00000000" w:rsidRPr="00000000" w14:paraId="0000002A">
      <w:pPr>
        <w:numPr>
          <w:ilvl w:val="2"/>
          <w:numId w:val="8"/>
        </w:numPr>
        <w:ind w:left="2160" w:hanging="360"/>
        <w:jc w:val="both"/>
        <w:rPr/>
      </w:pPr>
      <w:r w:rsidDel="00000000" w:rsidR="00000000" w:rsidRPr="00000000">
        <w:rPr>
          <w:rtl w:val="0"/>
        </w:rPr>
        <w:t xml:space="preserve">Based on what is the node, the node features change. Currently, we are keeping things super simple by making atoms as nodes and the amino acid or residue as the node feature [Encoded using Meilier’s method]</w:t>
      </w:r>
    </w:p>
    <w:p w:rsidR="00000000" w:rsidDel="00000000" w:rsidP="00000000" w:rsidRDefault="00000000" w:rsidRPr="00000000" w14:paraId="0000002B">
      <w:pPr>
        <w:numPr>
          <w:ilvl w:val="2"/>
          <w:numId w:val="8"/>
        </w:numPr>
        <w:ind w:left="2160" w:hanging="360"/>
        <w:jc w:val="both"/>
        <w:rPr/>
      </w:pPr>
      <w:r w:rsidDel="00000000" w:rsidR="00000000" w:rsidRPr="00000000">
        <w:rPr>
          <w:rtl w:val="0"/>
        </w:rPr>
        <w:t xml:space="preserve">If we choose residues as the nodes, then we can use ProtBert or ESM embedding as node features</w:t>
      </w:r>
    </w:p>
    <w:p w:rsidR="00000000" w:rsidDel="00000000" w:rsidP="00000000" w:rsidRDefault="00000000" w:rsidRPr="00000000" w14:paraId="0000002C">
      <w:pPr>
        <w:numPr>
          <w:ilvl w:val="2"/>
          <w:numId w:val="8"/>
        </w:numPr>
        <w:ind w:left="2160" w:hanging="360"/>
        <w:jc w:val="both"/>
        <w:rPr>
          <w:u w:val="none"/>
        </w:rPr>
      </w:pPr>
      <w:r w:rsidDel="00000000" w:rsidR="00000000" w:rsidRPr="00000000">
        <w:rPr>
          <w:rtl w:val="0"/>
        </w:rPr>
        <w:t xml:space="preserve">With the default settings, </w:t>
      </w:r>
      <w:r w:rsidDel="00000000" w:rsidR="00000000" w:rsidRPr="00000000">
        <w:rPr>
          <w:shd w:fill="434343" w:val="clear"/>
          <w:rtl w:val="0"/>
        </w:rPr>
        <w:t xml:space="preserve">‘</w:t>
      </w:r>
      <w:r w:rsidDel="00000000" w:rsidR="00000000" w:rsidRPr="00000000">
        <w:rPr>
          <w:color w:val="d4d4d4"/>
          <w:sz w:val="21"/>
          <w:szCs w:val="21"/>
          <w:shd w:fill="434343" w:val="clear"/>
          <w:rtl w:val="0"/>
        </w:rPr>
        <w:t xml:space="preserve">format_convertor = GraphFormatConvertor</w:t>
      </w:r>
      <w:r w:rsidDel="00000000" w:rsidR="00000000" w:rsidRPr="00000000">
        <w:rPr>
          <w:color w:val="dcdcdc"/>
          <w:sz w:val="21"/>
          <w:szCs w:val="21"/>
          <w:shd w:fill="434343" w:val="clear"/>
          <w:rtl w:val="0"/>
        </w:rPr>
        <w:t xml:space="preserve">(</w:t>
      </w:r>
      <w:r w:rsidDel="00000000" w:rsidR="00000000" w:rsidRPr="00000000">
        <w:rPr>
          <w:color w:val="ce9178"/>
          <w:sz w:val="21"/>
          <w:szCs w:val="21"/>
          <w:shd w:fill="434343" w:val="clear"/>
          <w:rtl w:val="0"/>
        </w:rPr>
        <w:t xml:space="preserve">'nx'</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w:t>
      </w:r>
      <w:r w:rsidDel="00000000" w:rsidR="00000000" w:rsidRPr="00000000">
        <w:rPr>
          <w:color w:val="ce9178"/>
          <w:sz w:val="21"/>
          <w:szCs w:val="21"/>
          <w:shd w:fill="434343" w:val="clear"/>
          <w:rtl w:val="0"/>
        </w:rPr>
        <w:t xml:space="preserve">'pyg'</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verbose=</w:t>
      </w:r>
      <w:r w:rsidDel="00000000" w:rsidR="00000000" w:rsidRPr="00000000">
        <w:rPr>
          <w:color w:val="ce9178"/>
          <w:sz w:val="21"/>
          <w:szCs w:val="21"/>
          <w:shd w:fill="434343" w:val="clear"/>
          <w:rtl w:val="0"/>
        </w:rPr>
        <w:t xml:space="preserve">'gnn'</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columns=</w:t>
      </w:r>
      <w:r w:rsidDel="00000000" w:rsidR="00000000" w:rsidRPr="00000000">
        <w:rPr>
          <w:color w:val="569cd6"/>
          <w:sz w:val="21"/>
          <w:szCs w:val="21"/>
          <w:shd w:fill="434343" w:val="clear"/>
          <w:rtl w:val="0"/>
        </w:rPr>
        <w:t xml:space="preserve">None</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w:t>
      </w:r>
      <w:r w:rsidDel="00000000" w:rsidR="00000000" w:rsidRPr="00000000">
        <w:rPr>
          <w:color w:val="dcdcaa"/>
          <w:sz w:val="21"/>
          <w:szCs w:val="21"/>
          <w:shd w:fill="434343" w:val="clear"/>
          <w:rtl w:val="0"/>
        </w:rPr>
        <w:t xml:space="preserve">print</w:t>
      </w:r>
      <w:r w:rsidDel="00000000" w:rsidR="00000000" w:rsidRPr="00000000">
        <w:rPr>
          <w:color w:val="dcdcdc"/>
          <w:sz w:val="21"/>
          <w:szCs w:val="21"/>
          <w:shd w:fill="434343" w:val="clear"/>
          <w:rtl w:val="0"/>
        </w:rPr>
        <w:t xml:space="preserve">(</w:t>
      </w:r>
      <w:r w:rsidDel="00000000" w:rsidR="00000000" w:rsidRPr="00000000">
        <w:rPr>
          <w:color w:val="ce9178"/>
          <w:sz w:val="21"/>
          <w:szCs w:val="21"/>
          <w:shd w:fill="434343" w:val="clear"/>
          <w:rtl w:val="0"/>
        </w:rPr>
        <w:t xml:space="preserve">'Without columns mentioned:'</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w:t>
      </w:r>
      <w:r w:rsidDel="00000000" w:rsidR="00000000" w:rsidRPr="00000000">
        <w:rPr>
          <w:color w:val="dcdcaa"/>
          <w:sz w:val="21"/>
          <w:szCs w:val="21"/>
          <w:shd w:fill="434343" w:val="clear"/>
          <w:rtl w:val="0"/>
        </w:rPr>
        <w:t xml:space="preserve">vars</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format_convertor</w:t>
      </w:r>
      <w:r w:rsidDel="00000000" w:rsidR="00000000" w:rsidRPr="00000000">
        <w:rPr>
          <w:color w:val="dcdcdc"/>
          <w:sz w:val="21"/>
          <w:szCs w:val="21"/>
          <w:shd w:fill="434343" w:val="clear"/>
          <w:rtl w:val="0"/>
        </w:rPr>
        <w:t xml:space="preserve">))</w:t>
      </w:r>
      <w:r w:rsidDel="00000000" w:rsidR="00000000" w:rsidRPr="00000000">
        <w:rPr>
          <w:rtl w:val="0"/>
        </w:rPr>
        <w:t xml:space="preserve">, we get </w:t>
      </w:r>
      <w:r w:rsidDel="00000000" w:rsidR="00000000" w:rsidRPr="00000000">
        <w:rPr>
          <w:color w:val="e3e3e3"/>
          <w:sz w:val="21"/>
          <w:szCs w:val="21"/>
          <w:shd w:fill="383838" w:val="clear"/>
          <w:rtl w:val="0"/>
        </w:rPr>
        <w:t xml:space="preserve">Without columns mentioned: {'src_format': 'nx', 'dst_format': 'pyg', 'columns': ['edge_index', 'coords', 'name', 'node_id'], 'type2form': {'atom_type': 'str', 'b_factor': 'float', 'chain_id': 'str', 'coords': 'np.array', 'dist_mat': 'np.array', 'element_symbol': 'str', 'node_id': 'str', 'residue_name': 'str', 'residue_number': 'int', 'edge_index': 'torch.tensor', 'kind': 'str'}}</w:t>
      </w:r>
      <w:r w:rsidDel="00000000" w:rsidR="00000000" w:rsidRPr="00000000">
        <w:rPr>
          <w:rtl w:val="0"/>
        </w:rPr>
      </w:r>
    </w:p>
    <w:p w:rsidR="00000000" w:rsidDel="00000000" w:rsidP="00000000" w:rsidRDefault="00000000" w:rsidRPr="00000000" w14:paraId="0000002D">
      <w:pPr>
        <w:numPr>
          <w:ilvl w:val="2"/>
          <w:numId w:val="8"/>
        </w:numPr>
        <w:ind w:left="2160" w:hanging="360"/>
        <w:jc w:val="both"/>
        <w:rPr/>
      </w:pPr>
      <w:r w:rsidDel="00000000" w:rsidR="00000000" w:rsidRPr="00000000">
        <w:rPr>
          <w:rtl w:val="0"/>
        </w:rPr>
        <w:t xml:space="preserve">The above IS NOT WHAT WE WANT as node features or Meiler’s embedding are MISSING [Notice elements of ‘columns’ above, no mention of node features]</w:t>
      </w:r>
    </w:p>
    <w:p w:rsidR="00000000" w:rsidDel="00000000" w:rsidP="00000000" w:rsidRDefault="00000000" w:rsidRPr="00000000" w14:paraId="0000002E">
      <w:pPr>
        <w:numPr>
          <w:ilvl w:val="2"/>
          <w:numId w:val="8"/>
        </w:numPr>
        <w:ind w:left="2160" w:hanging="360"/>
        <w:jc w:val="both"/>
        <w:rPr>
          <w:u w:val="none"/>
        </w:rPr>
      </w:pPr>
      <w:r w:rsidDel="00000000" w:rsidR="00000000" w:rsidRPr="00000000">
        <w:rPr>
          <w:rtl w:val="0"/>
        </w:rPr>
        <w:t xml:space="preserve">To make sure we have both node features (Meilers embeddings) and edge_index, make sure </w:t>
      </w:r>
      <w:r w:rsidDel="00000000" w:rsidR="00000000" w:rsidRPr="00000000">
        <w:rPr>
          <w:color w:val="d4d4d4"/>
          <w:sz w:val="21"/>
          <w:szCs w:val="21"/>
          <w:shd w:fill="434343" w:val="clear"/>
          <w:rtl w:val="0"/>
        </w:rPr>
        <w:t xml:space="preserve">params_dict = </w:t>
      </w:r>
      <w:r w:rsidDel="00000000" w:rsidR="00000000" w:rsidRPr="00000000">
        <w:rPr>
          <w:color w:val="dcdcdc"/>
          <w:sz w:val="21"/>
          <w:szCs w:val="21"/>
          <w:shd w:fill="434343" w:val="clear"/>
          <w:rtl w:val="0"/>
        </w:rPr>
        <w:t xml:space="preserve">{</w:t>
      </w:r>
      <w:r w:rsidDel="00000000" w:rsidR="00000000" w:rsidRPr="00000000">
        <w:rPr>
          <w:color w:val="ce9178"/>
          <w:sz w:val="21"/>
          <w:szCs w:val="21"/>
          <w:shd w:fill="434343" w:val="clear"/>
          <w:rtl w:val="0"/>
        </w:rPr>
        <w:t xml:space="preserve">'src_format'</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w:t>
      </w:r>
      <w:r w:rsidDel="00000000" w:rsidR="00000000" w:rsidRPr="00000000">
        <w:rPr>
          <w:color w:val="ce9178"/>
          <w:sz w:val="21"/>
          <w:szCs w:val="21"/>
          <w:shd w:fill="434343" w:val="clear"/>
          <w:rtl w:val="0"/>
        </w:rPr>
        <w:t xml:space="preserve">'nx'</w:t>
      </w:r>
      <w:r w:rsidDel="00000000" w:rsidR="00000000" w:rsidRPr="00000000">
        <w:rPr>
          <w:color w:val="dcdcdc"/>
          <w:sz w:val="21"/>
          <w:szCs w:val="21"/>
          <w:shd w:fill="434343" w:val="clear"/>
          <w:rtl w:val="0"/>
        </w:rPr>
        <w:t xml:space="preserve">, </w:t>
      </w:r>
      <w:r w:rsidDel="00000000" w:rsidR="00000000" w:rsidRPr="00000000">
        <w:rPr>
          <w:color w:val="ce9178"/>
          <w:sz w:val="21"/>
          <w:szCs w:val="21"/>
          <w:shd w:fill="434343" w:val="clear"/>
          <w:rtl w:val="0"/>
        </w:rPr>
        <w:t xml:space="preserve">'dst_format'</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w:t>
      </w:r>
      <w:r w:rsidDel="00000000" w:rsidR="00000000" w:rsidRPr="00000000">
        <w:rPr>
          <w:color w:val="ce9178"/>
          <w:sz w:val="21"/>
          <w:szCs w:val="21"/>
          <w:shd w:fill="434343" w:val="clear"/>
          <w:rtl w:val="0"/>
        </w:rPr>
        <w:t xml:space="preserve">'pyg'</w:t>
      </w:r>
      <w:r w:rsidDel="00000000" w:rsidR="00000000" w:rsidRPr="00000000">
        <w:rPr>
          <w:color w:val="dcdcdc"/>
          <w:sz w:val="21"/>
          <w:szCs w:val="21"/>
          <w:shd w:fill="434343" w:val="clear"/>
          <w:rtl w:val="0"/>
        </w:rPr>
        <w:t xml:space="preserve">, </w:t>
      </w:r>
      <w:r w:rsidDel="00000000" w:rsidR="00000000" w:rsidRPr="00000000">
        <w:rPr>
          <w:color w:val="ce9178"/>
          <w:sz w:val="21"/>
          <w:szCs w:val="21"/>
          <w:shd w:fill="434343" w:val="clear"/>
          <w:rtl w:val="0"/>
        </w:rPr>
        <w:t xml:space="preserve">'columns'</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w:t>
      </w:r>
      <w:r w:rsidDel="00000000" w:rsidR="00000000" w:rsidRPr="00000000">
        <w:rPr>
          <w:color w:val="dcdcdc"/>
          <w:sz w:val="21"/>
          <w:szCs w:val="21"/>
          <w:shd w:fill="434343" w:val="clear"/>
          <w:rtl w:val="0"/>
        </w:rPr>
        <w:t xml:space="preserve">[</w:t>
      </w:r>
      <w:r w:rsidDel="00000000" w:rsidR="00000000" w:rsidRPr="00000000">
        <w:rPr>
          <w:color w:val="ce9178"/>
          <w:sz w:val="21"/>
          <w:szCs w:val="21"/>
          <w:shd w:fill="434343" w:val="clear"/>
          <w:rtl w:val="0"/>
        </w:rPr>
        <w:t xml:space="preserve">'edge_index'</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w:t>
      </w:r>
      <w:r w:rsidDel="00000000" w:rsidR="00000000" w:rsidRPr="00000000">
        <w:rPr>
          <w:color w:val="ce9178"/>
          <w:sz w:val="21"/>
          <w:szCs w:val="21"/>
          <w:shd w:fill="434343" w:val="clear"/>
          <w:rtl w:val="0"/>
        </w:rPr>
        <w:t xml:space="preserve">'coords'</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w:t>
      </w:r>
      <w:r w:rsidDel="00000000" w:rsidR="00000000" w:rsidRPr="00000000">
        <w:rPr>
          <w:color w:val="ce9178"/>
          <w:sz w:val="21"/>
          <w:szCs w:val="21"/>
          <w:shd w:fill="434343" w:val="clear"/>
          <w:rtl w:val="0"/>
        </w:rPr>
        <w:t xml:space="preserve">'name'</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w:t>
      </w:r>
      <w:r w:rsidDel="00000000" w:rsidR="00000000" w:rsidRPr="00000000">
        <w:rPr>
          <w:color w:val="ce9178"/>
          <w:sz w:val="21"/>
          <w:szCs w:val="21"/>
          <w:shd w:fill="434343" w:val="clear"/>
          <w:rtl w:val="0"/>
        </w:rPr>
        <w:t xml:space="preserve">'node_id'</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 </w:t>
      </w:r>
      <w:r w:rsidDel="00000000" w:rsidR="00000000" w:rsidRPr="00000000">
        <w:rPr>
          <w:color w:val="ce9178"/>
          <w:sz w:val="21"/>
          <w:szCs w:val="21"/>
          <w:shd w:fill="434343" w:val="clear"/>
          <w:rtl w:val="0"/>
        </w:rPr>
        <w:t xml:space="preserve">'meiler'</w:t>
      </w:r>
      <w:r w:rsidDel="00000000" w:rsidR="00000000" w:rsidRPr="00000000">
        <w:rPr>
          <w:color w:val="dcdcdc"/>
          <w:sz w:val="21"/>
          <w:szCs w:val="21"/>
          <w:shd w:fill="434343" w:val="clear"/>
          <w:rtl w:val="0"/>
        </w:rPr>
        <w:t xml:space="preserve">]}; </w:t>
      </w:r>
      <w:r w:rsidDel="00000000" w:rsidR="00000000" w:rsidRPr="00000000">
        <w:rPr>
          <w:color w:val="d4d4d4"/>
          <w:sz w:val="21"/>
          <w:szCs w:val="21"/>
          <w:shd w:fill="434343" w:val="clear"/>
          <w:rtl w:val="0"/>
        </w:rPr>
        <w:t xml:space="preserve">format_convertor = GraphFormatConvertor</w:t>
      </w:r>
      <w:r w:rsidDel="00000000" w:rsidR="00000000" w:rsidRPr="00000000">
        <w:rPr>
          <w:color w:val="dcdcdc"/>
          <w:sz w:val="21"/>
          <w:szCs w:val="21"/>
          <w:shd w:fill="434343" w:val="clear"/>
          <w:rtl w:val="0"/>
        </w:rPr>
        <w:t xml:space="preserve">(</w:t>
      </w:r>
      <w:r w:rsidDel="00000000" w:rsidR="00000000" w:rsidRPr="00000000">
        <w:rPr>
          <w:color w:val="d4d4d4"/>
          <w:sz w:val="21"/>
          <w:szCs w:val="21"/>
          <w:shd w:fill="434343" w:val="clear"/>
          <w:rtl w:val="0"/>
        </w:rPr>
        <w:t xml:space="preserve">**params_dict</w:t>
      </w:r>
      <w:r w:rsidDel="00000000" w:rsidR="00000000" w:rsidRPr="00000000">
        <w:rPr>
          <w:color w:val="dcdcdc"/>
          <w:sz w:val="21"/>
          <w:szCs w:val="21"/>
          <w:shd w:fill="434343" w:val="clear"/>
          <w:rtl w:val="0"/>
        </w:rPr>
        <w:t xml:space="preserve">)</w:t>
      </w:r>
      <w:r w:rsidDel="00000000" w:rsidR="00000000" w:rsidRPr="00000000">
        <w:rPr>
          <w:rtl w:val="0"/>
        </w:rPr>
        <w:t xml:space="preserve">. When you do this, the PyTorch graph will have </w:t>
      </w:r>
      <w:r w:rsidDel="00000000" w:rsidR="00000000" w:rsidRPr="00000000">
        <w:rPr>
          <w:color w:val="e3e3e3"/>
          <w:sz w:val="21"/>
          <w:szCs w:val="21"/>
          <w:shd w:fill="383838" w:val="clear"/>
          <w:rtl w:val="0"/>
        </w:rPr>
        <w:t xml:space="preserve">Data(edge_index=[2, 2*number_of_edges], node_id=[number_of_nodes], coords=[number_of_nodes, 3], name=name_of_protein, num_nodes=number_of_nodes, x=[number_of_nodes, 7]) </w:t>
      </w:r>
      <w:r w:rsidDel="00000000" w:rsidR="00000000" w:rsidRPr="00000000">
        <w:rPr>
          <w:rtl w:val="0"/>
        </w:rPr>
      </w:r>
    </w:p>
    <w:p w:rsidR="00000000" w:rsidDel="00000000" w:rsidP="00000000" w:rsidRDefault="00000000" w:rsidRPr="00000000" w14:paraId="0000002F">
      <w:pPr>
        <w:numPr>
          <w:ilvl w:val="2"/>
          <w:numId w:val="8"/>
        </w:numPr>
        <w:ind w:left="2160" w:hanging="360"/>
        <w:jc w:val="both"/>
        <w:rPr/>
      </w:pPr>
      <w:r w:rsidDel="00000000" w:rsidR="00000000" w:rsidRPr="00000000">
        <w:rPr>
          <w:rtl w:val="0"/>
        </w:rPr>
        <w:t xml:space="preserve">Note that Meiler’s embeddings are a static 7-feature embedding:</w:t>
      </w:r>
    </w:p>
    <w:p w:rsidR="00000000" w:rsidDel="00000000" w:rsidP="00000000" w:rsidRDefault="00000000" w:rsidRPr="00000000" w14:paraId="00000030">
      <w:pPr>
        <w:numPr>
          <w:ilvl w:val="3"/>
          <w:numId w:val="8"/>
        </w:numPr>
        <w:ind w:left="2880" w:hanging="360"/>
        <w:jc w:val="both"/>
        <w:rPr/>
      </w:pPr>
      <w:r w:rsidDel="00000000" w:rsidR="00000000" w:rsidRPr="00000000">
        <w:rPr>
          <w:rtl w:val="0"/>
        </w:rPr>
        <w:t xml:space="preserve">Encodes physicochemical properties: hydrophobicity, volume, polarity, etc.</w:t>
      </w:r>
    </w:p>
    <w:p w:rsidR="00000000" w:rsidDel="00000000" w:rsidP="00000000" w:rsidRDefault="00000000" w:rsidRPr="00000000" w14:paraId="00000031">
      <w:pPr>
        <w:numPr>
          <w:ilvl w:val="3"/>
          <w:numId w:val="8"/>
        </w:numPr>
        <w:ind w:left="2880" w:hanging="360"/>
        <w:jc w:val="both"/>
        <w:rPr/>
      </w:pPr>
      <w:r w:rsidDel="00000000" w:rsidR="00000000" w:rsidRPr="00000000">
        <w:rPr>
          <w:rtl w:val="0"/>
        </w:rPr>
        <w:t xml:space="preserve">Static, i.e., not context aware [think of it like word embeddings which are static]. A given amino acid has a standard 7D representation that is uniform throughout [universal]</w:t>
      </w:r>
    </w:p>
    <w:p w:rsidR="00000000" w:rsidDel="00000000" w:rsidP="00000000" w:rsidRDefault="00000000" w:rsidRPr="00000000" w14:paraId="00000032">
      <w:pPr>
        <w:numPr>
          <w:ilvl w:val="2"/>
          <w:numId w:val="8"/>
        </w:numPr>
        <w:ind w:left="2160" w:hanging="360"/>
        <w:jc w:val="both"/>
        <w:rPr/>
      </w:pPr>
      <w:r w:rsidDel="00000000" w:rsidR="00000000" w:rsidRPr="00000000">
        <w:rPr>
          <w:rtl w:val="0"/>
        </w:rPr>
        <w:t xml:space="preserve">When we run the above command, actually there is no direct X in it, it’s under the name of ‘meiler’. We need to manually do:</w:t>
      </w:r>
    </w:p>
    <w:p w:rsidR="00000000" w:rsidDel="00000000" w:rsidP="00000000" w:rsidRDefault="00000000" w:rsidRPr="00000000" w14:paraId="00000033">
      <w:pPr>
        <w:shd w:fill="1e1e1e" w:val="clear"/>
        <w:spacing w:line="325.71428571428567" w:lineRule="auto"/>
        <w:ind w:left="2160" w:firstLine="0"/>
        <w:jc w:val="both"/>
        <w:rPr/>
      </w:pPr>
      <w:r w:rsidDel="00000000" w:rsidR="00000000" w:rsidRPr="00000000">
        <w:rPr>
          <w:color w:val="d4d4d4"/>
          <w:sz w:val="21"/>
          <w:szCs w:val="21"/>
          <w:rtl w:val="0"/>
        </w:rPr>
        <w:t xml:space="preserve">pyg_graph.x = pyg_graph.meiler</w:t>
      </w:r>
      <w:r w:rsidDel="00000000" w:rsidR="00000000" w:rsidRPr="00000000">
        <w:rPr>
          <w:rtl w:val="0"/>
        </w:rPr>
      </w:r>
    </w:p>
    <w:p w:rsidR="00000000" w:rsidDel="00000000" w:rsidP="00000000" w:rsidRDefault="00000000" w:rsidRPr="00000000" w14:paraId="00000034">
      <w:pPr>
        <w:ind w:left="2160" w:firstLine="0"/>
        <w:jc w:val="both"/>
        <w:rPr/>
      </w:pPr>
      <w:r w:rsidDel="00000000" w:rsidR="00000000" w:rsidRPr="00000000">
        <w:rPr>
          <w:rtl w:val="0"/>
        </w:rPr>
      </w:r>
    </w:p>
    <w:p w:rsidR="00000000" w:rsidDel="00000000" w:rsidP="00000000" w:rsidRDefault="00000000" w:rsidRPr="00000000" w14:paraId="00000035">
      <w:pPr>
        <w:numPr>
          <w:ilvl w:val="2"/>
          <w:numId w:val="8"/>
        </w:numPr>
        <w:ind w:left="2160" w:hanging="360"/>
        <w:jc w:val="both"/>
        <w:rPr/>
      </w:pPr>
      <w:r w:rsidDel="00000000" w:rsidR="00000000" w:rsidRPr="00000000">
        <w:rPr>
          <w:rtl w:val="0"/>
        </w:rPr>
        <w:t xml:space="preserve">To know more about the PDB to networkx graph and convert networkx to pyg_graph function (you can’t use default functions from torch_geometric or networkx for this, we will use the function from graphein) read: </w:t>
        <w:br w:type="textWrapping"/>
        <w:t xml:space="preserve">a) </w:t>
      </w:r>
      <w:hyperlink r:id="rId14">
        <w:r w:rsidDel="00000000" w:rsidR="00000000" w:rsidRPr="00000000">
          <w:rPr>
            <w:color w:val="1155cc"/>
            <w:u w:val="single"/>
            <w:rtl w:val="0"/>
          </w:rPr>
          <w:t xml:space="preserve">https://graphein.ai/notebooks/pscdb_baselines.html?highlight=graphformatconvertor</w:t>
        </w:r>
      </w:hyperlink>
      <w:r w:rsidDel="00000000" w:rsidR="00000000" w:rsidRPr="00000000">
        <w:rPr>
          <w:rtl w:val="0"/>
        </w:rPr>
        <w:br w:type="textWrapping"/>
        <w:t xml:space="preserve">b) </w:t>
      </w:r>
      <w:hyperlink r:id="rId15">
        <w:r w:rsidDel="00000000" w:rsidR="00000000" w:rsidRPr="00000000">
          <w:rPr>
            <w:color w:val="1155cc"/>
            <w:u w:val="single"/>
            <w:rtl w:val="0"/>
          </w:rPr>
          <w:t xml:space="preserve">https://graphein.ai/notebooks/atom_graph_tutorial.html</w:t>
        </w:r>
      </w:hyperlink>
      <w:r w:rsidDel="00000000" w:rsidR="00000000" w:rsidRPr="00000000">
        <w:rPr>
          <w:rtl w:val="0"/>
        </w:rPr>
      </w:r>
    </w:p>
    <w:p w:rsidR="00000000" w:rsidDel="00000000" w:rsidP="00000000" w:rsidRDefault="00000000" w:rsidRPr="00000000" w14:paraId="00000036">
      <w:pPr>
        <w:ind w:left="1440" w:firstLine="0"/>
        <w:jc w:val="both"/>
        <w:rPr/>
      </w:pPr>
      <w:r w:rsidDel="00000000" w:rsidR="00000000" w:rsidRPr="00000000">
        <w:rPr>
          <w:rtl w:val="0"/>
        </w:rPr>
      </w:r>
    </w:p>
    <w:p w:rsidR="00000000" w:rsidDel="00000000" w:rsidP="00000000" w:rsidRDefault="00000000" w:rsidRPr="00000000" w14:paraId="00000037">
      <w:pPr>
        <w:numPr>
          <w:ilvl w:val="2"/>
          <w:numId w:val="8"/>
        </w:numPr>
        <w:ind w:left="2160" w:hanging="360"/>
        <w:jc w:val="both"/>
        <w:rPr/>
      </w:pPr>
      <w:r w:rsidDel="00000000" w:rsidR="00000000" w:rsidRPr="00000000">
        <w:rPr>
          <w:rtl w:val="0"/>
        </w:rPr>
        <w:t xml:space="preserve">Make sure the pyg_graph has two tensors, X and edge_index. If yes, then we are all set to convert all the PDB files we have and save them as a .pt file!</w:t>
      </w:r>
    </w:p>
    <w:p w:rsidR="00000000" w:rsidDel="00000000" w:rsidP="00000000" w:rsidRDefault="00000000" w:rsidRPr="00000000" w14:paraId="00000038">
      <w:pPr>
        <w:numPr>
          <w:ilvl w:val="2"/>
          <w:numId w:val="8"/>
        </w:numPr>
        <w:ind w:left="2160" w:hanging="360"/>
        <w:jc w:val="both"/>
        <w:rPr/>
      </w:pPr>
      <w:r w:rsidDel="00000000" w:rsidR="00000000" w:rsidRPr="00000000">
        <w:rPr>
          <w:rtl w:val="0"/>
        </w:rPr>
        <w:t xml:space="preserve">In summary:</w:t>
      </w:r>
    </w:p>
    <w:p w:rsidR="00000000" w:rsidDel="00000000" w:rsidP="00000000" w:rsidRDefault="00000000" w:rsidRPr="00000000" w14:paraId="00000039">
      <w:pPr>
        <w:numPr>
          <w:ilvl w:val="3"/>
          <w:numId w:val="8"/>
        </w:numPr>
        <w:ind w:left="2880" w:hanging="360"/>
        <w:jc w:val="both"/>
        <w:rPr/>
      </w:pPr>
      <w:r w:rsidDel="00000000" w:rsidR="00000000" w:rsidRPr="00000000">
        <w:rPr>
          <w:rtl w:val="0"/>
        </w:rPr>
        <w:t xml:space="preserve">Nodes: Atoms</w:t>
      </w:r>
    </w:p>
    <w:p w:rsidR="00000000" w:rsidDel="00000000" w:rsidP="00000000" w:rsidRDefault="00000000" w:rsidRPr="00000000" w14:paraId="0000003A">
      <w:pPr>
        <w:numPr>
          <w:ilvl w:val="3"/>
          <w:numId w:val="8"/>
        </w:numPr>
        <w:ind w:left="2880" w:hanging="360"/>
        <w:jc w:val="both"/>
        <w:rPr/>
      </w:pPr>
      <w:r w:rsidDel="00000000" w:rsidR="00000000" w:rsidRPr="00000000">
        <w:rPr>
          <w:rtl w:val="0"/>
        </w:rPr>
        <w:t xml:space="preserve">Node features: Meiler embeddings</w:t>
      </w:r>
    </w:p>
    <w:p w:rsidR="00000000" w:rsidDel="00000000" w:rsidP="00000000" w:rsidRDefault="00000000" w:rsidRPr="00000000" w14:paraId="0000003B">
      <w:pPr>
        <w:numPr>
          <w:ilvl w:val="3"/>
          <w:numId w:val="8"/>
        </w:numPr>
        <w:ind w:left="2880" w:hanging="360"/>
        <w:jc w:val="both"/>
        <w:rPr>
          <w:u w:val="none"/>
        </w:rPr>
      </w:pPr>
      <w:r w:rsidDel="00000000" w:rsidR="00000000" w:rsidRPr="00000000">
        <w:rPr>
          <w:rtl w:val="0"/>
        </w:rPr>
        <w:t xml:space="preserve">Edges and Edge features: Using ‘</w:t>
      </w:r>
      <w:r w:rsidDel="00000000" w:rsidR="00000000" w:rsidRPr="00000000">
        <w:rPr>
          <w:color w:val="d4d4d4"/>
          <w:sz w:val="21"/>
          <w:szCs w:val="21"/>
          <w:rtl w:val="0"/>
        </w:rPr>
        <w:t xml:space="preserve">add_atomic_edges</w:t>
      </w:r>
      <w:r w:rsidDel="00000000" w:rsidR="00000000" w:rsidRPr="00000000">
        <w:rPr>
          <w:rtl w:val="0"/>
        </w:rPr>
        <w:t xml:space="preserve">‘ from Graphein library</w:t>
      </w:r>
    </w:p>
    <w:p w:rsidR="00000000" w:rsidDel="00000000" w:rsidP="00000000" w:rsidRDefault="00000000" w:rsidRPr="00000000" w14:paraId="0000003C">
      <w:pPr>
        <w:numPr>
          <w:ilvl w:val="2"/>
          <w:numId w:val="8"/>
        </w:numPr>
        <w:ind w:left="2160" w:hanging="360"/>
        <w:jc w:val="both"/>
        <w:rPr/>
      </w:pPr>
      <w:r w:rsidDel="00000000" w:rsidR="00000000" w:rsidRPr="00000000">
        <w:rPr>
          <w:rtl w:val="0"/>
        </w:rPr>
        <w:t xml:space="preserve">We also will create metadata.csv which will contain only interactions for which the graphs exist for both proteins [Used in the next step]</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We have our dataset!</w:t>
      </w:r>
      <w:r w:rsidDel="00000000" w:rsidR="00000000" w:rsidRPr="00000000">
        <w:br w:type="page"/>
      </w:r>
      <w:r w:rsidDel="00000000" w:rsidR="00000000" w:rsidRPr="00000000">
        <w:rPr>
          <w:rtl w:val="0"/>
        </w:rPr>
      </w:r>
    </w:p>
    <w:p w:rsidR="00000000" w:rsidDel="00000000" w:rsidP="00000000" w:rsidRDefault="00000000" w:rsidRPr="00000000" w14:paraId="0000003F">
      <w:pPr>
        <w:jc w:val="both"/>
        <w:rPr>
          <w:b w:val="1"/>
          <w:u w:val="single"/>
        </w:rPr>
      </w:pPr>
      <w:r w:rsidDel="00000000" w:rsidR="00000000" w:rsidRPr="00000000">
        <w:rPr>
          <w:b w:val="1"/>
          <w:u w:val="single"/>
          <w:rtl w:val="0"/>
        </w:rPr>
        <w:t xml:space="preserve">Step2: Modeling PPIGNN</w:t>
      </w:r>
    </w:p>
    <w:p w:rsidR="00000000" w:rsidDel="00000000" w:rsidP="00000000" w:rsidRDefault="00000000" w:rsidRPr="00000000" w14:paraId="00000040">
      <w:pPr>
        <w:jc w:val="both"/>
        <w:rPr>
          <w:u w:val="single"/>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For this part, run the ‘</w:t>
      </w:r>
      <w:r w:rsidDel="00000000" w:rsidR="00000000" w:rsidRPr="00000000">
        <w:rPr>
          <w:b w:val="1"/>
          <w:rtl w:val="0"/>
        </w:rPr>
        <w:t xml:space="preserve">4_GNN_part.ipynb</w:t>
      </w:r>
      <w:r w:rsidDel="00000000" w:rsidR="00000000" w:rsidRPr="00000000">
        <w:rPr>
          <w:rtl w:val="0"/>
        </w:rPr>
        <w:t xml:space="preserve">’ notebook</w:t>
      </w:r>
    </w:p>
    <w:p w:rsidR="00000000" w:rsidDel="00000000" w:rsidP="00000000" w:rsidRDefault="00000000" w:rsidRPr="00000000" w14:paraId="00000042">
      <w:pPr>
        <w:jc w:val="both"/>
        <w:rPr>
          <w:u w:val="single"/>
        </w:rPr>
      </w:pPr>
      <w:r w:rsidDel="00000000" w:rsidR="00000000" w:rsidRPr="00000000">
        <w:rPr>
          <w:rtl w:val="0"/>
        </w:rPr>
      </w:r>
    </w:p>
    <w:p w:rsidR="00000000" w:rsidDel="00000000" w:rsidP="00000000" w:rsidRDefault="00000000" w:rsidRPr="00000000" w14:paraId="00000043">
      <w:pPr>
        <w:jc w:val="both"/>
        <w:rPr>
          <w:u w:val="single"/>
        </w:rPr>
      </w:pPr>
      <w:r w:rsidDel="00000000" w:rsidR="00000000" w:rsidRPr="00000000">
        <w:rPr>
          <w:u w:val="single"/>
          <w:rtl w:val="0"/>
        </w:rPr>
        <w:t xml:space="preserve">2.1) Load dataset </w:t>
      </w:r>
    </w:p>
    <w:p w:rsidR="00000000" w:rsidDel="00000000" w:rsidP="00000000" w:rsidRDefault="00000000" w:rsidRPr="00000000" w14:paraId="00000044">
      <w:pPr>
        <w:numPr>
          <w:ilvl w:val="0"/>
          <w:numId w:val="1"/>
        </w:numPr>
        <w:ind w:left="720" w:hanging="360"/>
        <w:jc w:val="both"/>
        <w:rPr/>
      </w:pPr>
      <w:r w:rsidDel="00000000" w:rsidR="00000000" w:rsidRPr="00000000">
        <w:rPr>
          <w:rtl w:val="0"/>
        </w:rPr>
        <w:t xml:space="preserve">In this step, we load the metadata for protein-protein interactions (PPI), filter it to ensure valid structural graphs exist for both proteins in a pair, and then perform a </w:t>
      </w:r>
      <w:r w:rsidDel="00000000" w:rsidR="00000000" w:rsidRPr="00000000">
        <w:rPr>
          <w:b w:val="1"/>
          <w:rtl w:val="0"/>
        </w:rPr>
        <w:t xml:space="preserve">stratified train-test split</w:t>
      </w:r>
      <w:r w:rsidDel="00000000" w:rsidR="00000000" w:rsidRPr="00000000">
        <w:rPr>
          <w:rtl w:val="0"/>
        </w:rPr>
        <w:t xml:space="preserve"> based on </w:t>
      </w:r>
      <w:r w:rsidDel="00000000" w:rsidR="00000000" w:rsidRPr="00000000">
        <w:rPr>
          <w:b w:val="1"/>
          <w:rtl w:val="0"/>
        </w:rPr>
        <w:t xml:space="preserve">UniProt IDs</w:t>
      </w:r>
      <w:r w:rsidDel="00000000" w:rsidR="00000000" w:rsidRPr="00000000">
        <w:rPr>
          <w:rtl w:val="0"/>
        </w:rPr>
        <w:t xml:space="preserve"> to ensure no data leakage and reliable evaluation on unseen protein pairs.</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We begin by loading a CSV file (</w:t>
      </w:r>
      <w:r w:rsidDel="00000000" w:rsidR="00000000" w:rsidRPr="00000000">
        <w:rPr>
          <w:color w:val="188038"/>
          <w:rtl w:val="0"/>
        </w:rPr>
        <w:t xml:space="preserve">metadata.csv</w:t>
      </w:r>
      <w:r w:rsidDel="00000000" w:rsidR="00000000" w:rsidRPr="00000000">
        <w:rPr>
          <w:rtl w:val="0"/>
        </w:rPr>
        <w:t xml:space="preserve">) that contains information about protein pairs (</w:t>
      </w:r>
      <w:r w:rsidDel="00000000" w:rsidR="00000000" w:rsidRPr="00000000">
        <w:rPr>
          <w:color w:val="188038"/>
          <w:rtl w:val="0"/>
        </w:rPr>
        <w:t xml:space="preserve">protein1_pdb</w:t>
      </w:r>
      <w:r w:rsidDel="00000000" w:rsidR="00000000" w:rsidRPr="00000000">
        <w:rPr>
          <w:rtl w:val="0"/>
        </w:rPr>
        <w:t xml:space="preserve">, </w:t>
      </w:r>
      <w:r w:rsidDel="00000000" w:rsidR="00000000" w:rsidRPr="00000000">
        <w:rPr>
          <w:color w:val="188038"/>
          <w:rtl w:val="0"/>
        </w:rPr>
        <w:t xml:space="preserve">protein2_pdb</w:t>
      </w:r>
      <w:r w:rsidDel="00000000" w:rsidR="00000000" w:rsidRPr="00000000">
        <w:rPr>
          <w:rtl w:val="0"/>
        </w:rPr>
        <w:t xml:space="preserve">) and their interaction types (e.g., binding vs non-binding). This metadata includes both PDB and UniProt identifiers for the proteins.</w:t>
      </w:r>
    </w:p>
    <w:p w:rsidR="00000000" w:rsidDel="00000000" w:rsidP="00000000" w:rsidRDefault="00000000" w:rsidRPr="00000000" w14:paraId="00000046">
      <w:pPr>
        <w:numPr>
          <w:ilvl w:val="0"/>
          <w:numId w:val="1"/>
        </w:numPr>
        <w:spacing w:after="0" w:afterAutospacing="0"/>
        <w:ind w:left="720" w:hanging="360"/>
        <w:jc w:val="both"/>
        <w:rPr/>
      </w:pPr>
      <w:r w:rsidDel="00000000" w:rsidR="00000000" w:rsidRPr="00000000">
        <w:rPr>
          <w:rtl w:val="0"/>
        </w:rPr>
        <w:t xml:space="preserve">Filter for Available Graph Files:</w:t>
      </w:r>
    </w:p>
    <w:p w:rsidR="00000000" w:rsidDel="00000000" w:rsidP="00000000" w:rsidRDefault="00000000" w:rsidRPr="00000000" w14:paraId="00000047">
      <w:pPr>
        <w:numPr>
          <w:ilvl w:val="1"/>
          <w:numId w:val="1"/>
        </w:numPr>
        <w:spacing w:after="0" w:afterAutospacing="0" w:before="0" w:beforeAutospacing="0" w:lineRule="auto"/>
        <w:ind w:left="1440" w:hanging="360"/>
        <w:rPr/>
      </w:pPr>
      <w:r w:rsidDel="00000000" w:rsidR="00000000" w:rsidRPr="00000000">
        <w:rPr>
          <w:rtl w:val="0"/>
        </w:rPr>
        <w:t xml:space="preserve">Graphs are precomputed and stored as separate files.</w:t>
      </w:r>
    </w:p>
    <w:p w:rsidR="00000000" w:rsidDel="00000000" w:rsidP="00000000" w:rsidRDefault="00000000" w:rsidRPr="00000000" w14:paraId="00000048">
      <w:pPr>
        <w:numPr>
          <w:ilvl w:val="1"/>
          <w:numId w:val="1"/>
        </w:numPr>
        <w:spacing w:after="0" w:afterAutospacing="0" w:before="0" w:beforeAutospacing="0" w:lineRule="auto"/>
        <w:ind w:left="1440" w:hanging="360"/>
        <w:rPr/>
      </w:pPr>
      <w:r w:rsidDel="00000000" w:rsidR="00000000" w:rsidRPr="00000000">
        <w:rPr>
          <w:rtl w:val="0"/>
        </w:rPr>
        <w:t xml:space="preserve">We scan the graph directory to get a list of all graph files available.</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Only pairs where </w:t>
      </w:r>
      <w:r w:rsidDel="00000000" w:rsidR="00000000" w:rsidRPr="00000000">
        <w:rPr>
          <w:b w:val="1"/>
          <w:rtl w:val="0"/>
        </w:rPr>
        <w:t xml:space="preserve">both </w:t>
      </w:r>
      <w:r w:rsidDel="00000000" w:rsidR="00000000" w:rsidRPr="00000000">
        <w:rPr>
          <w:b w:val="1"/>
          <w:color w:val="188038"/>
          <w:rtl w:val="0"/>
        </w:rPr>
        <w:t xml:space="preserve">protein1_pdb</w:t>
      </w:r>
      <w:r w:rsidDel="00000000" w:rsidR="00000000" w:rsidRPr="00000000">
        <w:rPr>
          <w:b w:val="1"/>
          <w:rtl w:val="0"/>
        </w:rPr>
        <w:t xml:space="preserve"> and </w:t>
      </w:r>
      <w:r w:rsidDel="00000000" w:rsidR="00000000" w:rsidRPr="00000000">
        <w:rPr>
          <w:b w:val="1"/>
          <w:color w:val="188038"/>
          <w:rtl w:val="0"/>
        </w:rPr>
        <w:t xml:space="preserve">protein2_pdb</w:t>
      </w:r>
      <w:r w:rsidDel="00000000" w:rsidR="00000000" w:rsidRPr="00000000">
        <w:rPr>
          <w:rtl w:val="0"/>
        </w:rPr>
        <w:t xml:space="preserve"> have corresponding graph files are retained.</w:t>
      </w:r>
    </w:p>
    <w:p w:rsidR="00000000" w:rsidDel="00000000" w:rsidP="00000000" w:rsidRDefault="00000000" w:rsidRPr="00000000" w14:paraId="0000004A">
      <w:pPr>
        <w:numPr>
          <w:ilvl w:val="1"/>
          <w:numId w:val="1"/>
        </w:numPr>
        <w:spacing w:after="0" w:afterAutospacing="0" w:before="0" w:beforeAutospacing="0" w:lineRule="auto"/>
        <w:ind w:left="1440" w:hanging="360"/>
        <w:rPr/>
      </w:pPr>
      <w:r w:rsidDel="00000000" w:rsidR="00000000" w:rsidRPr="00000000">
        <w:rPr>
          <w:rtl w:val="0"/>
        </w:rPr>
        <w:t xml:space="preserve">This ensures that we only train on and evaluate pairs that can be represented as input graphs.</w:t>
      </w:r>
    </w:p>
    <w:p w:rsidR="00000000" w:rsidDel="00000000" w:rsidP="00000000" w:rsidRDefault="00000000" w:rsidRPr="00000000" w14:paraId="0000004B">
      <w:pPr>
        <w:numPr>
          <w:ilvl w:val="1"/>
          <w:numId w:val="1"/>
        </w:numPr>
        <w:spacing w:after="240" w:before="0" w:beforeAutospacing="0" w:lineRule="auto"/>
        <w:ind w:left="1440" w:hanging="360"/>
      </w:pPr>
      <w:r w:rsidDel="00000000" w:rsidR="00000000" w:rsidRPr="00000000">
        <w:rPr>
          <w:rtl w:val="0"/>
        </w:rPr>
        <w:t xml:space="preserve">The filtered data frame is saved as </w:t>
      </w:r>
      <w:r w:rsidDel="00000000" w:rsidR="00000000" w:rsidRPr="00000000">
        <w:rPr>
          <w:color w:val="188038"/>
          <w:rtl w:val="0"/>
        </w:rPr>
        <w:t xml:space="preserve">filtered_interactions.csv</w:t>
      </w:r>
      <w:r w:rsidDel="00000000" w:rsidR="00000000" w:rsidRPr="00000000">
        <w:rPr>
          <w:rtl w:val="0"/>
        </w:rPr>
        <w:t xml:space="preserve">.</w:t>
      </w:r>
    </w:p>
    <w:p w:rsidR="00000000" w:rsidDel="00000000" w:rsidP="00000000" w:rsidRDefault="00000000" w:rsidRPr="00000000" w14:paraId="0000004C">
      <w:pPr>
        <w:ind w:left="0" w:firstLine="0"/>
        <w:jc w:val="both"/>
        <w:rPr>
          <w:u w:val="single"/>
        </w:rPr>
      </w:pPr>
      <w:r w:rsidDel="00000000" w:rsidR="00000000" w:rsidRPr="00000000">
        <w:rPr>
          <w:u w:val="single"/>
          <w:rtl w:val="0"/>
        </w:rPr>
        <w:t xml:space="preserve">2.2) Stratified Train-Test Split (No Data Leakage)</w:t>
      </w:r>
    </w:p>
    <w:p w:rsidR="00000000" w:rsidDel="00000000" w:rsidP="00000000" w:rsidRDefault="00000000" w:rsidRPr="00000000" w14:paraId="0000004D">
      <w:pPr>
        <w:numPr>
          <w:ilvl w:val="0"/>
          <w:numId w:val="10"/>
        </w:numPr>
        <w:spacing w:after="0" w:afterAutospacing="0" w:before="240" w:lineRule="auto"/>
        <w:ind w:left="720" w:hanging="360"/>
        <w:jc w:val="both"/>
        <w:rPr>
          <w:u w:val="none"/>
        </w:rPr>
      </w:pPr>
      <w:r w:rsidDel="00000000" w:rsidR="00000000" w:rsidRPr="00000000">
        <w:rPr>
          <w:rtl w:val="0"/>
        </w:rPr>
        <w:t xml:space="preserve">To prevent data leakage and ensure that the model is tested on </w:t>
      </w:r>
      <w:r w:rsidDel="00000000" w:rsidR="00000000" w:rsidRPr="00000000">
        <w:rPr>
          <w:b w:val="1"/>
          <w:rtl w:val="0"/>
        </w:rPr>
        <w:t xml:space="preserve">entirely different protein pairs</w:t>
      </w:r>
      <w:r w:rsidDel="00000000" w:rsidR="00000000" w:rsidRPr="00000000">
        <w:rPr>
          <w:rtl w:val="0"/>
        </w:rPr>
        <w:t xml:space="preserve">, we:</w:t>
      </w:r>
    </w:p>
    <w:p w:rsidR="00000000" w:rsidDel="00000000" w:rsidP="00000000" w:rsidRDefault="00000000" w:rsidRPr="00000000" w14:paraId="0000004E">
      <w:pPr>
        <w:numPr>
          <w:ilvl w:val="1"/>
          <w:numId w:val="10"/>
        </w:numPr>
        <w:spacing w:after="0" w:afterAutospacing="0" w:before="0" w:beforeAutospacing="0" w:lineRule="auto"/>
        <w:ind w:left="1440" w:hanging="360"/>
        <w:jc w:val="both"/>
        <w:rPr>
          <w:u w:val="none"/>
        </w:rPr>
      </w:pPr>
      <w:r w:rsidDel="00000000" w:rsidR="00000000" w:rsidRPr="00000000">
        <w:rPr>
          <w:rtl w:val="0"/>
        </w:rPr>
        <w:t xml:space="preserve">Construct a </w:t>
      </w:r>
      <w:r w:rsidDel="00000000" w:rsidR="00000000" w:rsidRPr="00000000">
        <w:rPr>
          <w:b w:val="1"/>
          <w:rtl w:val="0"/>
        </w:rPr>
        <w:t xml:space="preserve">canonical pair ID</w:t>
      </w:r>
      <w:r w:rsidDel="00000000" w:rsidR="00000000" w:rsidRPr="00000000">
        <w:rPr>
          <w:rtl w:val="0"/>
        </w:rPr>
        <w:t xml:space="preserve"> using </w:t>
      </w:r>
      <w:r w:rsidDel="00000000" w:rsidR="00000000" w:rsidRPr="00000000">
        <w:rPr>
          <w:b w:val="1"/>
          <w:rtl w:val="0"/>
        </w:rPr>
        <w:t xml:space="preserve">UniProt IDs</w:t>
      </w:r>
      <w:r w:rsidDel="00000000" w:rsidR="00000000" w:rsidRPr="00000000">
        <w:rPr>
          <w:rtl w:val="0"/>
        </w:rPr>
        <w:t xml:space="preserve"> (not PDBs), ensuring consistent identification of a protein pair regardless of order.</w:t>
      </w:r>
    </w:p>
    <w:p w:rsidR="00000000" w:rsidDel="00000000" w:rsidP="00000000" w:rsidRDefault="00000000" w:rsidRPr="00000000" w14:paraId="0000004F">
      <w:pPr>
        <w:numPr>
          <w:ilvl w:val="1"/>
          <w:numId w:val="10"/>
        </w:numPr>
        <w:spacing w:after="0" w:afterAutospacing="0" w:before="0" w:beforeAutospacing="0" w:lineRule="auto"/>
        <w:ind w:left="1440" w:hanging="360"/>
        <w:jc w:val="both"/>
        <w:rPr>
          <w:u w:val="none"/>
        </w:rPr>
      </w:pPr>
      <w:r w:rsidDel="00000000" w:rsidR="00000000" w:rsidRPr="00000000">
        <w:rPr>
          <w:rtl w:val="0"/>
        </w:rPr>
        <w:t xml:space="preserve">Drop duplicate pair IDs and perform a </w:t>
      </w:r>
      <w:r w:rsidDel="00000000" w:rsidR="00000000" w:rsidRPr="00000000">
        <w:rPr>
          <w:b w:val="1"/>
          <w:rtl w:val="0"/>
        </w:rPr>
        <w:t xml:space="preserve">stratified split</w:t>
      </w:r>
      <w:r w:rsidDel="00000000" w:rsidR="00000000" w:rsidRPr="00000000">
        <w:rPr>
          <w:rtl w:val="0"/>
        </w:rPr>
        <w:t xml:space="preserve"> based on the interaction type to preserve class distribution.</w:t>
      </w:r>
    </w:p>
    <w:p w:rsidR="00000000" w:rsidDel="00000000" w:rsidP="00000000" w:rsidRDefault="00000000" w:rsidRPr="00000000" w14:paraId="00000050">
      <w:pPr>
        <w:numPr>
          <w:ilvl w:val="1"/>
          <w:numId w:val="10"/>
        </w:numPr>
        <w:spacing w:after="0" w:afterAutospacing="0" w:before="0" w:beforeAutospacing="0" w:lineRule="auto"/>
        <w:ind w:left="1440" w:hanging="360"/>
        <w:jc w:val="both"/>
        <w:rPr/>
      </w:pPr>
      <w:r w:rsidDel="00000000" w:rsidR="00000000" w:rsidRPr="00000000">
        <w:rPr>
          <w:rtl w:val="0"/>
        </w:rPr>
        <w:t xml:space="preserve">Use 80% of the data for training and 20% for testing.</w:t>
      </w:r>
    </w:p>
    <w:p w:rsidR="00000000" w:rsidDel="00000000" w:rsidP="00000000" w:rsidRDefault="00000000" w:rsidRPr="00000000" w14:paraId="00000051">
      <w:pPr>
        <w:numPr>
          <w:ilvl w:val="1"/>
          <w:numId w:val="10"/>
        </w:numPr>
        <w:spacing w:after="0" w:afterAutospacing="0" w:before="0" w:beforeAutospacing="0" w:lineRule="auto"/>
        <w:ind w:left="1440" w:hanging="360"/>
        <w:jc w:val="both"/>
        <w:rPr>
          <w:u w:val="none"/>
        </w:rPr>
      </w:pPr>
      <w:r w:rsidDel="00000000" w:rsidR="00000000" w:rsidRPr="00000000">
        <w:rPr>
          <w:rtl w:val="0"/>
        </w:rPr>
        <w:t xml:space="preserve">After splitting, we map the original full metadata back to create </w:t>
      </w:r>
      <w:r w:rsidDel="00000000" w:rsidR="00000000" w:rsidRPr="00000000">
        <w:rPr>
          <w:color w:val="188038"/>
          <w:rtl w:val="0"/>
        </w:rPr>
        <w:t xml:space="preserve">train_df</w:t>
      </w:r>
      <w:r w:rsidDel="00000000" w:rsidR="00000000" w:rsidRPr="00000000">
        <w:rPr>
          <w:rtl w:val="0"/>
        </w:rPr>
        <w:t xml:space="preserve"> and </w:t>
      </w:r>
      <w:r w:rsidDel="00000000" w:rsidR="00000000" w:rsidRPr="00000000">
        <w:rPr>
          <w:color w:val="188038"/>
          <w:rtl w:val="0"/>
        </w:rPr>
        <w:t xml:space="preserve">test_df</w:t>
      </w:r>
      <w:r w:rsidDel="00000000" w:rsidR="00000000" w:rsidRPr="00000000">
        <w:rPr>
          <w:rtl w:val="0"/>
        </w:rPr>
        <w:t xml:space="preserve">.</w:t>
      </w:r>
    </w:p>
    <w:p w:rsidR="00000000" w:rsidDel="00000000" w:rsidP="00000000" w:rsidRDefault="00000000" w:rsidRPr="00000000" w14:paraId="00000052">
      <w:pPr>
        <w:numPr>
          <w:ilvl w:val="1"/>
          <w:numId w:val="10"/>
        </w:numPr>
        <w:spacing w:after="240" w:before="0" w:beforeAutospacing="0" w:lineRule="auto"/>
        <w:ind w:left="1440" w:hanging="360"/>
        <w:jc w:val="both"/>
        <w:rPr/>
      </w:pPr>
      <w:r w:rsidDel="00000000" w:rsidR="00000000" w:rsidRPr="00000000">
        <w:rPr>
          <w:rtl w:val="0"/>
        </w:rPr>
        <w:t xml:space="preserve">This setup ensures that the model is not evaluated on any protein pair (or reversed pair) it has already seen during training, making for a fair and generalizable evaluation.</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2.3) Model building and training</w:t>
      </w:r>
    </w:p>
    <w:p w:rsidR="00000000" w:rsidDel="00000000" w:rsidP="00000000" w:rsidRDefault="00000000" w:rsidRPr="00000000" w14:paraId="00000054">
      <w:pPr>
        <w:pStyle w:val="Heading3"/>
        <w:keepNext w:val="0"/>
        <w:keepLines w:val="0"/>
        <w:numPr>
          <w:ilvl w:val="0"/>
          <w:numId w:val="5"/>
        </w:numPr>
        <w:spacing w:after="0" w:afterAutospacing="0" w:before="280" w:lineRule="auto"/>
        <w:ind w:left="720" w:hanging="360"/>
        <w:jc w:val="both"/>
        <w:rPr>
          <w:color w:val="000000"/>
          <w:sz w:val="22"/>
          <w:szCs w:val="22"/>
          <w:u w:val="none"/>
        </w:rPr>
      </w:pPr>
      <w:bookmarkStart w:colFirst="0" w:colLast="0" w:name="_jpfvoqt00ooi" w:id="0"/>
      <w:bookmarkEnd w:id="0"/>
      <w:r w:rsidDel="00000000" w:rsidR="00000000" w:rsidRPr="00000000">
        <w:rPr>
          <w:color w:val="000000"/>
          <w:sz w:val="22"/>
          <w:szCs w:val="22"/>
          <w:rtl w:val="0"/>
        </w:rPr>
        <w:t xml:space="preserve">Model Architecture: PPIGCN: </w:t>
      </w:r>
      <w:r w:rsidDel="00000000" w:rsidR="00000000" w:rsidRPr="00000000">
        <w:rPr>
          <w:sz w:val="22"/>
          <w:szCs w:val="22"/>
          <w:rtl w:val="0"/>
        </w:rPr>
        <w:t xml:space="preserve">The architecture is designed to handle </w:t>
      </w:r>
      <w:r w:rsidDel="00000000" w:rsidR="00000000" w:rsidRPr="00000000">
        <w:rPr>
          <w:i w:val="1"/>
          <w:sz w:val="22"/>
          <w:szCs w:val="22"/>
          <w:rtl w:val="0"/>
        </w:rPr>
        <w:t xml:space="preserve">pairs</w:t>
      </w:r>
      <w:r w:rsidDel="00000000" w:rsidR="00000000" w:rsidRPr="00000000">
        <w:rPr>
          <w:sz w:val="22"/>
          <w:szCs w:val="22"/>
          <w:rtl w:val="0"/>
        </w:rPr>
        <w:t xml:space="preserve"> of protein graphs. Each protein in the pair is encoded via a Graph Neural Network (GNN), and their representations are combined to predict the likelihood of interaction. </w:t>
      </w:r>
      <w:r w:rsidDel="00000000" w:rsidR="00000000" w:rsidRPr="00000000">
        <w:rPr>
          <w:b w:val="1"/>
          <w:sz w:val="22"/>
          <w:szCs w:val="22"/>
          <w:rtl w:val="0"/>
        </w:rPr>
        <w:t xml:space="preserve">Key points of the model:</w:t>
      </w:r>
    </w:p>
    <w:p w:rsidR="00000000" w:rsidDel="00000000" w:rsidP="00000000" w:rsidRDefault="00000000" w:rsidRPr="00000000" w14:paraId="00000055">
      <w:pPr>
        <w:pStyle w:val="Heading3"/>
        <w:keepNext w:val="0"/>
        <w:keepLines w:val="0"/>
        <w:numPr>
          <w:ilvl w:val="1"/>
          <w:numId w:val="5"/>
        </w:numPr>
        <w:spacing w:after="0" w:afterAutospacing="0" w:before="0" w:beforeAutospacing="0" w:lineRule="auto"/>
        <w:ind w:left="1440" w:hanging="360"/>
        <w:jc w:val="both"/>
        <w:rPr>
          <w:color w:val="000000"/>
          <w:sz w:val="22"/>
          <w:szCs w:val="22"/>
        </w:rPr>
      </w:pPr>
      <w:bookmarkStart w:colFirst="0" w:colLast="0" w:name="_iki5mcuki833" w:id="1"/>
      <w:bookmarkEnd w:id="1"/>
      <w:r w:rsidDel="00000000" w:rsidR="00000000" w:rsidRPr="00000000">
        <w:rPr>
          <w:sz w:val="22"/>
          <w:szCs w:val="22"/>
          <w:rtl w:val="0"/>
        </w:rPr>
        <w:t xml:space="preserve">Each protein graph is passed through a </w:t>
      </w:r>
      <w:r w:rsidDel="00000000" w:rsidR="00000000" w:rsidRPr="00000000">
        <w:rPr>
          <w:b w:val="1"/>
          <w:sz w:val="22"/>
          <w:szCs w:val="22"/>
          <w:rtl w:val="0"/>
        </w:rPr>
        <w:t xml:space="preserve">Graph Convolutional Network (GCN)</w:t>
      </w:r>
      <w:r w:rsidDel="00000000" w:rsidR="00000000" w:rsidRPr="00000000">
        <w:rPr>
          <w:sz w:val="22"/>
          <w:szCs w:val="22"/>
          <w:rtl w:val="0"/>
        </w:rPr>
        <w:t xml:space="preserve"> to extract features.</w:t>
      </w:r>
    </w:p>
    <w:p w:rsidR="00000000" w:rsidDel="00000000" w:rsidP="00000000" w:rsidRDefault="00000000" w:rsidRPr="00000000" w14:paraId="00000056">
      <w:pPr>
        <w:pStyle w:val="Heading3"/>
        <w:keepNext w:val="0"/>
        <w:keepLines w:val="0"/>
        <w:numPr>
          <w:ilvl w:val="1"/>
          <w:numId w:val="5"/>
        </w:numPr>
        <w:spacing w:after="0" w:afterAutospacing="0" w:before="0" w:beforeAutospacing="0" w:lineRule="auto"/>
        <w:ind w:left="1440" w:hanging="360"/>
        <w:jc w:val="both"/>
        <w:rPr>
          <w:color w:val="000000"/>
          <w:sz w:val="22"/>
          <w:szCs w:val="22"/>
        </w:rPr>
      </w:pPr>
      <w:bookmarkStart w:colFirst="0" w:colLast="0" w:name="_deag8cccacni" w:id="2"/>
      <w:bookmarkEnd w:id="2"/>
      <w:r w:rsidDel="00000000" w:rsidR="00000000" w:rsidRPr="00000000">
        <w:rPr>
          <w:sz w:val="22"/>
          <w:szCs w:val="22"/>
          <w:rtl w:val="0"/>
        </w:rPr>
        <w:t xml:space="preserve">The final node-level features are aggregated (e.g., by mean pooling) into a graph-level embedding.</w:t>
      </w:r>
    </w:p>
    <w:p w:rsidR="00000000" w:rsidDel="00000000" w:rsidP="00000000" w:rsidRDefault="00000000" w:rsidRPr="00000000" w14:paraId="00000057">
      <w:pPr>
        <w:pStyle w:val="Heading3"/>
        <w:keepNext w:val="0"/>
        <w:keepLines w:val="0"/>
        <w:numPr>
          <w:ilvl w:val="1"/>
          <w:numId w:val="5"/>
        </w:numPr>
        <w:spacing w:after="0" w:afterAutospacing="0" w:before="0" w:beforeAutospacing="0" w:lineRule="auto"/>
        <w:ind w:left="1440" w:hanging="360"/>
        <w:jc w:val="both"/>
        <w:rPr>
          <w:color w:val="000000"/>
          <w:sz w:val="22"/>
          <w:szCs w:val="22"/>
        </w:rPr>
      </w:pPr>
      <w:bookmarkStart w:colFirst="0" w:colLast="0" w:name="_w55i5zofsr9s" w:id="3"/>
      <w:bookmarkEnd w:id="3"/>
      <w:r w:rsidDel="00000000" w:rsidR="00000000" w:rsidRPr="00000000">
        <w:rPr>
          <w:sz w:val="22"/>
          <w:szCs w:val="22"/>
          <w:rtl w:val="0"/>
        </w:rPr>
        <w:t xml:space="preserve">The two protein embeddings are concatenated and passed through a feedforward neural network to classify interaction.</w:t>
      </w:r>
    </w:p>
    <w:p w:rsidR="00000000" w:rsidDel="00000000" w:rsidP="00000000" w:rsidRDefault="00000000" w:rsidRPr="00000000" w14:paraId="00000058">
      <w:pPr>
        <w:pStyle w:val="Heading3"/>
        <w:keepNext w:val="0"/>
        <w:keepLines w:val="0"/>
        <w:numPr>
          <w:ilvl w:val="0"/>
          <w:numId w:val="5"/>
        </w:numPr>
        <w:spacing w:after="0" w:afterAutospacing="0" w:before="0" w:beforeAutospacing="0" w:lineRule="auto"/>
        <w:ind w:left="720" w:hanging="360"/>
        <w:jc w:val="both"/>
        <w:rPr>
          <w:color w:val="000000"/>
          <w:sz w:val="22"/>
          <w:szCs w:val="22"/>
        </w:rPr>
      </w:pPr>
      <w:bookmarkStart w:colFirst="0" w:colLast="0" w:name="_1b39vmbkd32" w:id="4"/>
      <w:bookmarkEnd w:id="4"/>
      <w:r w:rsidDel="00000000" w:rsidR="00000000" w:rsidRPr="00000000">
        <w:rPr>
          <w:sz w:val="22"/>
          <w:szCs w:val="22"/>
          <w:rtl w:val="0"/>
        </w:rPr>
        <w:t xml:space="preserve">Training &amp; Validation Loop with Cross-Validation: You perform </w:t>
      </w:r>
      <w:r w:rsidDel="00000000" w:rsidR="00000000" w:rsidRPr="00000000">
        <w:rPr>
          <w:b w:val="1"/>
          <w:sz w:val="22"/>
          <w:szCs w:val="22"/>
          <w:rtl w:val="0"/>
        </w:rPr>
        <w:t xml:space="preserve">5-fold stratified cross-validation</w:t>
      </w:r>
      <w:r w:rsidDel="00000000" w:rsidR="00000000" w:rsidRPr="00000000">
        <w:rPr>
          <w:sz w:val="22"/>
          <w:szCs w:val="22"/>
          <w:rtl w:val="0"/>
        </w:rPr>
        <w:t xml:space="preserve"> to evaluate the model performance across different splits. The interaction labels are stratified to preserve the class distribution in each fold. The workflow for each fold is described below:</w:t>
      </w:r>
      <w:r w:rsidDel="00000000" w:rsidR="00000000" w:rsidRPr="00000000">
        <w:rPr>
          <w:rtl w:val="0"/>
        </w:rPr>
      </w:r>
    </w:p>
    <w:p w:rsidR="00000000" w:rsidDel="00000000" w:rsidP="00000000" w:rsidRDefault="00000000" w:rsidRPr="00000000" w14:paraId="00000059">
      <w:pPr>
        <w:pStyle w:val="Heading3"/>
        <w:keepNext w:val="0"/>
        <w:keepLines w:val="0"/>
        <w:numPr>
          <w:ilvl w:val="1"/>
          <w:numId w:val="5"/>
        </w:numPr>
        <w:spacing w:after="0" w:afterAutospacing="0" w:before="0" w:beforeAutospacing="0" w:lineRule="auto"/>
        <w:ind w:left="1440" w:hanging="360"/>
        <w:jc w:val="both"/>
        <w:rPr>
          <w:color w:val="000000"/>
          <w:sz w:val="22"/>
          <w:szCs w:val="22"/>
        </w:rPr>
      </w:pPr>
      <w:bookmarkStart w:colFirst="0" w:colLast="0" w:name="_mjbdyuxrnnus" w:id="5"/>
      <w:bookmarkEnd w:id="5"/>
      <w:r w:rsidDel="00000000" w:rsidR="00000000" w:rsidRPr="00000000">
        <w:rPr>
          <w:sz w:val="22"/>
          <w:szCs w:val="22"/>
          <w:rtl w:val="0"/>
        </w:rPr>
        <w:t xml:space="preserve">Split the dataset into training and validation sets (with </w:t>
      </w:r>
      <w:r w:rsidDel="00000000" w:rsidR="00000000" w:rsidRPr="00000000">
        <w:rPr>
          <w:color w:val="188038"/>
          <w:sz w:val="22"/>
          <w:szCs w:val="22"/>
          <w:rtl w:val="0"/>
        </w:rPr>
        <w:t xml:space="preserve">StratifiedKFold</w:t>
      </w:r>
      <w:r w:rsidDel="00000000" w:rsidR="00000000" w:rsidRPr="00000000">
        <w:rPr>
          <w:sz w:val="22"/>
          <w:szCs w:val="22"/>
          <w:rtl w:val="0"/>
        </w:rPr>
        <w:t xml:space="preserve">).</w:t>
      </w:r>
    </w:p>
    <w:p w:rsidR="00000000" w:rsidDel="00000000" w:rsidP="00000000" w:rsidRDefault="00000000" w:rsidRPr="00000000" w14:paraId="0000005A">
      <w:pPr>
        <w:pStyle w:val="Heading3"/>
        <w:keepNext w:val="0"/>
        <w:keepLines w:val="0"/>
        <w:numPr>
          <w:ilvl w:val="1"/>
          <w:numId w:val="5"/>
        </w:numPr>
        <w:spacing w:after="0" w:afterAutospacing="0" w:before="0" w:beforeAutospacing="0" w:lineRule="auto"/>
        <w:ind w:left="1440" w:hanging="360"/>
        <w:jc w:val="both"/>
        <w:rPr>
          <w:color w:val="000000"/>
          <w:sz w:val="22"/>
          <w:szCs w:val="22"/>
        </w:rPr>
      </w:pPr>
      <w:bookmarkStart w:colFirst="0" w:colLast="0" w:name="_se6eibcrprev" w:id="6"/>
      <w:bookmarkEnd w:id="6"/>
      <w:r w:rsidDel="00000000" w:rsidR="00000000" w:rsidRPr="00000000">
        <w:rPr>
          <w:sz w:val="22"/>
          <w:szCs w:val="22"/>
          <w:rtl w:val="0"/>
        </w:rPr>
        <w:t xml:space="preserve">Load graph pairs and labels using your custom </w:t>
      </w:r>
      <w:r w:rsidDel="00000000" w:rsidR="00000000" w:rsidRPr="00000000">
        <w:rPr>
          <w:color w:val="188038"/>
          <w:sz w:val="22"/>
          <w:szCs w:val="22"/>
          <w:rtl w:val="0"/>
        </w:rPr>
        <w:t xml:space="preserve">PPI_GraphDataset</w:t>
      </w:r>
      <w:r w:rsidDel="00000000" w:rsidR="00000000" w:rsidRPr="00000000">
        <w:rPr>
          <w:sz w:val="22"/>
          <w:szCs w:val="22"/>
          <w:rtl w:val="0"/>
        </w:rPr>
        <w:t xml:space="preserve"> class.</w:t>
      </w:r>
    </w:p>
    <w:p w:rsidR="00000000" w:rsidDel="00000000" w:rsidP="00000000" w:rsidRDefault="00000000" w:rsidRPr="00000000" w14:paraId="0000005B">
      <w:pPr>
        <w:pStyle w:val="Heading3"/>
        <w:keepNext w:val="0"/>
        <w:keepLines w:val="0"/>
        <w:numPr>
          <w:ilvl w:val="1"/>
          <w:numId w:val="5"/>
        </w:numPr>
        <w:spacing w:after="0" w:afterAutospacing="0" w:before="0" w:beforeAutospacing="0" w:lineRule="auto"/>
        <w:ind w:left="1440" w:hanging="360"/>
        <w:jc w:val="both"/>
        <w:rPr>
          <w:color w:val="000000"/>
          <w:sz w:val="22"/>
          <w:szCs w:val="22"/>
        </w:rPr>
      </w:pPr>
      <w:bookmarkStart w:colFirst="0" w:colLast="0" w:name="_pm7ir5ju61kp" w:id="7"/>
      <w:bookmarkEnd w:id="7"/>
      <w:r w:rsidDel="00000000" w:rsidR="00000000" w:rsidRPr="00000000">
        <w:rPr>
          <w:sz w:val="22"/>
          <w:szCs w:val="22"/>
          <w:rtl w:val="0"/>
        </w:rPr>
        <w:t xml:space="preserve">Initialize the model and move it to GPU (if available).</w:t>
      </w:r>
    </w:p>
    <w:p w:rsidR="00000000" w:rsidDel="00000000" w:rsidP="00000000" w:rsidRDefault="00000000" w:rsidRPr="00000000" w14:paraId="0000005C">
      <w:pPr>
        <w:pStyle w:val="Heading3"/>
        <w:keepNext w:val="0"/>
        <w:keepLines w:val="0"/>
        <w:numPr>
          <w:ilvl w:val="1"/>
          <w:numId w:val="5"/>
        </w:numPr>
        <w:spacing w:after="0" w:afterAutospacing="0" w:before="0" w:beforeAutospacing="0" w:lineRule="auto"/>
        <w:ind w:left="1440" w:hanging="360"/>
        <w:jc w:val="both"/>
        <w:rPr>
          <w:color w:val="000000"/>
          <w:sz w:val="22"/>
          <w:szCs w:val="22"/>
        </w:rPr>
      </w:pPr>
      <w:bookmarkStart w:colFirst="0" w:colLast="0" w:name="_eqst5jubocg6" w:id="8"/>
      <w:bookmarkEnd w:id="8"/>
      <w:r w:rsidDel="00000000" w:rsidR="00000000" w:rsidRPr="00000000">
        <w:rPr>
          <w:sz w:val="22"/>
          <w:szCs w:val="22"/>
          <w:rtl w:val="0"/>
        </w:rPr>
        <w:t xml:space="preserve">Use </w:t>
      </w:r>
      <w:r w:rsidDel="00000000" w:rsidR="00000000" w:rsidRPr="00000000">
        <w:rPr>
          <w:b w:val="1"/>
          <w:sz w:val="22"/>
          <w:szCs w:val="22"/>
          <w:rtl w:val="0"/>
        </w:rPr>
        <w:t xml:space="preserve">Binary Cross Entropy Loss (BCELoss)</w:t>
      </w:r>
      <w:r w:rsidDel="00000000" w:rsidR="00000000" w:rsidRPr="00000000">
        <w:rPr>
          <w:sz w:val="22"/>
          <w:szCs w:val="22"/>
          <w:rtl w:val="0"/>
        </w:rPr>
        <w:t xml:space="preserve"> as the criterion.</w:t>
      </w:r>
    </w:p>
    <w:p w:rsidR="00000000" w:rsidDel="00000000" w:rsidP="00000000" w:rsidRDefault="00000000" w:rsidRPr="00000000" w14:paraId="0000005D">
      <w:pPr>
        <w:pStyle w:val="Heading3"/>
        <w:keepNext w:val="0"/>
        <w:keepLines w:val="0"/>
        <w:numPr>
          <w:ilvl w:val="1"/>
          <w:numId w:val="5"/>
        </w:numPr>
        <w:spacing w:after="0" w:afterAutospacing="0" w:before="0" w:beforeAutospacing="0" w:lineRule="auto"/>
        <w:ind w:left="1440" w:hanging="360"/>
        <w:jc w:val="both"/>
        <w:rPr>
          <w:color w:val="000000"/>
          <w:sz w:val="22"/>
          <w:szCs w:val="22"/>
        </w:rPr>
      </w:pPr>
      <w:bookmarkStart w:colFirst="0" w:colLast="0" w:name="_prv4nj8i5wo" w:id="9"/>
      <w:bookmarkEnd w:id="9"/>
      <w:r w:rsidDel="00000000" w:rsidR="00000000" w:rsidRPr="00000000">
        <w:rPr>
          <w:sz w:val="22"/>
          <w:szCs w:val="22"/>
          <w:rtl w:val="0"/>
        </w:rPr>
        <w:t xml:space="preserve">Use </w:t>
      </w:r>
      <w:r w:rsidDel="00000000" w:rsidR="00000000" w:rsidRPr="00000000">
        <w:rPr>
          <w:b w:val="1"/>
          <w:sz w:val="22"/>
          <w:szCs w:val="22"/>
          <w:rtl w:val="0"/>
        </w:rPr>
        <w:t xml:space="preserve">Adam optimizer</w:t>
      </w:r>
      <w:r w:rsidDel="00000000" w:rsidR="00000000" w:rsidRPr="00000000">
        <w:rPr>
          <w:sz w:val="22"/>
          <w:szCs w:val="22"/>
          <w:rtl w:val="0"/>
        </w:rPr>
        <w:t xml:space="preserve"> to update the weights.</w:t>
      </w:r>
    </w:p>
    <w:p w:rsidR="00000000" w:rsidDel="00000000" w:rsidP="00000000" w:rsidRDefault="00000000" w:rsidRPr="00000000" w14:paraId="0000005E">
      <w:pPr>
        <w:pStyle w:val="Heading3"/>
        <w:keepNext w:val="0"/>
        <w:keepLines w:val="0"/>
        <w:numPr>
          <w:ilvl w:val="1"/>
          <w:numId w:val="5"/>
        </w:numPr>
        <w:spacing w:after="0" w:afterAutospacing="0" w:before="0" w:beforeAutospacing="0" w:lineRule="auto"/>
        <w:ind w:left="1440" w:hanging="360"/>
        <w:jc w:val="both"/>
        <w:rPr>
          <w:color w:val="000000"/>
          <w:sz w:val="22"/>
          <w:szCs w:val="22"/>
        </w:rPr>
      </w:pPr>
      <w:bookmarkStart w:colFirst="0" w:colLast="0" w:name="_r0rgio29hevk" w:id="10"/>
      <w:bookmarkEnd w:id="10"/>
      <w:r w:rsidDel="00000000" w:rsidR="00000000" w:rsidRPr="00000000">
        <w:rPr>
          <w:sz w:val="22"/>
          <w:szCs w:val="22"/>
          <w:rtl w:val="0"/>
        </w:rPr>
        <w:t xml:space="preserve">At each epoch:</w:t>
      </w:r>
    </w:p>
    <w:p w:rsidR="00000000" w:rsidDel="00000000" w:rsidP="00000000" w:rsidRDefault="00000000" w:rsidRPr="00000000" w14:paraId="0000005F">
      <w:pPr>
        <w:pStyle w:val="Heading3"/>
        <w:keepNext w:val="0"/>
        <w:keepLines w:val="0"/>
        <w:numPr>
          <w:ilvl w:val="2"/>
          <w:numId w:val="5"/>
        </w:numPr>
        <w:spacing w:after="0" w:afterAutospacing="0" w:before="0" w:beforeAutospacing="0" w:lineRule="auto"/>
        <w:ind w:left="2160" w:hanging="360"/>
        <w:jc w:val="both"/>
        <w:rPr>
          <w:color w:val="000000"/>
          <w:sz w:val="22"/>
          <w:szCs w:val="22"/>
        </w:rPr>
      </w:pPr>
      <w:bookmarkStart w:colFirst="0" w:colLast="0" w:name="_knwxxexd9i2d" w:id="11"/>
      <w:bookmarkEnd w:id="11"/>
      <w:r w:rsidDel="00000000" w:rsidR="00000000" w:rsidRPr="00000000">
        <w:rPr>
          <w:sz w:val="22"/>
          <w:szCs w:val="22"/>
          <w:rtl w:val="0"/>
        </w:rPr>
        <w:t xml:space="preserve">Run the training loop and accumulate predictions.</w:t>
      </w:r>
    </w:p>
    <w:p w:rsidR="00000000" w:rsidDel="00000000" w:rsidP="00000000" w:rsidRDefault="00000000" w:rsidRPr="00000000" w14:paraId="00000060">
      <w:pPr>
        <w:pStyle w:val="Heading3"/>
        <w:keepNext w:val="0"/>
        <w:keepLines w:val="0"/>
        <w:numPr>
          <w:ilvl w:val="2"/>
          <w:numId w:val="5"/>
        </w:numPr>
        <w:spacing w:after="0" w:afterAutospacing="0" w:before="0" w:beforeAutospacing="0" w:lineRule="auto"/>
        <w:ind w:left="2160" w:hanging="360"/>
        <w:jc w:val="both"/>
        <w:rPr>
          <w:color w:val="000000"/>
          <w:sz w:val="22"/>
          <w:szCs w:val="22"/>
        </w:rPr>
      </w:pPr>
      <w:bookmarkStart w:colFirst="0" w:colLast="0" w:name="_79sneequm5t1" w:id="12"/>
      <w:bookmarkEnd w:id="12"/>
      <w:r w:rsidDel="00000000" w:rsidR="00000000" w:rsidRPr="00000000">
        <w:rPr>
          <w:sz w:val="22"/>
          <w:szCs w:val="22"/>
          <w:rtl w:val="0"/>
        </w:rPr>
        <w:t xml:space="preserve">Run validation loop and compute evaluation metrics: AUROC, Precision, Recall, and F1 Score</w:t>
      </w:r>
    </w:p>
    <w:p w:rsidR="00000000" w:rsidDel="00000000" w:rsidP="00000000" w:rsidRDefault="00000000" w:rsidRPr="00000000" w14:paraId="00000061">
      <w:pPr>
        <w:numPr>
          <w:ilvl w:val="0"/>
          <w:numId w:val="6"/>
        </w:numPr>
        <w:spacing w:after="240" w:before="0" w:beforeAutospacing="0" w:lineRule="auto"/>
        <w:ind w:left="720" w:hanging="360"/>
        <w:jc w:val="both"/>
        <w:rPr/>
      </w:pPr>
      <w:r w:rsidDel="00000000" w:rsidR="00000000" w:rsidRPr="00000000">
        <w:rPr>
          <w:rtl w:val="0"/>
        </w:rPr>
        <w:t xml:space="preserve">The function </w:t>
      </w:r>
      <w:r w:rsidDel="00000000" w:rsidR="00000000" w:rsidRPr="00000000">
        <w:rPr>
          <w:color w:val="188038"/>
          <w:rtl w:val="0"/>
        </w:rPr>
        <w:t xml:space="preserve">test_model</w:t>
      </w:r>
      <w:r w:rsidDel="00000000" w:rsidR="00000000" w:rsidRPr="00000000">
        <w:rPr>
          <w:rtl w:val="0"/>
        </w:rPr>
        <w:t xml:space="preserve"> is designed to evaluate a trained model on a test dataset. It performs inference using the model, generates predictions, and computes metrics for evaluating the model's performance in terms of binary classification</w:t>
      </w:r>
      <w:r w:rsidDel="00000000" w:rsidR="00000000" w:rsidRPr="00000000">
        <w:br w:type="page"/>
      </w: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CHALLENGES FACED</w:t>
      </w:r>
    </w:p>
    <w:p w:rsidR="00000000" w:rsidDel="00000000" w:rsidP="00000000" w:rsidRDefault="00000000" w:rsidRPr="00000000" w14:paraId="00000063">
      <w:pPr>
        <w:numPr>
          <w:ilvl w:val="0"/>
          <w:numId w:val="9"/>
        </w:numPr>
        <w:ind w:left="720" w:hanging="360"/>
        <w:jc w:val="both"/>
        <w:rPr/>
      </w:pPr>
      <w:r w:rsidDel="00000000" w:rsidR="00000000" w:rsidRPr="00000000">
        <w:rPr>
          <w:rtl w:val="0"/>
        </w:rPr>
        <w:t xml:space="preserve">Gathering the perfect dataset: I searched from many sources and finally chose the above two</w:t>
      </w:r>
    </w:p>
    <w:p w:rsidR="00000000" w:rsidDel="00000000" w:rsidP="00000000" w:rsidRDefault="00000000" w:rsidRPr="00000000" w14:paraId="00000064">
      <w:pPr>
        <w:numPr>
          <w:ilvl w:val="0"/>
          <w:numId w:val="9"/>
        </w:numPr>
        <w:ind w:left="720" w:hanging="360"/>
        <w:jc w:val="both"/>
        <w:rPr/>
      </w:pPr>
      <w:r w:rsidDel="00000000" w:rsidR="00000000" w:rsidRPr="00000000">
        <w:rPr>
          <w:rtl w:val="0"/>
        </w:rPr>
        <w:t xml:space="preserve">Understanding that the two datasets were in two different protein formats. I then made sure to convert them to UniProt</w:t>
      </w:r>
    </w:p>
    <w:p w:rsidR="00000000" w:rsidDel="00000000" w:rsidP="00000000" w:rsidRDefault="00000000" w:rsidRPr="00000000" w14:paraId="00000065">
      <w:pPr>
        <w:numPr>
          <w:ilvl w:val="0"/>
          <w:numId w:val="9"/>
        </w:numPr>
        <w:ind w:left="720" w:hanging="360"/>
        <w:jc w:val="both"/>
        <w:rPr/>
      </w:pPr>
      <w:r w:rsidDel="00000000" w:rsidR="00000000" w:rsidRPr="00000000">
        <w:rPr>
          <w:rtl w:val="0"/>
        </w:rPr>
        <w:t xml:space="preserve">UniProt to PDB was another challenge, especially in terms of ‘web-scrapping’ them, checking their sizes as this project is supposed to be a ‘Colab free’-friendly project</w:t>
      </w:r>
    </w:p>
    <w:p w:rsidR="00000000" w:rsidDel="00000000" w:rsidP="00000000" w:rsidRDefault="00000000" w:rsidRPr="00000000" w14:paraId="00000066">
      <w:pPr>
        <w:numPr>
          <w:ilvl w:val="0"/>
          <w:numId w:val="9"/>
        </w:numPr>
        <w:ind w:left="720" w:hanging="360"/>
        <w:jc w:val="both"/>
        <w:rPr/>
      </w:pPr>
      <w:r w:rsidDel="00000000" w:rsidR="00000000" w:rsidRPr="00000000">
        <w:rPr>
          <w:rtl w:val="0"/>
        </w:rPr>
        <w:t xml:space="preserve">Getting the right library to convert the PDBs to graphs was another big challenge. I searched for methods/libraries to convert a PDB file to a graph and finally found graphein to work so far; tried ‘proteingraph’ and DGLbut both didn't work Initially I tried making my own graphs but realized it was not as straightforward as it seemed and would require ready to use libraries keeping the 'biology' intact</w:t>
      </w:r>
    </w:p>
    <w:p w:rsidR="00000000" w:rsidDel="00000000" w:rsidP="00000000" w:rsidRDefault="00000000" w:rsidRPr="00000000" w14:paraId="00000067">
      <w:pPr>
        <w:pStyle w:val="Heading3"/>
        <w:keepNext w:val="0"/>
        <w:keepLines w:val="0"/>
        <w:spacing w:before="280" w:line="276" w:lineRule="auto"/>
        <w:jc w:val="both"/>
        <w:rPr>
          <w:b w:val="1"/>
          <w:color w:val="000000"/>
          <w:sz w:val="26"/>
          <w:szCs w:val="26"/>
        </w:rPr>
      </w:pPr>
      <w:bookmarkStart w:colFirst="0" w:colLast="0" w:name="_rvh418m10xkp" w:id="13"/>
      <w:bookmarkEnd w:id="13"/>
      <w:r w:rsidDel="00000000" w:rsidR="00000000" w:rsidRPr="00000000">
        <w:rPr>
          <w:b w:val="1"/>
          <w:color w:val="000000"/>
          <w:sz w:val="26"/>
          <w:szCs w:val="26"/>
          <w:rtl w:val="0"/>
        </w:rPr>
        <w:t xml:space="preserve">Future Work:</w:t>
      </w:r>
    </w:p>
    <w:p w:rsidR="00000000" w:rsidDel="00000000" w:rsidP="00000000" w:rsidRDefault="00000000" w:rsidRPr="00000000" w14:paraId="00000068">
      <w:pPr>
        <w:numPr>
          <w:ilvl w:val="0"/>
          <w:numId w:val="2"/>
        </w:numPr>
        <w:spacing w:after="0" w:afterAutospacing="0" w:before="240" w:line="276" w:lineRule="auto"/>
        <w:ind w:left="720" w:hanging="360"/>
        <w:jc w:val="both"/>
      </w:pPr>
      <w:r w:rsidDel="00000000" w:rsidR="00000000" w:rsidRPr="00000000">
        <w:rPr>
          <w:b w:val="1"/>
          <w:rtl w:val="0"/>
        </w:rPr>
        <w:t xml:space="preserve">Expand dataset sources</w:t>
      </w:r>
      <w:r w:rsidDel="00000000" w:rsidR="00000000" w:rsidRPr="00000000">
        <w:rPr>
          <w:rtl w:val="0"/>
        </w:rPr>
        <w:t xml:space="preserve">: Investigate and integrate more diverse and large-scale datasets for both positive and negative interactions to create a more robust and generalized model.</w:t>
      </w:r>
    </w:p>
    <w:p w:rsidR="00000000" w:rsidDel="00000000" w:rsidP="00000000" w:rsidRDefault="00000000" w:rsidRPr="00000000" w14:paraId="00000069">
      <w:pPr>
        <w:numPr>
          <w:ilvl w:val="0"/>
          <w:numId w:val="2"/>
        </w:numPr>
        <w:spacing w:after="240" w:before="0" w:beforeAutospacing="0" w:line="276" w:lineRule="auto"/>
        <w:ind w:left="720" w:hanging="360"/>
      </w:pPr>
      <w:r w:rsidDel="00000000" w:rsidR="00000000" w:rsidRPr="00000000">
        <w:rPr>
          <w:b w:val="1"/>
          <w:rtl w:val="0"/>
        </w:rPr>
        <w:t xml:space="preserve">Incorporate graph edges-associated data</w:t>
      </w:r>
      <w:r w:rsidDel="00000000" w:rsidR="00000000" w:rsidRPr="00000000">
        <w:rPr>
          <w:rtl w:val="0"/>
        </w:rPr>
        <w:t xml:space="preserve">: Add edge features the </w:t>
      </w:r>
      <w:r w:rsidDel="00000000" w:rsidR="00000000" w:rsidRPr="00000000">
        <w:rPr>
          <w:b w:val="1"/>
          <w:rtl w:val="0"/>
        </w:rPr>
        <w:t xml:space="preserve">bond type</w:t>
      </w:r>
      <w:r w:rsidDel="00000000" w:rsidR="00000000" w:rsidRPr="00000000">
        <w:rPr>
          <w:rtl w:val="0"/>
        </w:rPr>
        <w:t xml:space="preserve"> (single, double, etc.) and </w:t>
      </w:r>
      <w:r w:rsidDel="00000000" w:rsidR="00000000" w:rsidRPr="00000000">
        <w:rPr>
          <w:b w:val="1"/>
          <w:rtl w:val="0"/>
        </w:rPr>
        <w:t xml:space="preserve">ring status</w:t>
      </w:r>
      <w:r w:rsidDel="00000000" w:rsidR="00000000" w:rsidRPr="00000000">
        <w:rPr>
          <w:rtl w:val="0"/>
        </w:rPr>
        <w:t xml:space="preserve"> (whether the bond is part of a ring or not) will be </w:t>
      </w:r>
      <w:r w:rsidDel="00000000" w:rsidR="00000000" w:rsidRPr="00000000">
        <w:rPr>
          <w:b w:val="1"/>
          <w:rtl w:val="0"/>
        </w:rPr>
        <w:t xml:space="preserve">edge features</w:t>
      </w:r>
      <w:r w:rsidDel="00000000" w:rsidR="00000000" w:rsidRPr="00000000">
        <w:rPr>
          <w:rtl w:val="0"/>
        </w:rPr>
        <w:t xml:space="preserve"> in your protein graph [</w:t>
      </w:r>
      <w:hyperlink r:id="rId16">
        <w:r w:rsidDel="00000000" w:rsidR="00000000" w:rsidRPr="00000000">
          <w:rPr>
            <w:color w:val="1155cc"/>
            <w:u w:val="single"/>
            <w:rtl w:val="0"/>
          </w:rPr>
          <w:t xml:space="preserve">https://graphein.ai/notebooks/atom_graph_tutorial.html</w:t>
        </w:r>
      </w:hyperlink>
      <w:r w:rsidDel="00000000" w:rsidR="00000000" w:rsidRPr="00000000">
        <w:rPr>
          <w:rtl w:val="0"/>
        </w:rPr>
        <w:t xml:space="preserve">]</w:t>
        <w:br w:type="textWrapping"/>
      </w:r>
      <w:r w:rsidDel="00000000" w:rsidR="00000000" w:rsidRPr="00000000">
        <w:rPr>
          <w:b w:val="1"/>
          <w:color w:val="6ab825"/>
          <w:sz w:val="20"/>
          <w:szCs w:val="20"/>
          <w:shd w:fill="434343" w:val="clear"/>
          <w:rtl w:val="0"/>
        </w:rPr>
        <w:t xml:space="preserve">from</w:t>
      </w:r>
      <w:r w:rsidDel="00000000" w:rsidR="00000000" w:rsidRPr="00000000">
        <w:rPr>
          <w:color w:val="d0d0d0"/>
          <w:sz w:val="20"/>
          <w:szCs w:val="20"/>
          <w:shd w:fill="434343" w:val="clear"/>
          <w:rtl w:val="0"/>
        </w:rPr>
        <w:t xml:space="preserve"> </w:t>
      </w:r>
      <w:r w:rsidDel="00000000" w:rsidR="00000000" w:rsidRPr="00000000">
        <w:rPr>
          <w:color w:val="447fcf"/>
          <w:sz w:val="20"/>
          <w:szCs w:val="20"/>
          <w:u w:val="single"/>
          <w:shd w:fill="434343" w:val="clear"/>
          <w:rtl w:val="0"/>
        </w:rPr>
        <w:t xml:space="preserve">graphein.protein.edges.atomic</w:t>
      </w:r>
      <w:r w:rsidDel="00000000" w:rsidR="00000000" w:rsidRPr="00000000">
        <w:rPr>
          <w:color w:val="d0d0d0"/>
          <w:sz w:val="20"/>
          <w:szCs w:val="20"/>
          <w:shd w:fill="434343" w:val="clear"/>
          <w:rtl w:val="0"/>
        </w:rPr>
        <w:t xml:space="preserve"> </w:t>
      </w:r>
      <w:r w:rsidDel="00000000" w:rsidR="00000000" w:rsidRPr="00000000">
        <w:rPr>
          <w:b w:val="1"/>
          <w:color w:val="6ab825"/>
          <w:sz w:val="20"/>
          <w:szCs w:val="20"/>
          <w:shd w:fill="434343" w:val="clear"/>
          <w:rtl w:val="0"/>
        </w:rPr>
        <w:t xml:space="preserve">import</w:t>
      </w:r>
      <w:r w:rsidDel="00000000" w:rsidR="00000000" w:rsidRPr="00000000">
        <w:rPr>
          <w:color w:val="d0d0d0"/>
          <w:sz w:val="20"/>
          <w:szCs w:val="20"/>
          <w:shd w:fill="434343" w:val="clear"/>
          <w:rtl w:val="0"/>
        </w:rPr>
        <w:t xml:space="preserve"> add_atomic_edges</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add_bond_order</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add_ring_status</w:t>
      </w:r>
    </w:p>
    <w:p w:rsidR="00000000" w:rsidDel="00000000" w:rsidP="00000000" w:rsidRDefault="00000000" w:rsidRPr="00000000" w14:paraId="0000006A">
      <w:pPr>
        <w:spacing w:after="240" w:before="240" w:line="276" w:lineRule="auto"/>
        <w:ind w:left="720" w:firstLine="0"/>
        <w:rPr>
          <w:color w:val="d0d0d0"/>
          <w:sz w:val="20"/>
          <w:szCs w:val="20"/>
          <w:shd w:fill="434343" w:val="clear"/>
        </w:rPr>
      </w:pPr>
      <w:r w:rsidDel="00000000" w:rsidR="00000000" w:rsidRPr="00000000">
        <w:rPr>
          <w:color w:val="d0d0d0"/>
          <w:sz w:val="20"/>
          <w:szCs w:val="20"/>
          <w:shd w:fill="434343" w:val="clear"/>
          <w:rtl w:val="0"/>
        </w:rPr>
        <w:t xml:space="preserve">params_to_change </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w:t>
      </w:r>
      <w:r w:rsidDel="00000000" w:rsidR="00000000" w:rsidRPr="00000000">
        <w:rPr>
          <w:b w:val="1"/>
          <w:color w:val="d0d0d0"/>
          <w:sz w:val="20"/>
          <w:szCs w:val="20"/>
          <w:shd w:fill="434343" w:val="clear"/>
          <w:rtl w:val="0"/>
        </w:rPr>
        <w:t xml:space="preserve">{</w:t>
      </w:r>
      <w:r w:rsidDel="00000000" w:rsidR="00000000" w:rsidRPr="00000000">
        <w:rPr>
          <w:color w:val="ed9d13"/>
          <w:sz w:val="20"/>
          <w:szCs w:val="20"/>
          <w:shd w:fill="434343" w:val="clear"/>
          <w:rtl w:val="0"/>
        </w:rPr>
        <w:t xml:space="preserve">"granularity"</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w:t>
      </w:r>
      <w:r w:rsidDel="00000000" w:rsidR="00000000" w:rsidRPr="00000000">
        <w:rPr>
          <w:color w:val="ed9d13"/>
          <w:sz w:val="20"/>
          <w:szCs w:val="20"/>
          <w:shd w:fill="434343" w:val="clear"/>
          <w:rtl w:val="0"/>
        </w:rPr>
        <w:t xml:space="preserve">"atom"</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w:t>
      </w:r>
      <w:r w:rsidDel="00000000" w:rsidR="00000000" w:rsidRPr="00000000">
        <w:rPr>
          <w:color w:val="ed9d13"/>
          <w:sz w:val="20"/>
          <w:szCs w:val="20"/>
          <w:shd w:fill="434343" w:val="clear"/>
          <w:rtl w:val="0"/>
        </w:rPr>
        <w:t xml:space="preserve">"edge_construction_functions"</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add_atomic_edges</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add_bond_order</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add_ring_status</w:t>
      </w:r>
      <w:r w:rsidDel="00000000" w:rsidR="00000000" w:rsidRPr="00000000">
        <w:rPr>
          <w:b w:val="1"/>
          <w:color w:val="d0d0d0"/>
          <w:sz w:val="20"/>
          <w:szCs w:val="20"/>
          <w:shd w:fill="434343" w:val="clear"/>
          <w:rtl w:val="0"/>
        </w:rPr>
        <w:t xml:space="preserve">]}</w:t>
      </w:r>
      <w:r w:rsidDel="00000000" w:rsidR="00000000" w:rsidRPr="00000000">
        <w:rPr>
          <w:rtl w:val="0"/>
        </w:rPr>
      </w:r>
    </w:p>
    <w:p w:rsidR="00000000" w:rsidDel="00000000" w:rsidP="00000000" w:rsidRDefault="00000000" w:rsidRPr="00000000" w14:paraId="0000006B">
      <w:pPr>
        <w:spacing w:after="240" w:before="240" w:line="276" w:lineRule="auto"/>
        <w:ind w:left="720" w:firstLine="0"/>
        <w:rPr>
          <w:color w:val="d0d0d0"/>
          <w:sz w:val="20"/>
          <w:szCs w:val="20"/>
          <w:shd w:fill="434343" w:val="clear"/>
        </w:rPr>
      </w:pPr>
      <w:r w:rsidDel="00000000" w:rsidR="00000000" w:rsidRPr="00000000">
        <w:rPr>
          <w:color w:val="d0d0d0"/>
          <w:sz w:val="20"/>
          <w:szCs w:val="20"/>
          <w:shd w:fill="434343" w:val="clear"/>
          <w:rtl w:val="0"/>
        </w:rPr>
        <w:t xml:space="preserve">config </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ProteinGraphConfig</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params_to_change</w:t>
      </w:r>
      <w:r w:rsidDel="00000000" w:rsidR="00000000" w:rsidRPr="00000000">
        <w:rPr>
          <w:b w:val="1"/>
          <w:color w:val="d0d0d0"/>
          <w:sz w:val="20"/>
          <w:szCs w:val="20"/>
          <w:shd w:fill="434343" w:val="clear"/>
          <w:rtl w:val="0"/>
        </w:rPr>
        <w:t xml:space="preserve">)</w:t>
      </w:r>
      <w:r w:rsidDel="00000000" w:rsidR="00000000" w:rsidRPr="00000000">
        <w:rPr>
          <w:rtl w:val="0"/>
        </w:rPr>
      </w:r>
    </w:p>
    <w:p w:rsidR="00000000" w:rsidDel="00000000" w:rsidP="00000000" w:rsidRDefault="00000000" w:rsidRPr="00000000" w14:paraId="0000006C">
      <w:pPr>
        <w:spacing w:after="240" w:before="240" w:line="276" w:lineRule="auto"/>
        <w:ind w:left="720" w:firstLine="0"/>
        <w:rPr/>
      </w:pPr>
      <w:r w:rsidDel="00000000" w:rsidR="00000000" w:rsidRPr="00000000">
        <w:rPr>
          <w:color w:val="d0d0d0"/>
          <w:sz w:val="20"/>
          <w:szCs w:val="20"/>
          <w:shd w:fill="434343" w:val="clear"/>
          <w:rtl w:val="0"/>
        </w:rPr>
        <w:t xml:space="preserve">g </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construct_graph</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config</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config</w:t>
      </w:r>
      <w:r w:rsidDel="00000000" w:rsidR="00000000" w:rsidRPr="00000000">
        <w:rPr>
          <w:b w:val="1"/>
          <w:color w:val="d0d0d0"/>
          <w:sz w:val="20"/>
          <w:szCs w:val="20"/>
          <w:shd w:fill="434343" w:val="clear"/>
          <w:rtl w:val="0"/>
        </w:rPr>
        <w:t xml:space="preserve">,</w:t>
      </w:r>
      <w:r w:rsidDel="00000000" w:rsidR="00000000" w:rsidRPr="00000000">
        <w:rPr>
          <w:color w:val="d0d0d0"/>
          <w:sz w:val="20"/>
          <w:szCs w:val="20"/>
          <w:shd w:fill="434343" w:val="clear"/>
          <w:rtl w:val="0"/>
        </w:rPr>
        <w:t xml:space="preserve"> pdb_code</w:t>
      </w:r>
      <w:r w:rsidDel="00000000" w:rsidR="00000000" w:rsidRPr="00000000">
        <w:rPr>
          <w:b w:val="1"/>
          <w:color w:val="d0d0d0"/>
          <w:sz w:val="20"/>
          <w:szCs w:val="20"/>
          <w:shd w:fill="434343" w:val="clear"/>
          <w:rtl w:val="0"/>
        </w:rPr>
        <w:t xml:space="preserve">=</w:t>
      </w:r>
      <w:r w:rsidDel="00000000" w:rsidR="00000000" w:rsidRPr="00000000">
        <w:rPr>
          <w:color w:val="ed9d13"/>
          <w:sz w:val="20"/>
          <w:szCs w:val="20"/>
          <w:shd w:fill="434343" w:val="clear"/>
          <w:rtl w:val="0"/>
        </w:rPr>
        <w:t xml:space="preserve">"3eiy"</w:t>
      </w:r>
      <w:r w:rsidDel="00000000" w:rsidR="00000000" w:rsidRPr="00000000">
        <w:rPr>
          <w:b w:val="1"/>
          <w:color w:val="d0d0d0"/>
          <w:sz w:val="20"/>
          <w:szCs w:val="20"/>
          <w:shd w:fill="434343" w:val="clear"/>
          <w:rtl w:val="0"/>
        </w:rPr>
        <w:t xml:space="preserve">)</w:t>
      </w:r>
      <w:r w:rsidDel="00000000" w:rsidR="00000000" w:rsidRPr="00000000">
        <w:rPr>
          <w:rtl w:val="0"/>
        </w:rPr>
      </w:r>
    </w:p>
    <w:p w:rsidR="00000000" w:rsidDel="00000000" w:rsidP="00000000" w:rsidRDefault="00000000" w:rsidRPr="00000000" w14:paraId="0000006D">
      <w:pPr>
        <w:numPr>
          <w:ilvl w:val="0"/>
          <w:numId w:val="2"/>
        </w:numPr>
        <w:spacing w:after="0" w:afterAutospacing="0" w:before="240" w:line="276" w:lineRule="auto"/>
        <w:ind w:left="720" w:hanging="360"/>
        <w:jc w:val="both"/>
      </w:pPr>
      <w:r w:rsidDel="00000000" w:rsidR="00000000" w:rsidRPr="00000000">
        <w:rPr>
          <w:b w:val="1"/>
          <w:rtl w:val="0"/>
        </w:rPr>
        <w:t xml:space="preserve">Change nodes from atoms to residues: </w:t>
      </w:r>
      <w:r w:rsidDel="00000000" w:rsidR="00000000" w:rsidRPr="00000000">
        <w:rPr>
          <w:rtl w:val="0"/>
        </w:rPr>
        <w:t xml:space="preserve">Following the tutorial here [</w:t>
      </w:r>
      <w:hyperlink r:id="rId17">
        <w:r w:rsidDel="00000000" w:rsidR="00000000" w:rsidRPr="00000000">
          <w:rPr>
            <w:color w:val="1155cc"/>
            <w:u w:val="single"/>
            <w:rtl w:val="0"/>
          </w:rPr>
          <w:t xml:space="preserve">https://graphein.ai/notebooks/residue_graphs.html</w:t>
        </w:r>
      </w:hyperlink>
      <w:r w:rsidDel="00000000" w:rsidR="00000000" w:rsidRPr="00000000">
        <w:rPr>
          <w:rtl w:val="0"/>
        </w:rPr>
        <w:t xml:space="preserve">]</w:t>
      </w:r>
    </w:p>
    <w:p w:rsidR="00000000" w:rsidDel="00000000" w:rsidP="00000000" w:rsidRDefault="00000000" w:rsidRPr="00000000" w14:paraId="0000006E">
      <w:pPr>
        <w:numPr>
          <w:ilvl w:val="0"/>
          <w:numId w:val="2"/>
        </w:numPr>
        <w:spacing w:after="0" w:afterAutospacing="0" w:before="0" w:beforeAutospacing="0" w:line="276" w:lineRule="auto"/>
        <w:ind w:left="720" w:hanging="360"/>
        <w:jc w:val="both"/>
      </w:pPr>
      <w:r w:rsidDel="00000000" w:rsidR="00000000" w:rsidRPr="00000000">
        <w:rPr>
          <w:b w:val="1"/>
          <w:rtl w:val="0"/>
        </w:rPr>
        <w:t xml:space="preserve">Incorporate AlphaFold structures</w:t>
      </w:r>
      <w:r w:rsidDel="00000000" w:rsidR="00000000" w:rsidRPr="00000000">
        <w:rPr>
          <w:rtl w:val="0"/>
        </w:rPr>
        <w:t xml:space="preserve">: Integrating AlphaFold-predicted protein structures for cases where PDB data is missing, thereby enhancing the dataset and covering more protein interactions.</w:t>
      </w:r>
    </w:p>
    <w:p w:rsidR="00000000" w:rsidDel="00000000" w:rsidP="00000000" w:rsidRDefault="00000000" w:rsidRPr="00000000" w14:paraId="0000006F">
      <w:pPr>
        <w:numPr>
          <w:ilvl w:val="0"/>
          <w:numId w:val="2"/>
        </w:numPr>
        <w:spacing w:after="0" w:afterAutospacing="0" w:before="0" w:beforeAutospacing="0" w:line="276" w:lineRule="auto"/>
        <w:ind w:left="720" w:hanging="360"/>
        <w:jc w:val="both"/>
      </w:pPr>
      <w:r w:rsidDel="00000000" w:rsidR="00000000" w:rsidRPr="00000000">
        <w:rPr>
          <w:b w:val="1"/>
          <w:rtl w:val="0"/>
        </w:rPr>
        <w:t xml:space="preserve">Try ProtBERT for node features</w:t>
      </w:r>
      <w:r w:rsidDel="00000000" w:rsidR="00000000" w:rsidRPr="00000000">
        <w:rPr>
          <w:rtl w:val="0"/>
        </w:rPr>
        <w:t xml:space="preserve">: Explore using </w:t>
      </w:r>
      <w:r w:rsidDel="00000000" w:rsidR="00000000" w:rsidRPr="00000000">
        <w:rPr>
          <w:b w:val="1"/>
          <w:rtl w:val="0"/>
        </w:rPr>
        <w:t xml:space="preserve">ProtBERT</w:t>
      </w:r>
      <w:r w:rsidDel="00000000" w:rsidR="00000000" w:rsidRPr="00000000">
        <w:rPr>
          <w:rtl w:val="0"/>
        </w:rPr>
        <w:t xml:space="preserve">, a language model specifically trained on protein sequences, to generate embeddings for residues or amino acids as node features, possibly improving graph representations and model accuracy.</w:t>
      </w:r>
    </w:p>
    <w:p w:rsidR="00000000" w:rsidDel="00000000" w:rsidP="00000000" w:rsidRDefault="00000000" w:rsidRPr="00000000" w14:paraId="00000070">
      <w:pPr>
        <w:numPr>
          <w:ilvl w:val="0"/>
          <w:numId w:val="2"/>
        </w:numPr>
        <w:spacing w:after="0" w:afterAutospacing="0" w:before="0" w:beforeAutospacing="0" w:line="276" w:lineRule="auto"/>
        <w:ind w:left="720" w:hanging="360"/>
        <w:jc w:val="both"/>
      </w:pPr>
      <w:r w:rsidDel="00000000" w:rsidR="00000000" w:rsidRPr="00000000">
        <w:rPr>
          <w:b w:val="1"/>
          <w:rtl w:val="0"/>
        </w:rPr>
        <w:t xml:space="preserve">Use attention-based GNNs</w:t>
      </w:r>
      <w:r w:rsidDel="00000000" w:rsidR="00000000" w:rsidRPr="00000000">
        <w:rPr>
          <w:rtl w:val="0"/>
        </w:rPr>
        <w:t xml:space="preserve">: Experiment with </w:t>
      </w:r>
      <w:r w:rsidDel="00000000" w:rsidR="00000000" w:rsidRPr="00000000">
        <w:rPr>
          <w:b w:val="1"/>
          <w:rtl w:val="0"/>
        </w:rPr>
        <w:t xml:space="preserve">attention-based Graph Neural Networks</w:t>
      </w:r>
      <w:r w:rsidDel="00000000" w:rsidR="00000000" w:rsidRPr="00000000">
        <w:rPr>
          <w:rtl w:val="0"/>
        </w:rPr>
        <w:t xml:space="preserve"> (e.g., Graph Attention Networks, GAT), which may better capture important relationships between proteins, allowing the model to focus on more relevant interaction sites or structures.</w:t>
      </w:r>
    </w:p>
    <w:p w:rsidR="00000000" w:rsidDel="00000000" w:rsidP="00000000" w:rsidRDefault="00000000" w:rsidRPr="00000000" w14:paraId="00000071">
      <w:pPr>
        <w:numPr>
          <w:ilvl w:val="0"/>
          <w:numId w:val="2"/>
        </w:numPr>
        <w:spacing w:after="0" w:afterAutospacing="0" w:before="0" w:beforeAutospacing="0" w:line="276" w:lineRule="auto"/>
        <w:ind w:left="720" w:hanging="360"/>
        <w:jc w:val="both"/>
      </w:pPr>
      <w:r w:rsidDel="00000000" w:rsidR="00000000" w:rsidRPr="00000000">
        <w:rPr>
          <w:b w:val="1"/>
          <w:rtl w:val="0"/>
        </w:rPr>
        <w:t xml:space="preserve">Incorporate multi-modal data</w:t>
      </w:r>
      <w:r w:rsidDel="00000000" w:rsidR="00000000" w:rsidRPr="00000000">
        <w:rPr>
          <w:rtl w:val="0"/>
        </w:rPr>
        <w:t xml:space="preserve">: Experiment with incorporating additional sources of data, like molecular weight, and gene expression data, to improve the model’s ability to predict protein-protein interactions. [For more information on this: </w:t>
      </w:r>
      <w:hyperlink r:id="rId18">
        <w:r w:rsidDel="00000000" w:rsidR="00000000" w:rsidRPr="00000000">
          <w:rPr>
            <w:color w:val="1155cc"/>
            <w:u w:val="single"/>
            <w:rtl w:val="0"/>
          </w:rPr>
          <w:t xml:space="preserve">https://graphein.ai/notebooks/residue_graphs.html</w:t>
        </w:r>
      </w:hyperlink>
      <w:r w:rsidDel="00000000" w:rsidR="00000000" w:rsidRPr="00000000">
        <w:rPr>
          <w:rtl w:val="0"/>
        </w:rPr>
        <w:t xml:space="preserve">; see </w:t>
      </w:r>
      <w:hyperlink r:id="rId19">
        <w:r w:rsidDel="00000000" w:rsidR="00000000" w:rsidRPr="00000000">
          <w:rPr>
            <w:color w:val="1155cc"/>
            <w:u w:val="single"/>
            <w:rtl w:val="0"/>
          </w:rPr>
          <w:t xml:space="preserve">https://graphein.ai/notebooks/residue_graphs.html#Built-in-Graph-Annotation-Functions</w:t>
        </w:r>
      </w:hyperlink>
      <w:r w:rsidDel="00000000" w:rsidR="00000000" w:rsidRPr="00000000">
        <w:rPr>
          <w:rtl w:val="0"/>
        </w:rPr>
        <w:t xml:space="preserve"> and </w:t>
      </w:r>
      <w:hyperlink r:id="rId20">
        <w:r w:rsidDel="00000000" w:rsidR="00000000" w:rsidRPr="00000000">
          <w:rPr>
            <w:color w:val="1155cc"/>
            <w:u w:val="single"/>
            <w:rtl w:val="0"/>
          </w:rPr>
          <w:t xml:space="preserve">https://graphein.ai/notebooks/residue_graphs.html#Built-in-Graph-Annotation-Functions</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2">
      <w:pPr>
        <w:numPr>
          <w:ilvl w:val="0"/>
          <w:numId w:val="2"/>
        </w:numPr>
        <w:spacing w:after="240" w:before="0" w:beforeAutospacing="0" w:line="276" w:lineRule="auto"/>
        <w:ind w:left="720" w:hanging="360"/>
        <w:jc w:val="both"/>
      </w:pPr>
      <w:r w:rsidDel="00000000" w:rsidR="00000000" w:rsidRPr="00000000">
        <w:rPr>
          <w:b w:val="1"/>
          <w:rtl w:val="0"/>
        </w:rPr>
        <w:t xml:space="preserve">Use dynamic graph models</w:t>
      </w:r>
      <w:r w:rsidDel="00000000" w:rsidR="00000000" w:rsidRPr="00000000">
        <w:rPr>
          <w:rtl w:val="0"/>
        </w:rPr>
        <w:t xml:space="preserve">: Explore temporal changes in protein interactions over time and how dynamic graphs could improve the understanding of protein interaction evolution or changes in disease states.</w:t>
        <w:br w:type="textWrapping"/>
      </w:r>
    </w:p>
    <w:p w:rsidR="00000000" w:rsidDel="00000000" w:rsidP="00000000" w:rsidRDefault="00000000" w:rsidRPr="00000000" w14:paraId="0000007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raphein.ai/notebooks/residue_graphs.html#Built-in-Graph-Annotation-Functions" TargetMode="External"/><Relationship Id="rId11" Type="http://schemas.openxmlformats.org/officeDocument/2006/relationships/hyperlink" Target="https://github.com/a-r-j/graphein" TargetMode="External"/><Relationship Id="rId10" Type="http://schemas.openxmlformats.org/officeDocument/2006/relationships/hyperlink" Target="https://www.uniprot.org/id-mapping" TargetMode="External"/><Relationship Id="rId13" Type="http://schemas.openxmlformats.org/officeDocument/2006/relationships/hyperlink" Target="https://colab.research.google.com/github/a-r-j/graphein/blob/master/notebooks/atom_graph_tutorial.ipynb" TargetMode="External"/><Relationship Id="rId12" Type="http://schemas.openxmlformats.org/officeDocument/2006/relationships/hyperlink" Target="https://github.com/a-r-j/graphein/issues/1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iprot.org/id-mapping" TargetMode="External"/><Relationship Id="rId15" Type="http://schemas.openxmlformats.org/officeDocument/2006/relationships/hyperlink" Target="https://graphein.ai/notebooks/atom_graph_tutorial.html" TargetMode="External"/><Relationship Id="rId14" Type="http://schemas.openxmlformats.org/officeDocument/2006/relationships/hyperlink" Target="https://graphein.ai/notebooks/pscdb_baselines.html?highlight=graphformatconvertor" TargetMode="External"/><Relationship Id="rId17" Type="http://schemas.openxmlformats.org/officeDocument/2006/relationships/hyperlink" Target="https://graphein.ai/notebooks/residue_graphs.html" TargetMode="External"/><Relationship Id="rId16" Type="http://schemas.openxmlformats.org/officeDocument/2006/relationships/hyperlink" Target="https://graphein.ai/notebooks/atom_graph_tutorial.html" TargetMode="External"/><Relationship Id="rId5" Type="http://schemas.openxmlformats.org/officeDocument/2006/relationships/styles" Target="styles.xml"/><Relationship Id="rId19" Type="http://schemas.openxmlformats.org/officeDocument/2006/relationships/hyperlink" Target="https://graphein.ai/notebooks/residue_graphs.html#Built-in-Graph-Annotation-Functions" TargetMode="External"/><Relationship Id="rId6" Type="http://schemas.openxmlformats.org/officeDocument/2006/relationships/image" Target="media/image1.png"/><Relationship Id="rId18" Type="http://schemas.openxmlformats.org/officeDocument/2006/relationships/hyperlink" Target="https://graphein.ai/notebooks/residue_graphs.html" TargetMode="External"/><Relationship Id="rId7" Type="http://schemas.openxmlformats.org/officeDocument/2006/relationships/hyperlink" Target="http://www.interactome-atlas.org/download" TargetMode="External"/><Relationship Id="rId8" Type="http://schemas.openxmlformats.org/officeDocument/2006/relationships/hyperlink" Target="https://mips.helmholtz-muenchen.de/proj/ppi/negat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