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19 February 2026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LTVIP2026TMIDS64562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Smart sorting: identifying the rotten fruits and vegetables</w:t>
            </w:r>
          </w:p>
        </w:tc>
      </w:tr>
      <w:tr>
        <w:tblPrEx/>
        <w:trPr/>
        <w:tc>
          <w:tcPr>
            <w:tcW w:w="4695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335" w:type="dxa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Proposed Solution Template:</w:t>
      </w:r>
    </w:p>
    <w:p>
      <w:pPr>
        <w:pStyle w:val="style0"/>
        <w:rPr/>
      </w:pPr>
      <w:r>
        <w:t>Project team shall fill the following information in the proposed solution template.</w:t>
      </w:r>
    </w:p>
    <w:tbl>
      <w:tblPr>
        <w:tblStyle w:val="style4099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>
        <w:trPr>
          <w:trHeight w:val="557" w:hRule="atLeast"/>
        </w:trPr>
        <w:tc>
          <w:tcPr>
            <w:tcW w:w="901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78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>
          <w:trHeight w:val="817" w:hRule="atLeast"/>
        </w:trPr>
        <w:tc>
          <w:tcPr>
            <w:tcW w:w="901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658" w:type="dxa"/>
            <w:tcBorders/>
          </w:tcPr>
          <w:p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71</Words>
  <Pages>1</Pages>
  <Characters>450</Characters>
  <Application>WPS Office</Application>
  <DocSecurity>0</DocSecurity>
  <Paragraphs>47</Paragraphs>
  <ScaleCrop>false</ScaleCrop>
  <LinksUpToDate>false</LinksUpToDate>
  <CharactersWithSpaces>501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RMX3521</lastModifiedBy>
  <dcterms:modified xsi:type="dcterms:W3CDTF">2026-02-17T13:47:26Z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12e419d7a79b4df1801bcc1e0ade6a0e</vt:lpwstr>
  </property>
</Properties>
</file>