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175BE" w14:textId="77777777" w:rsidR="00CB3B06" w:rsidRDefault="00CB3B06" w:rsidP="00CB3B06">
      <w:r>
        <w:t>Class: Class is an encapsulation of properties, functions that used to represent real time entity</w:t>
      </w:r>
    </w:p>
    <w:p w14:paraId="75FEC360" w14:textId="77777777" w:rsidR="00CB3B06" w:rsidRDefault="00CB3B06" w:rsidP="00CB3B06"/>
    <w:p w14:paraId="499A3369" w14:textId="77777777" w:rsidR="00CB3B06" w:rsidRDefault="00CB3B06" w:rsidP="00CB3B06">
      <w:proofErr w:type="gramStart"/>
      <w:r>
        <w:t>Object :</w:t>
      </w:r>
      <w:proofErr w:type="gramEnd"/>
      <w:r>
        <w:t xml:space="preserve"> instance of a class is called an Object, technically it’s a block of memory that stored in an variable or an array. </w:t>
      </w:r>
    </w:p>
    <w:p w14:paraId="3BB30E99" w14:textId="77777777" w:rsidR="00CB3B06" w:rsidRDefault="00CB3B06" w:rsidP="00CB3B06"/>
    <w:p w14:paraId="5F43DA0C" w14:textId="77777777" w:rsidR="00CB3B06" w:rsidRDefault="00CB3B06" w:rsidP="00CB3B06">
      <w:r>
        <w:t>Boxing: Process of converting value type to reference type is called boxing</w:t>
      </w:r>
    </w:p>
    <w:p w14:paraId="4910EFBA" w14:textId="77777777" w:rsidR="00CB3B06" w:rsidRDefault="00CB3B06" w:rsidP="00CB3B06">
      <w:r>
        <w:t>Unboxing: process of converting a reference type to value type</w:t>
      </w:r>
    </w:p>
    <w:p w14:paraId="29C98598" w14:textId="77777777" w:rsidR="00CB3B06" w:rsidRDefault="00CB3B06" w:rsidP="00CB3B06"/>
    <w:tbl>
      <w:tblPr>
        <w:tblW w:w="10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0"/>
        <w:gridCol w:w="5600"/>
      </w:tblGrid>
      <w:tr w:rsidR="00126FE8" w:rsidRPr="00126FE8" w14:paraId="14930714" w14:textId="77777777" w:rsidTr="00126FE8">
        <w:trPr>
          <w:trHeight w:val="288"/>
        </w:trPr>
        <w:tc>
          <w:tcPr>
            <w:tcW w:w="5320" w:type="dxa"/>
            <w:shd w:val="clear" w:color="auto" w:fill="auto"/>
            <w:noWrap/>
            <w:vAlign w:val="center"/>
            <w:hideMark/>
          </w:tcPr>
          <w:p w14:paraId="62071C5F" w14:textId="77777777" w:rsidR="00126FE8" w:rsidRPr="00126FE8" w:rsidRDefault="00126FE8" w:rsidP="00126FE8">
            <w:pPr>
              <w:spacing w:after="0" w:line="240" w:lineRule="auto"/>
              <w:rPr>
                <w:rFonts w:ascii="Calibri" w:eastAsia="Times New Roman" w:hAnsi="Calibri" w:cs="Calibri"/>
                <w:color w:val="000000"/>
                <w:kern w:val="0"/>
                <w14:ligatures w14:val="none"/>
              </w:rPr>
            </w:pPr>
            <w:r w:rsidRPr="00126FE8">
              <w:rPr>
                <w:rFonts w:ascii="Calibri" w:eastAsia="Times New Roman" w:hAnsi="Calibri" w:cs="Calibri"/>
                <w:color w:val="000000"/>
                <w:kern w:val="0"/>
                <w14:ligatures w14:val="none"/>
              </w:rPr>
              <w:t>Class</w:t>
            </w:r>
          </w:p>
        </w:tc>
        <w:tc>
          <w:tcPr>
            <w:tcW w:w="5600" w:type="dxa"/>
            <w:shd w:val="clear" w:color="auto" w:fill="auto"/>
            <w:noWrap/>
            <w:vAlign w:val="center"/>
            <w:hideMark/>
          </w:tcPr>
          <w:p w14:paraId="45D8431A" w14:textId="77777777" w:rsidR="00126FE8" w:rsidRPr="00126FE8" w:rsidRDefault="00126FE8" w:rsidP="00126FE8">
            <w:pPr>
              <w:spacing w:after="0" w:line="240" w:lineRule="auto"/>
              <w:rPr>
                <w:rFonts w:ascii="Calibri" w:eastAsia="Times New Roman" w:hAnsi="Calibri" w:cs="Calibri"/>
                <w:color w:val="000000"/>
                <w:kern w:val="0"/>
                <w14:ligatures w14:val="none"/>
              </w:rPr>
            </w:pPr>
            <w:r w:rsidRPr="00126FE8">
              <w:rPr>
                <w:rFonts w:ascii="Calibri" w:eastAsia="Times New Roman" w:hAnsi="Calibri" w:cs="Calibri"/>
                <w:color w:val="000000"/>
                <w:kern w:val="0"/>
                <w14:ligatures w14:val="none"/>
              </w:rPr>
              <w:t>Structure</w:t>
            </w:r>
          </w:p>
        </w:tc>
      </w:tr>
      <w:tr w:rsidR="00126FE8" w:rsidRPr="00126FE8" w14:paraId="531D19DD" w14:textId="77777777" w:rsidTr="00126FE8">
        <w:trPr>
          <w:trHeight w:val="288"/>
        </w:trPr>
        <w:tc>
          <w:tcPr>
            <w:tcW w:w="5320" w:type="dxa"/>
            <w:shd w:val="clear" w:color="auto" w:fill="auto"/>
            <w:noWrap/>
            <w:vAlign w:val="center"/>
            <w:hideMark/>
          </w:tcPr>
          <w:p w14:paraId="67833A71" w14:textId="2515529D" w:rsidR="00126FE8" w:rsidRPr="00126FE8" w:rsidRDefault="00126FE8" w:rsidP="00126FE8">
            <w:pPr>
              <w:spacing w:after="0" w:line="240" w:lineRule="auto"/>
              <w:rPr>
                <w:rFonts w:ascii="Calibri" w:eastAsia="Times New Roman" w:hAnsi="Calibri" w:cs="Calibri"/>
                <w:color w:val="000000"/>
                <w:kern w:val="0"/>
                <w14:ligatures w14:val="none"/>
              </w:rPr>
            </w:pPr>
            <w:r w:rsidRPr="00126FE8">
              <w:rPr>
                <w:rFonts w:ascii="Calibri" w:eastAsia="Times New Roman" w:hAnsi="Calibri" w:cs="Calibri"/>
                <w:color w:val="000000"/>
                <w:kern w:val="0"/>
                <w14:ligatures w14:val="none"/>
              </w:rPr>
              <w:t xml:space="preserve">It’s a reference type which inherit from </w:t>
            </w:r>
            <w:proofErr w:type="spellStart"/>
            <w:r w:rsidRPr="00126FE8">
              <w:rPr>
                <w:rFonts w:ascii="Calibri" w:eastAsia="Times New Roman" w:hAnsi="Calibri" w:cs="Calibri"/>
                <w:color w:val="000000"/>
                <w:kern w:val="0"/>
                <w14:ligatures w14:val="none"/>
              </w:rPr>
              <w:t>System.Object</w:t>
            </w:r>
            <w:proofErr w:type="spellEnd"/>
          </w:p>
        </w:tc>
        <w:tc>
          <w:tcPr>
            <w:tcW w:w="5600" w:type="dxa"/>
            <w:shd w:val="clear" w:color="auto" w:fill="auto"/>
            <w:noWrap/>
            <w:vAlign w:val="center"/>
            <w:hideMark/>
          </w:tcPr>
          <w:p w14:paraId="3065F963" w14:textId="77777777" w:rsidR="00126FE8" w:rsidRPr="00126FE8" w:rsidRDefault="00126FE8" w:rsidP="00126FE8">
            <w:pPr>
              <w:spacing w:after="0" w:line="240" w:lineRule="auto"/>
              <w:rPr>
                <w:rFonts w:ascii="Calibri" w:eastAsia="Times New Roman" w:hAnsi="Calibri" w:cs="Calibri"/>
                <w:color w:val="000000"/>
                <w:kern w:val="0"/>
                <w14:ligatures w14:val="none"/>
              </w:rPr>
            </w:pPr>
            <w:r w:rsidRPr="00126FE8">
              <w:rPr>
                <w:rFonts w:ascii="Calibri" w:eastAsia="Times New Roman" w:hAnsi="Calibri" w:cs="Calibri"/>
                <w:color w:val="000000"/>
                <w:kern w:val="0"/>
                <w14:ligatures w14:val="none"/>
              </w:rPr>
              <w:t xml:space="preserve">It’s a value type which inherits from </w:t>
            </w:r>
            <w:proofErr w:type="spellStart"/>
            <w:r w:rsidRPr="00126FE8">
              <w:rPr>
                <w:rFonts w:ascii="Calibri" w:eastAsia="Times New Roman" w:hAnsi="Calibri" w:cs="Calibri"/>
                <w:color w:val="000000"/>
                <w:kern w:val="0"/>
                <w14:ligatures w14:val="none"/>
              </w:rPr>
              <w:t>System.Value</w:t>
            </w:r>
            <w:proofErr w:type="spellEnd"/>
          </w:p>
        </w:tc>
      </w:tr>
      <w:tr w:rsidR="00126FE8" w:rsidRPr="00126FE8" w14:paraId="56C42605" w14:textId="77777777" w:rsidTr="00126FE8">
        <w:trPr>
          <w:trHeight w:val="288"/>
        </w:trPr>
        <w:tc>
          <w:tcPr>
            <w:tcW w:w="5320" w:type="dxa"/>
            <w:shd w:val="clear" w:color="auto" w:fill="auto"/>
            <w:noWrap/>
            <w:vAlign w:val="center"/>
            <w:hideMark/>
          </w:tcPr>
          <w:p w14:paraId="1E761764" w14:textId="77777777" w:rsidR="00126FE8" w:rsidRPr="00126FE8" w:rsidRDefault="00126FE8" w:rsidP="00126FE8">
            <w:pPr>
              <w:spacing w:after="0" w:line="240" w:lineRule="auto"/>
              <w:rPr>
                <w:rFonts w:ascii="Calibri" w:eastAsia="Times New Roman" w:hAnsi="Calibri" w:cs="Calibri"/>
                <w:color w:val="000000"/>
                <w:kern w:val="0"/>
                <w14:ligatures w14:val="none"/>
              </w:rPr>
            </w:pPr>
            <w:r w:rsidRPr="00126FE8">
              <w:rPr>
                <w:rFonts w:ascii="Calibri" w:eastAsia="Times New Roman" w:hAnsi="Calibri" w:cs="Calibri"/>
                <w:color w:val="000000"/>
                <w:kern w:val="0"/>
                <w14:ligatures w14:val="none"/>
              </w:rPr>
              <w:t xml:space="preserve">It deals with large amount of data </w:t>
            </w:r>
          </w:p>
        </w:tc>
        <w:tc>
          <w:tcPr>
            <w:tcW w:w="5600" w:type="dxa"/>
            <w:shd w:val="clear" w:color="auto" w:fill="auto"/>
            <w:noWrap/>
            <w:vAlign w:val="center"/>
            <w:hideMark/>
          </w:tcPr>
          <w:p w14:paraId="336C2495" w14:textId="77777777" w:rsidR="00126FE8" w:rsidRPr="00126FE8" w:rsidRDefault="00126FE8" w:rsidP="00126FE8">
            <w:pPr>
              <w:spacing w:after="0" w:line="240" w:lineRule="auto"/>
              <w:rPr>
                <w:rFonts w:ascii="Calibri" w:eastAsia="Times New Roman" w:hAnsi="Calibri" w:cs="Calibri"/>
                <w:color w:val="000000"/>
                <w:kern w:val="0"/>
                <w14:ligatures w14:val="none"/>
              </w:rPr>
            </w:pPr>
            <w:r w:rsidRPr="00126FE8">
              <w:rPr>
                <w:rFonts w:ascii="Calibri" w:eastAsia="Times New Roman" w:hAnsi="Calibri" w:cs="Calibri"/>
                <w:color w:val="000000"/>
                <w:kern w:val="0"/>
                <w14:ligatures w14:val="none"/>
              </w:rPr>
              <w:t>This deals with smaller amount of data</w:t>
            </w:r>
          </w:p>
        </w:tc>
      </w:tr>
      <w:tr w:rsidR="00126FE8" w:rsidRPr="00126FE8" w14:paraId="0CC369D1" w14:textId="77777777" w:rsidTr="00126FE8">
        <w:trPr>
          <w:trHeight w:val="288"/>
        </w:trPr>
        <w:tc>
          <w:tcPr>
            <w:tcW w:w="5320" w:type="dxa"/>
            <w:shd w:val="clear" w:color="auto" w:fill="auto"/>
            <w:noWrap/>
            <w:vAlign w:val="center"/>
            <w:hideMark/>
          </w:tcPr>
          <w:p w14:paraId="3DF36901" w14:textId="77777777" w:rsidR="00126FE8" w:rsidRPr="00126FE8" w:rsidRDefault="00126FE8" w:rsidP="00126FE8">
            <w:pPr>
              <w:spacing w:after="0" w:line="240" w:lineRule="auto"/>
              <w:rPr>
                <w:rFonts w:ascii="Calibri" w:eastAsia="Times New Roman" w:hAnsi="Calibri" w:cs="Calibri"/>
                <w:color w:val="000000"/>
                <w:kern w:val="0"/>
                <w14:ligatures w14:val="none"/>
              </w:rPr>
            </w:pPr>
            <w:r w:rsidRPr="00126FE8">
              <w:rPr>
                <w:rFonts w:ascii="Calibri" w:eastAsia="Times New Roman" w:hAnsi="Calibri" w:cs="Calibri"/>
                <w:color w:val="000000"/>
                <w:kern w:val="0"/>
                <w14:ligatures w14:val="none"/>
              </w:rPr>
              <w:t>Classes can be inherited from another class</w:t>
            </w:r>
          </w:p>
        </w:tc>
        <w:tc>
          <w:tcPr>
            <w:tcW w:w="5600" w:type="dxa"/>
            <w:shd w:val="clear" w:color="auto" w:fill="auto"/>
            <w:noWrap/>
            <w:vAlign w:val="center"/>
            <w:hideMark/>
          </w:tcPr>
          <w:p w14:paraId="3E102760" w14:textId="77777777" w:rsidR="00126FE8" w:rsidRPr="00126FE8" w:rsidRDefault="00126FE8" w:rsidP="00126FE8">
            <w:pPr>
              <w:spacing w:after="0" w:line="240" w:lineRule="auto"/>
              <w:rPr>
                <w:rFonts w:ascii="Calibri" w:eastAsia="Times New Roman" w:hAnsi="Calibri" w:cs="Calibri"/>
                <w:color w:val="000000"/>
                <w:kern w:val="0"/>
                <w14:ligatures w14:val="none"/>
              </w:rPr>
            </w:pPr>
            <w:r w:rsidRPr="00126FE8">
              <w:rPr>
                <w:rFonts w:ascii="Calibri" w:eastAsia="Times New Roman" w:hAnsi="Calibri" w:cs="Calibri"/>
                <w:color w:val="000000"/>
                <w:kern w:val="0"/>
                <w14:ligatures w14:val="none"/>
              </w:rPr>
              <w:t>These cannot be inherited</w:t>
            </w:r>
          </w:p>
        </w:tc>
      </w:tr>
      <w:tr w:rsidR="00126FE8" w:rsidRPr="00126FE8" w14:paraId="2B32FFDA" w14:textId="77777777" w:rsidTr="00126FE8">
        <w:trPr>
          <w:trHeight w:val="288"/>
        </w:trPr>
        <w:tc>
          <w:tcPr>
            <w:tcW w:w="5320" w:type="dxa"/>
            <w:shd w:val="clear" w:color="auto" w:fill="auto"/>
            <w:noWrap/>
            <w:vAlign w:val="center"/>
            <w:hideMark/>
          </w:tcPr>
          <w:p w14:paraId="3FBF2588" w14:textId="77777777" w:rsidR="00126FE8" w:rsidRPr="00126FE8" w:rsidRDefault="00126FE8" w:rsidP="00126FE8">
            <w:pPr>
              <w:spacing w:after="0" w:line="240" w:lineRule="auto"/>
              <w:rPr>
                <w:rFonts w:ascii="Calibri" w:eastAsia="Times New Roman" w:hAnsi="Calibri" w:cs="Calibri"/>
                <w:color w:val="000000"/>
                <w:kern w:val="0"/>
                <w14:ligatures w14:val="none"/>
              </w:rPr>
            </w:pPr>
            <w:r w:rsidRPr="00126FE8">
              <w:rPr>
                <w:rFonts w:ascii="Calibri" w:eastAsia="Times New Roman" w:hAnsi="Calibri" w:cs="Calibri"/>
                <w:color w:val="000000"/>
                <w:kern w:val="0"/>
                <w14:ligatures w14:val="none"/>
              </w:rPr>
              <w:t>Class can be abstract types</w:t>
            </w:r>
          </w:p>
        </w:tc>
        <w:tc>
          <w:tcPr>
            <w:tcW w:w="5600" w:type="dxa"/>
            <w:shd w:val="clear" w:color="auto" w:fill="auto"/>
            <w:noWrap/>
            <w:vAlign w:val="center"/>
            <w:hideMark/>
          </w:tcPr>
          <w:p w14:paraId="230FAB80" w14:textId="77777777" w:rsidR="00126FE8" w:rsidRPr="00126FE8" w:rsidRDefault="00126FE8" w:rsidP="00126FE8">
            <w:pPr>
              <w:spacing w:after="0" w:line="240" w:lineRule="auto"/>
              <w:rPr>
                <w:rFonts w:ascii="Calibri" w:eastAsia="Times New Roman" w:hAnsi="Calibri" w:cs="Calibri"/>
                <w:color w:val="000000"/>
                <w:kern w:val="0"/>
                <w14:ligatures w14:val="none"/>
              </w:rPr>
            </w:pPr>
            <w:r w:rsidRPr="00126FE8">
              <w:rPr>
                <w:rFonts w:ascii="Calibri" w:eastAsia="Times New Roman" w:hAnsi="Calibri" w:cs="Calibri"/>
                <w:color w:val="000000"/>
                <w:kern w:val="0"/>
                <w14:ligatures w14:val="none"/>
              </w:rPr>
              <w:t xml:space="preserve">Structure </w:t>
            </w:r>
            <w:proofErr w:type="spellStart"/>
            <w:proofErr w:type="gramStart"/>
            <w:r w:rsidRPr="00126FE8">
              <w:rPr>
                <w:rFonts w:ascii="Calibri" w:eastAsia="Times New Roman" w:hAnsi="Calibri" w:cs="Calibri"/>
                <w:color w:val="000000"/>
                <w:kern w:val="0"/>
                <w14:ligatures w14:val="none"/>
              </w:rPr>
              <w:t>cant</w:t>
            </w:r>
            <w:proofErr w:type="spellEnd"/>
            <w:proofErr w:type="gramEnd"/>
            <w:r w:rsidRPr="00126FE8">
              <w:rPr>
                <w:rFonts w:ascii="Calibri" w:eastAsia="Times New Roman" w:hAnsi="Calibri" w:cs="Calibri"/>
                <w:color w:val="000000"/>
                <w:kern w:val="0"/>
                <w14:ligatures w14:val="none"/>
              </w:rPr>
              <w:t xml:space="preserve"> be abstract</w:t>
            </w:r>
          </w:p>
        </w:tc>
      </w:tr>
      <w:tr w:rsidR="00126FE8" w:rsidRPr="00126FE8" w14:paraId="5B84DD71" w14:textId="77777777" w:rsidTr="00126FE8">
        <w:trPr>
          <w:trHeight w:val="288"/>
        </w:trPr>
        <w:tc>
          <w:tcPr>
            <w:tcW w:w="5320" w:type="dxa"/>
            <w:shd w:val="clear" w:color="auto" w:fill="auto"/>
            <w:noWrap/>
            <w:vAlign w:val="center"/>
            <w:hideMark/>
          </w:tcPr>
          <w:p w14:paraId="5E8E2A6E" w14:textId="77777777" w:rsidR="00126FE8" w:rsidRPr="00126FE8" w:rsidRDefault="00126FE8" w:rsidP="00126FE8">
            <w:pPr>
              <w:spacing w:after="0" w:line="240" w:lineRule="auto"/>
              <w:rPr>
                <w:rFonts w:ascii="Calibri" w:eastAsia="Times New Roman" w:hAnsi="Calibri" w:cs="Calibri"/>
                <w:color w:val="000000"/>
                <w:kern w:val="0"/>
                <w14:ligatures w14:val="none"/>
              </w:rPr>
            </w:pPr>
            <w:r w:rsidRPr="00126FE8">
              <w:rPr>
                <w:rFonts w:ascii="Calibri" w:eastAsia="Times New Roman" w:hAnsi="Calibri" w:cs="Calibri"/>
                <w:color w:val="000000"/>
                <w:kern w:val="0"/>
                <w14:ligatures w14:val="none"/>
              </w:rPr>
              <w:t xml:space="preserve">Class </w:t>
            </w:r>
            <w:proofErr w:type="gramStart"/>
            <w:r w:rsidRPr="00126FE8">
              <w:rPr>
                <w:rFonts w:ascii="Calibri" w:eastAsia="Times New Roman" w:hAnsi="Calibri" w:cs="Calibri"/>
                <w:color w:val="000000"/>
                <w:kern w:val="0"/>
                <w14:ligatures w14:val="none"/>
              </w:rPr>
              <w:t>have</w:t>
            </w:r>
            <w:proofErr w:type="gramEnd"/>
            <w:r w:rsidRPr="00126FE8">
              <w:rPr>
                <w:rFonts w:ascii="Calibri" w:eastAsia="Times New Roman" w:hAnsi="Calibri" w:cs="Calibri"/>
                <w:color w:val="000000"/>
                <w:kern w:val="0"/>
                <w14:ligatures w14:val="none"/>
              </w:rPr>
              <w:t xml:space="preserve"> the default constructors</w:t>
            </w:r>
          </w:p>
        </w:tc>
        <w:tc>
          <w:tcPr>
            <w:tcW w:w="5600" w:type="dxa"/>
            <w:shd w:val="clear" w:color="auto" w:fill="auto"/>
            <w:noWrap/>
            <w:vAlign w:val="center"/>
            <w:hideMark/>
          </w:tcPr>
          <w:p w14:paraId="0EFEAECE" w14:textId="77777777" w:rsidR="00126FE8" w:rsidRPr="00126FE8" w:rsidRDefault="00126FE8" w:rsidP="00126FE8">
            <w:pPr>
              <w:spacing w:after="0" w:line="240" w:lineRule="auto"/>
              <w:rPr>
                <w:rFonts w:ascii="Calibri" w:eastAsia="Times New Roman" w:hAnsi="Calibri" w:cs="Calibri"/>
                <w:color w:val="000000"/>
                <w:kern w:val="0"/>
                <w14:ligatures w14:val="none"/>
              </w:rPr>
            </w:pPr>
            <w:r w:rsidRPr="00126FE8">
              <w:rPr>
                <w:rFonts w:ascii="Calibri" w:eastAsia="Times New Roman" w:hAnsi="Calibri" w:cs="Calibri"/>
                <w:color w:val="000000"/>
                <w:kern w:val="0"/>
                <w14:ligatures w14:val="none"/>
              </w:rPr>
              <w:t xml:space="preserve">Structures don’t have permissions to create a </w:t>
            </w:r>
            <w:proofErr w:type="gramStart"/>
            <w:r w:rsidRPr="00126FE8">
              <w:rPr>
                <w:rFonts w:ascii="Calibri" w:eastAsia="Times New Roman" w:hAnsi="Calibri" w:cs="Calibri"/>
                <w:color w:val="000000"/>
                <w:kern w:val="0"/>
                <w14:ligatures w14:val="none"/>
              </w:rPr>
              <w:t>constructors</w:t>
            </w:r>
            <w:proofErr w:type="gramEnd"/>
          </w:p>
        </w:tc>
      </w:tr>
    </w:tbl>
    <w:p w14:paraId="50BAA12A" w14:textId="77777777" w:rsidR="00CB3B06" w:rsidRDefault="00CB3B06" w:rsidP="00CB3B06"/>
    <w:p w14:paraId="22C5BA9A" w14:textId="77777777" w:rsidR="00CB3B06" w:rsidRDefault="00CB3B06" w:rsidP="00CB3B06">
      <w:r>
        <w:t>Interface VS Abstract class:</w:t>
      </w:r>
    </w:p>
    <w:p w14:paraId="16946078" w14:textId="77777777" w:rsidR="00CB3B06" w:rsidRDefault="00CB3B06" w:rsidP="00CB3B06">
      <w:r>
        <w:t xml:space="preserve">A class can have multiple interfaces but can have </w:t>
      </w:r>
      <w:proofErr w:type="gramStart"/>
      <w:r>
        <w:t>only  one</w:t>
      </w:r>
      <w:proofErr w:type="gramEnd"/>
      <w:r>
        <w:t xml:space="preserve"> Abstract class</w:t>
      </w:r>
    </w:p>
    <w:p w14:paraId="554589C0" w14:textId="77777777" w:rsidR="00CB3B06" w:rsidRDefault="00CB3B06" w:rsidP="00CB3B06">
      <w:r>
        <w:t>Abstract class can have the both abstract and concrete methods, whereas interface can only have abstract methods</w:t>
      </w:r>
    </w:p>
    <w:p w14:paraId="67C26064" w14:textId="77777777" w:rsidR="00CB3B06" w:rsidRDefault="00CB3B06" w:rsidP="00CB3B06">
      <w:r>
        <w:t>Abstract class can declare or implement the any functions, but in interface we only have declaration.</w:t>
      </w:r>
    </w:p>
    <w:p w14:paraId="26F8CDC5" w14:textId="77777777" w:rsidR="00CB3B06" w:rsidRDefault="00CB3B06" w:rsidP="00CB3B06">
      <w:r>
        <w:t>Abstract class have the constructors where interface doesn't have such concept.</w:t>
      </w:r>
    </w:p>
    <w:p w14:paraId="31FAD88E" w14:textId="77777777" w:rsidR="00CB3B06" w:rsidRDefault="00CB3B06" w:rsidP="00CB3B06">
      <w:r>
        <w:t>Interface:</w:t>
      </w:r>
    </w:p>
    <w:p w14:paraId="7F529F31" w14:textId="77777777" w:rsidR="00CB3B06" w:rsidRDefault="00CB3B06" w:rsidP="00CB3B06">
      <w:r>
        <w:t xml:space="preserve">Interface can be a member of a namespace or a class and contains </w:t>
      </w:r>
      <w:proofErr w:type="gramStart"/>
      <w:r>
        <w:t>signature  of</w:t>
      </w:r>
      <w:proofErr w:type="gramEnd"/>
      <w:r>
        <w:t xml:space="preserve"> methods, Properties etc., an interface can be inherit from one or more base interfaces.</w:t>
      </w:r>
    </w:p>
    <w:p w14:paraId="1FB21250" w14:textId="77777777" w:rsidR="00CB3B06" w:rsidRDefault="00CB3B06" w:rsidP="00CB3B06">
      <w:r>
        <w:t xml:space="preserve">In build interfaces available in .Net are </w:t>
      </w:r>
      <w:proofErr w:type="spellStart"/>
      <w:r>
        <w:t>IEnumarable</w:t>
      </w:r>
      <w:proofErr w:type="spellEnd"/>
      <w:r>
        <w:t xml:space="preserve">, </w:t>
      </w:r>
      <w:proofErr w:type="spellStart"/>
      <w:proofErr w:type="gramStart"/>
      <w:r>
        <w:t>Icomparer</w:t>
      </w:r>
      <w:proofErr w:type="spellEnd"/>
      <w:r>
        <w:t xml:space="preserve">,  </w:t>
      </w:r>
      <w:proofErr w:type="spellStart"/>
      <w:r>
        <w:t>Idisposeable</w:t>
      </w:r>
      <w:proofErr w:type="spellEnd"/>
      <w:proofErr w:type="gramEnd"/>
      <w:r>
        <w:t xml:space="preserve"> </w:t>
      </w:r>
    </w:p>
    <w:p w14:paraId="0D75561E" w14:textId="77777777" w:rsidR="00CB3B06" w:rsidRDefault="00CB3B06" w:rsidP="00CB3B06">
      <w:r>
        <w:t xml:space="preserve">LINQ: Language integrated query is a uniform query syntax using C#, vb.Net, helps in retrieve data from different data sources and formats. Extension methods like Filtering, sorting, Grouping, aggregation and </w:t>
      </w:r>
      <w:proofErr w:type="spellStart"/>
      <w:r>
        <w:t>Concatination</w:t>
      </w:r>
      <w:proofErr w:type="spellEnd"/>
      <w:r>
        <w:t>.</w:t>
      </w:r>
    </w:p>
    <w:p w14:paraId="69756236" w14:textId="77777777" w:rsidR="00CB3B06" w:rsidRDefault="00CB3B06" w:rsidP="00CB3B06">
      <w:r>
        <w:t>Delegates:</w:t>
      </w:r>
    </w:p>
    <w:p w14:paraId="57459CFD" w14:textId="77777777" w:rsidR="00CB3B06" w:rsidRDefault="00CB3B06" w:rsidP="00CB3B06">
      <w:r>
        <w:t xml:space="preserve">Delegates are type safe function pointers. Signature of the delegate must match the signature of the </w:t>
      </w:r>
      <w:proofErr w:type="gramStart"/>
      <w:r>
        <w:t>function  the</w:t>
      </w:r>
      <w:proofErr w:type="gramEnd"/>
      <w:r>
        <w:t xml:space="preserve"> delegate points to.  Delegate are similar to class you can create an instance of a delegate and pass the function name as </w:t>
      </w:r>
      <w:proofErr w:type="gramStart"/>
      <w:r>
        <w:t>an</w:t>
      </w:r>
      <w:proofErr w:type="gramEnd"/>
      <w:r>
        <w:t xml:space="preserve"> parameter to an delegate constructor.</w:t>
      </w:r>
    </w:p>
    <w:p w14:paraId="24A47AEA" w14:textId="77777777" w:rsidR="00CB3B06" w:rsidRDefault="00CB3B06" w:rsidP="00CB3B06"/>
    <w:p w14:paraId="550C3727" w14:textId="77777777" w:rsidR="00CB3B06" w:rsidRDefault="00CB3B06" w:rsidP="00CB3B06">
      <w:r>
        <w:lastRenderedPageBreak/>
        <w:t xml:space="preserve">Abstraction: The process of defining a class by providing the necessary and essential details of an </w:t>
      </w:r>
      <w:proofErr w:type="gramStart"/>
      <w:r>
        <w:t>object  to</w:t>
      </w:r>
      <w:proofErr w:type="gramEnd"/>
      <w:r>
        <w:t xml:space="preserve"> the user and hiding unnecessary things. Exposing the properties or a function using the access modifiers like public, private protected etc.,</w:t>
      </w:r>
    </w:p>
    <w:p w14:paraId="50ACAC55" w14:textId="77777777" w:rsidR="00CB3B06" w:rsidRDefault="00CB3B06" w:rsidP="00CB3B06"/>
    <w:p w14:paraId="0B5C1891" w14:textId="77777777" w:rsidR="00CB3B06" w:rsidRDefault="00CB3B06" w:rsidP="00CB3B06">
      <w:r>
        <w:t>Encapsulation:  The process of hiding the internal data members of a class from direct access from outside, it provides the access to data members that are exposed.</w:t>
      </w:r>
    </w:p>
    <w:p w14:paraId="6727246D" w14:textId="77777777" w:rsidR="00CB3B06" w:rsidRDefault="00CB3B06" w:rsidP="00CB3B06"/>
    <w:p w14:paraId="63AD5AD0" w14:textId="77777777" w:rsidR="00CB3B06" w:rsidRDefault="00CB3B06" w:rsidP="00CB3B06">
      <w:r>
        <w:t>Inheritance:  Process of creating the new class from an existing class such that the new class acquires the properties and behavior of existing class.</w:t>
      </w:r>
    </w:p>
    <w:p w14:paraId="0C81C903" w14:textId="77777777" w:rsidR="00CB3B06" w:rsidRDefault="00CB3B06" w:rsidP="00CB3B06"/>
    <w:p w14:paraId="6A093DB2" w14:textId="77777777" w:rsidR="00CB3B06" w:rsidRDefault="00CB3B06" w:rsidP="00CB3B06">
      <w:r>
        <w:t xml:space="preserve">Polymorphism:  When a function shows a different behavior when we pass different types and number values. It has two </w:t>
      </w:r>
      <w:proofErr w:type="gramStart"/>
      <w:r>
        <w:t>type</w:t>
      </w:r>
      <w:proofErr w:type="gramEnd"/>
      <w:r>
        <w:t xml:space="preserve"> </w:t>
      </w:r>
    </w:p>
    <w:p w14:paraId="7F90CC0C" w14:textId="77777777" w:rsidR="00CB3B06" w:rsidRDefault="00CB3B06" w:rsidP="00CB3B06">
      <w:r>
        <w:tab/>
        <w:t>. Static Polymorphism (Overloading)</w:t>
      </w:r>
    </w:p>
    <w:p w14:paraId="70F0E842" w14:textId="77777777" w:rsidR="00CB3B06" w:rsidRDefault="00CB3B06" w:rsidP="00CB3B06">
      <w:r>
        <w:tab/>
        <w:t>. Dynamic Polymorphism (Overriding)</w:t>
      </w:r>
    </w:p>
    <w:p w14:paraId="650B2E93" w14:textId="77777777" w:rsidR="00CB3B06" w:rsidRDefault="00CB3B06" w:rsidP="00CB3B06"/>
    <w:p w14:paraId="7906AE51" w14:textId="77777777" w:rsidR="00CB3B06" w:rsidRDefault="00CB3B06" w:rsidP="00CB3B06">
      <w:r>
        <w:t>String Vs StringBuilder:  String is immutable whereas string builder is mutable, this means when we to associate the value to string it basically create new memory space and associate the value old value is left for garbage collection, whereas string builder we can append the value to existing value.</w:t>
      </w:r>
    </w:p>
    <w:p w14:paraId="105A4F5E" w14:textId="77777777" w:rsidR="00CB3B06" w:rsidRDefault="00CB3B06" w:rsidP="00CB3B06">
      <w:r>
        <w:t>Generics: Generics collections are strongly types, helps in eliminating the runtime mismatch and improve performance by avoiding boxing and unboxing, examples are List, Dictionary.</w:t>
      </w:r>
    </w:p>
    <w:p w14:paraId="73A37906" w14:textId="77777777" w:rsidR="00CB3B06" w:rsidRDefault="00CB3B06" w:rsidP="00CB3B06">
      <w:r>
        <w:t xml:space="preserve">Tuple: Tuples are basically a collection of items that are immutable. Tuples can be accessible using </w:t>
      </w:r>
      <w:proofErr w:type="gramStart"/>
      <w:r>
        <w:t>object.item</w:t>
      </w:r>
      <w:proofErr w:type="gramEnd"/>
      <w:r>
        <w:t>1/2/3 etc.,</w:t>
      </w:r>
    </w:p>
    <w:p w14:paraId="6166DE01" w14:textId="77777777" w:rsidR="00CB3B06" w:rsidRDefault="00CB3B06" w:rsidP="00CB3B06">
      <w:r>
        <w:t>Difference Between Static and Singleton</w:t>
      </w:r>
    </w:p>
    <w:p w14:paraId="16BC7DD2" w14:textId="15CC4C7E" w:rsidR="00CB3B06" w:rsidRDefault="00CB3B06" w:rsidP="00CB3B06">
      <w:r>
        <w:t>In Static we can create the instance, where as in Singleton we can create only instance. Singleton can follow OOPs Concepts.</w:t>
      </w:r>
    </w:p>
    <w:p w14:paraId="599F42B5" w14:textId="77777777" w:rsidR="00CB3B06" w:rsidRDefault="00CB3B06">
      <w:r>
        <w:br w:type="page"/>
      </w:r>
    </w:p>
    <w:p w14:paraId="4F1FE621" w14:textId="44027183" w:rsidR="00AE4D6D" w:rsidRDefault="00CB3B06" w:rsidP="00CB3B06">
      <w:r>
        <w:lastRenderedPageBreak/>
        <w:t>Parallel Tasking:</w:t>
      </w:r>
    </w:p>
    <w:p w14:paraId="2CC981D6" w14:textId="08E3911C" w:rsidR="00CB3B06" w:rsidRDefault="00CB3B06" w:rsidP="00CB3B06">
      <w:hyperlink r:id="rId4" w:history="1">
        <w:r w:rsidRPr="005E3F2E">
          <w:rPr>
            <w:rStyle w:val="Hyperlink"/>
          </w:rPr>
          <w:t>https://aviadezra.blogspot.com/2009/04/task-parallel-library-parallel.html</w:t>
        </w:r>
      </w:hyperlink>
    </w:p>
    <w:p w14:paraId="19BD0B14" w14:textId="5AE09043" w:rsidR="00CB3B06" w:rsidRDefault="00CB3B06">
      <w:r>
        <w:br w:type="page"/>
      </w:r>
    </w:p>
    <w:p w14:paraId="284FC1E8" w14:textId="5FD554C3" w:rsidR="00CB3B06" w:rsidRDefault="00CB3B06" w:rsidP="00CB3B06">
      <w:r>
        <w:lastRenderedPageBreak/>
        <w:t>Design Patterns</w:t>
      </w:r>
    </w:p>
    <w:p w14:paraId="740B4CD4" w14:textId="1621B960" w:rsidR="00CB3B06" w:rsidRDefault="00CB3B06" w:rsidP="00CB3B06">
      <w:r w:rsidRPr="00CB3B06">
        <w:t>Singleton, factory, builder and mediator</w:t>
      </w:r>
    </w:p>
    <w:p w14:paraId="26D14702" w14:textId="6ADADC1B" w:rsidR="00CB3B06" w:rsidRDefault="00CB3B06" w:rsidP="00CB3B06">
      <w:hyperlink r:id="rId5" w:history="1">
        <w:r w:rsidRPr="005E3F2E">
          <w:rPr>
            <w:rStyle w:val="Hyperlink"/>
          </w:rPr>
          <w:t>https://medium.com/@lexitrainerph/mediator-pattern-in-c-from-basics-to-advanced-bb23b2850e93</w:t>
        </w:r>
      </w:hyperlink>
    </w:p>
    <w:p w14:paraId="2A75A6C1" w14:textId="16D5D021" w:rsidR="00CB3B06" w:rsidRDefault="00CB3B06" w:rsidP="00CB3B06">
      <w:hyperlink r:id="rId6" w:history="1">
        <w:r w:rsidRPr="005E3F2E">
          <w:rPr>
            <w:rStyle w:val="Hyperlink"/>
          </w:rPr>
          <w:t>https://medium.com/@ozkanardil/mastering-builder-design-pattern-in-c-for-beginners-de42b661f9d9</w:t>
        </w:r>
      </w:hyperlink>
    </w:p>
    <w:p w14:paraId="4734EFC3" w14:textId="69C310F4" w:rsidR="00CB3B06" w:rsidRDefault="00CB3B06" w:rsidP="00CB3B06">
      <w:hyperlink r:id="rId7" w:history="1">
        <w:r w:rsidRPr="005E3F2E">
          <w:rPr>
            <w:rStyle w:val="Hyperlink"/>
          </w:rPr>
          <w:t>https://github.com/anupavanm/csharp-design-patterns-for-humans?tab=readme-ov-file#-builder</w:t>
        </w:r>
      </w:hyperlink>
    </w:p>
    <w:bookmarkStart w:id="0" w:name="_MON_1785577915"/>
    <w:bookmarkEnd w:id="0"/>
    <w:p w14:paraId="5E1C8098" w14:textId="6931BC4D" w:rsidR="00CB3B06" w:rsidRDefault="003E26B1" w:rsidP="00CB3B06">
      <w:r>
        <w:object w:dxaOrig="1512" w:dyaOrig="993" w14:anchorId="3411C5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5pt" o:ole="">
            <v:imagedata r:id="rId8" o:title=""/>
          </v:shape>
          <o:OLEObject Type="Embed" ProgID="Word.Document.12" ShapeID="_x0000_i1025" DrawAspect="Icon" ObjectID="_1785590491" r:id="rId9">
            <o:FieldCodes>\s</o:FieldCodes>
          </o:OLEObject>
        </w:object>
      </w:r>
    </w:p>
    <w:sectPr w:rsidR="00CB3B06" w:rsidSect="00126FE8">
      <w:pgSz w:w="12240" w:h="15840"/>
      <w:pgMar w:top="1440" w:right="1440" w:bottom="14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B06"/>
    <w:rsid w:val="00126FE8"/>
    <w:rsid w:val="003E26B1"/>
    <w:rsid w:val="00AE4D6D"/>
    <w:rsid w:val="00CB3B06"/>
    <w:rsid w:val="00FE2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C3A5D"/>
  <w15:chartTrackingRefBased/>
  <w15:docId w15:val="{505F3758-3E76-4F4F-8029-3EBCB23C1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3B06"/>
    <w:rPr>
      <w:color w:val="0563C1" w:themeColor="hyperlink"/>
      <w:u w:val="single"/>
    </w:rPr>
  </w:style>
  <w:style w:type="character" w:styleId="UnresolvedMention">
    <w:name w:val="Unresolved Mention"/>
    <w:basedOn w:val="DefaultParagraphFont"/>
    <w:uiPriority w:val="99"/>
    <w:semiHidden/>
    <w:unhideWhenUsed/>
    <w:rsid w:val="00CB3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webSettings" Target="webSettings.xml"/><Relationship Id="rId7" Type="http://schemas.openxmlformats.org/officeDocument/2006/relationships/hyperlink" Target="https://github.com/anupavanm/csharp-design-patterns-for-humans?tab=readme-ov-file#-builde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edium.com/@ozkanardil/mastering-builder-design-pattern-in-c-for-beginners-de42b661f9d9" TargetMode="External"/><Relationship Id="rId11" Type="http://schemas.openxmlformats.org/officeDocument/2006/relationships/theme" Target="theme/theme1.xml"/><Relationship Id="rId5" Type="http://schemas.openxmlformats.org/officeDocument/2006/relationships/hyperlink" Target="https://medium.com/@lexitrainerph/mediator-pattern-in-c-from-basics-to-advanced-bb23b2850e93" TargetMode="External"/><Relationship Id="rId10" Type="http://schemas.openxmlformats.org/officeDocument/2006/relationships/fontTable" Target="fontTable.xml"/><Relationship Id="rId4" Type="http://schemas.openxmlformats.org/officeDocument/2006/relationships/hyperlink" Target="https://aviadezra.blogspot.com/2009/04/task-parallel-library-parallel.html" TargetMode="External"/><Relationship Id="rId9" Type="http://schemas.openxmlformats.org/officeDocument/2006/relationships/package" Target="embeddings/Microsoft_Word_Document.doc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4</Pages>
  <Words>655</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Venkata</dc:creator>
  <cp:keywords/>
  <dc:description/>
  <cp:lastModifiedBy>Naga Venkata</cp:lastModifiedBy>
  <cp:revision>2</cp:revision>
  <dcterms:created xsi:type="dcterms:W3CDTF">2024-08-19T15:12:00Z</dcterms:created>
  <dcterms:modified xsi:type="dcterms:W3CDTF">2024-08-19T20:35:00Z</dcterms:modified>
</cp:coreProperties>
</file>