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6799" w14:textId="53807E84" w:rsidR="00E44BC8" w:rsidRDefault="00E44BC8" w:rsidP="00E44BC8">
      <w:pPr>
        <w:pStyle w:val="Title"/>
      </w:pPr>
      <w:r>
        <w:t xml:space="preserve">Minutes of Data Architecture team meeting held on </w:t>
      </w:r>
      <w:proofErr w:type="spellStart"/>
      <w:r w:rsidR="007C6F48">
        <w:t>xx</w:t>
      </w:r>
      <w:r w:rsidR="00F6351E" w:rsidRPr="00F6351E">
        <w:rPr>
          <w:vertAlign w:val="superscript"/>
        </w:rPr>
        <w:t>th</w:t>
      </w:r>
      <w:proofErr w:type="spellEnd"/>
      <w:r w:rsidR="00F6351E">
        <w:t xml:space="preserve"> </w:t>
      </w:r>
      <w:r w:rsidR="007C6F48">
        <w:t>xxx</w:t>
      </w:r>
      <w:r w:rsidR="003E7609">
        <w:t xml:space="preserve"> </w:t>
      </w:r>
      <w:r>
        <w:t>20</w:t>
      </w:r>
      <w:r w:rsidR="007C6F48">
        <w:t>19</w:t>
      </w:r>
    </w:p>
    <w:p w14:paraId="50B22010" w14:textId="77777777" w:rsidR="00E44BC8" w:rsidRDefault="00E44BC8" w:rsidP="00E44BC8"/>
    <w:p w14:paraId="5C84EA97" w14:textId="53A49B52" w:rsidR="00E44BC8" w:rsidRDefault="00E44BC8" w:rsidP="00E44BC8">
      <w:pPr>
        <w:pStyle w:val="Heading1"/>
      </w:pPr>
      <w:r>
        <w:t>Attendees:</w:t>
      </w:r>
      <w:r w:rsidR="00274456">
        <w:t xml:space="preserve"> </w:t>
      </w:r>
    </w:p>
    <w:p w14:paraId="340224BB" w14:textId="16C29805" w:rsidR="00BE4E4D" w:rsidRDefault="00BE4E4D" w:rsidP="003B0DCB">
      <w:bookmarkStart w:id="0" w:name="_Hlk7722980"/>
      <w:r>
        <w:t>Attendees:</w:t>
      </w:r>
      <w:r w:rsidRPr="00BE4E4D">
        <w:t xml:space="preserve"> Gareth Watkins (chair), Kevin Lock, </w:t>
      </w:r>
      <w:r w:rsidR="00AA05D2" w:rsidRPr="00AA05D2">
        <w:t>John Armstrong</w:t>
      </w:r>
      <w:r w:rsidR="007F667E">
        <w:t xml:space="preserve">, </w:t>
      </w:r>
      <w:r w:rsidR="007F667E" w:rsidRPr="007F667E">
        <w:t>Beata Lisowska</w:t>
      </w:r>
      <w:r w:rsidR="007F667E">
        <w:t xml:space="preserve">, </w:t>
      </w:r>
      <w:r w:rsidR="00F6351E" w:rsidRPr="00F6351E">
        <w:t>Naga Jeenu</w:t>
      </w:r>
    </w:p>
    <w:bookmarkEnd w:id="0"/>
    <w:p w14:paraId="72288875" w14:textId="32019F31" w:rsidR="00E44BC8" w:rsidRDefault="00E44BC8" w:rsidP="00E44BC8">
      <w:r>
        <w:t>Apologies:</w:t>
      </w:r>
      <w:r w:rsidRPr="00750472">
        <w:t xml:space="preserve"> </w:t>
      </w:r>
      <w:r w:rsidR="00B424E2">
        <w:t>Dominic Hale</w:t>
      </w:r>
      <w:r w:rsidR="00BE22AC">
        <w:t xml:space="preserve">, </w:t>
      </w:r>
      <w:r w:rsidR="00BE22AC" w:rsidRPr="00BE22AC">
        <w:t>Steve Corcoran,</w:t>
      </w:r>
      <w:r w:rsidR="00BE22AC">
        <w:t xml:space="preserve"> </w:t>
      </w:r>
      <w:r w:rsidR="00BE22AC" w:rsidRPr="00BE22AC">
        <w:t>Claire Bell</w:t>
      </w:r>
      <w:r w:rsidR="00BE22AC">
        <w:t xml:space="preserve"> </w:t>
      </w:r>
    </w:p>
    <w:p w14:paraId="1807D609" w14:textId="2A4FF838" w:rsidR="00E44BC8" w:rsidRDefault="00E44BC8" w:rsidP="00E44BC8">
      <w:r>
        <w:t xml:space="preserve">Absentees: </w:t>
      </w:r>
      <w:r w:rsidR="004326CC">
        <w:t xml:space="preserve"> </w:t>
      </w:r>
      <w:r w:rsidR="004326CC" w:rsidRPr="004326CC">
        <w:t>Tomas Sanchez</w:t>
      </w:r>
      <w:r w:rsidR="00AA58BF">
        <w:t xml:space="preserve">, </w:t>
      </w:r>
      <w:r w:rsidR="00AA58BF" w:rsidRPr="00AA58BF">
        <w:t>Ryan Thomas</w:t>
      </w:r>
    </w:p>
    <w:p w14:paraId="7FAACF8A" w14:textId="77777777" w:rsidR="00E44BC8" w:rsidRDefault="00E44BC8" w:rsidP="00E44BC8">
      <w:pPr>
        <w:pStyle w:val="Heading1"/>
      </w:pPr>
      <w:r>
        <w:t>Agenda</w:t>
      </w:r>
    </w:p>
    <w:p w14:paraId="56E8CAC8" w14:textId="4CC59C31" w:rsidR="00E44BC8" w:rsidRDefault="00E44BC8" w:rsidP="00E44BC8">
      <w:pPr>
        <w:pStyle w:val="ListParagraph"/>
        <w:numPr>
          <w:ilvl w:val="0"/>
          <w:numId w:val="1"/>
        </w:numPr>
      </w:pPr>
      <w:r>
        <w:t>Action Points from last week</w:t>
      </w:r>
    </w:p>
    <w:p w14:paraId="3A8BEFA9" w14:textId="4C8A2A92" w:rsidR="00BF10EF" w:rsidRDefault="00E44BC8" w:rsidP="002E7989">
      <w:pPr>
        <w:pStyle w:val="ListParagraph"/>
        <w:numPr>
          <w:ilvl w:val="0"/>
          <w:numId w:val="1"/>
        </w:numPr>
      </w:pPr>
      <w:r w:rsidRPr="00097268">
        <w:t>Team member reports</w:t>
      </w:r>
    </w:p>
    <w:p w14:paraId="256F360D" w14:textId="77777777" w:rsidR="00E44BC8" w:rsidRDefault="00E44BC8" w:rsidP="00E44BC8">
      <w:pPr>
        <w:pStyle w:val="ListParagraph"/>
        <w:numPr>
          <w:ilvl w:val="0"/>
          <w:numId w:val="1"/>
        </w:numPr>
      </w:pPr>
      <w:r>
        <w:t>Any Other Business</w:t>
      </w:r>
    </w:p>
    <w:p w14:paraId="36795908" w14:textId="77777777" w:rsidR="00E44BC8" w:rsidRDefault="00E44BC8" w:rsidP="00E44BC8">
      <w:pPr>
        <w:pStyle w:val="Heading1"/>
      </w:pPr>
      <w:r>
        <w:t>Minutes</w:t>
      </w:r>
    </w:p>
    <w:p w14:paraId="6859463F" w14:textId="7E7D9BEA" w:rsidR="00E44BC8" w:rsidRDefault="00E44BC8" w:rsidP="00E44BC8">
      <w:pPr>
        <w:pStyle w:val="Heading2"/>
      </w:pPr>
      <w:r>
        <w:t>Action points raised</w:t>
      </w:r>
      <w:r w:rsidRPr="00C10AC1">
        <w:t xml:space="preserve"> </w:t>
      </w:r>
      <w:r w:rsidR="002069CB">
        <w:t>at this meeting</w:t>
      </w:r>
    </w:p>
    <w:p w14:paraId="43E8BD85" w14:textId="77777777" w:rsidR="00E44BC8" w:rsidRDefault="00E44BC8" w:rsidP="00E44BC8">
      <w:pPr>
        <w:pStyle w:val="Heading2"/>
      </w:pPr>
      <w:r>
        <w:t>Action points outstanding from previous meeting</w:t>
      </w:r>
    </w:p>
    <w:p w14:paraId="401BCC2A" w14:textId="5AF92DD9" w:rsidR="00E44BC8" w:rsidRPr="00AA58BF" w:rsidRDefault="00E44BC8" w:rsidP="00415A6C">
      <w:pPr>
        <w:pStyle w:val="ListParagraph"/>
        <w:numPr>
          <w:ilvl w:val="0"/>
          <w:numId w:val="2"/>
        </w:numPr>
        <w:spacing w:line="256" w:lineRule="auto"/>
        <w:rPr>
          <w:color w:val="000000" w:themeColor="text1"/>
        </w:rPr>
      </w:pPr>
      <w:r w:rsidRPr="00960F8A">
        <w:rPr>
          <w:b/>
          <w:color w:val="000000" w:themeColor="text1"/>
        </w:rPr>
        <w:t>Kevin</w:t>
      </w:r>
      <w:r w:rsidR="00AA05D2">
        <w:rPr>
          <w:b/>
          <w:color w:val="000000" w:themeColor="text1"/>
        </w:rPr>
        <w:t xml:space="preserve"> </w:t>
      </w:r>
      <w:r w:rsidR="00886AE6" w:rsidRPr="00886AE6">
        <w:rPr>
          <w:color w:val="000000" w:themeColor="text1"/>
        </w:rPr>
        <w:t>- to</w:t>
      </w:r>
      <w:r w:rsidR="00AA05D2" w:rsidRPr="00AA05D2">
        <w:rPr>
          <w:color w:val="000000" w:themeColor="text1"/>
        </w:rPr>
        <w:t xml:space="preserve"> provide draft copy of latest collateral </w:t>
      </w:r>
      <w:r w:rsidR="00886AE6">
        <w:rPr>
          <w:color w:val="000000" w:themeColor="text1"/>
        </w:rPr>
        <w:t xml:space="preserve">for New Starter pack </w:t>
      </w:r>
      <w:r w:rsidR="00AA05D2" w:rsidRPr="00AA05D2">
        <w:rPr>
          <w:color w:val="000000" w:themeColor="text1"/>
        </w:rPr>
        <w:t>to Steve.</w:t>
      </w:r>
      <w:r>
        <w:rPr>
          <w:color w:val="000000" w:themeColor="text1"/>
        </w:rPr>
        <w:t xml:space="preserve"> </w:t>
      </w:r>
      <w:bookmarkStart w:id="1" w:name="_Hlk535937858"/>
      <w:r>
        <w:rPr>
          <w:color w:val="000000" w:themeColor="text1"/>
        </w:rPr>
        <w:t xml:space="preserve">– </w:t>
      </w:r>
      <w:r>
        <w:rPr>
          <w:b/>
          <w:color w:val="000000" w:themeColor="text1"/>
        </w:rPr>
        <w:t>In progress</w:t>
      </w:r>
      <w:r w:rsidR="00AA58BF">
        <w:rPr>
          <w:b/>
          <w:color w:val="000000" w:themeColor="text1"/>
        </w:rPr>
        <w:t xml:space="preserve">. </w:t>
      </w:r>
    </w:p>
    <w:bookmarkEnd w:id="1"/>
    <w:p w14:paraId="4F00088A" w14:textId="08E79F3C" w:rsidR="00E44BC8" w:rsidRPr="00AA05D2" w:rsidRDefault="00E44BC8" w:rsidP="00415A6C">
      <w:pPr>
        <w:pStyle w:val="ListParagraph"/>
        <w:numPr>
          <w:ilvl w:val="0"/>
          <w:numId w:val="2"/>
        </w:numPr>
        <w:rPr>
          <w:b/>
        </w:rPr>
      </w:pPr>
      <w:r w:rsidRPr="00024686">
        <w:rPr>
          <w:b/>
        </w:rPr>
        <w:t>Gareth</w:t>
      </w:r>
      <w:r>
        <w:t xml:space="preserve"> to ask Zoe to add an item in Thursday bullets around ESG feedback on Data Discovery. Still ne</w:t>
      </w:r>
      <w:r w:rsidR="00274456">
        <w:t>e</w:t>
      </w:r>
      <w:r>
        <w:t>d to get feedback from Sandeep regarding the support we will provide ESG. – Still outstanding (will be revisited at the end of the Data Dis</w:t>
      </w:r>
      <w:r w:rsidR="00274456">
        <w:t>co</w:t>
      </w:r>
      <w:r>
        <w:t>very exercise)</w:t>
      </w:r>
      <w:r w:rsidR="00AA05D2">
        <w:t xml:space="preserve"> – </w:t>
      </w:r>
      <w:r w:rsidR="00AA05D2" w:rsidRPr="00AA05D2">
        <w:rPr>
          <w:b/>
        </w:rPr>
        <w:t>On Hold</w:t>
      </w:r>
    </w:p>
    <w:p w14:paraId="5283D6F8" w14:textId="609BCE5D" w:rsidR="00F6351E" w:rsidRDefault="00F6351E" w:rsidP="00F6351E">
      <w:pPr>
        <w:pStyle w:val="ListParagraph"/>
        <w:numPr>
          <w:ilvl w:val="0"/>
          <w:numId w:val="2"/>
        </w:numPr>
      </w:pPr>
      <w:r w:rsidRPr="00F1668A">
        <w:rPr>
          <w:b/>
        </w:rPr>
        <w:t xml:space="preserve">Beata </w:t>
      </w:r>
      <w:r>
        <w:t xml:space="preserve">to arrange for the team to have a new e-mail address (suggestion is: </w:t>
      </w:r>
      <w:hyperlink r:id="rId13" w:history="1">
        <w:r w:rsidR="00AA58BF" w:rsidRPr="00A6239B">
          <w:rPr>
            <w:rStyle w:val="Hyperlink"/>
          </w:rPr>
          <w:t>dab.team@ons.gov.uk</w:t>
        </w:r>
      </w:hyperlink>
      <w:r>
        <w:t>). This will be used for managing a common calendar and common distribution lists.</w:t>
      </w:r>
      <w:r w:rsidR="00AA58BF">
        <w:t xml:space="preserve"> </w:t>
      </w:r>
      <w:r w:rsidR="00886AE6">
        <w:rPr>
          <w:b/>
        </w:rPr>
        <w:t>I</w:t>
      </w:r>
      <w:r w:rsidR="00E83C97">
        <w:rPr>
          <w:b/>
        </w:rPr>
        <w:t>n progress</w:t>
      </w:r>
      <w:r w:rsidR="00AA58BF">
        <w:t>– with Colin Jones.</w:t>
      </w:r>
    </w:p>
    <w:p w14:paraId="26DAC18F" w14:textId="55131C60" w:rsidR="00F6351E" w:rsidRDefault="00F6351E" w:rsidP="00F6351E">
      <w:pPr>
        <w:pStyle w:val="ListParagraph"/>
        <w:numPr>
          <w:ilvl w:val="0"/>
          <w:numId w:val="2"/>
        </w:numPr>
      </w:pPr>
      <w:r>
        <w:rPr>
          <w:b/>
        </w:rPr>
        <w:t xml:space="preserve">Steve </w:t>
      </w:r>
      <w:r w:rsidRPr="003E60A1">
        <w:t>to take han</w:t>
      </w:r>
      <w:r w:rsidR="008E1E9A">
        <w:t>d</w:t>
      </w:r>
      <w:r w:rsidRPr="003E60A1">
        <w:t>over of SRS work from John. Also need to drill-down to processes required (DaaS, DAP, SRS, etc) to get data loaded onto SRS.</w:t>
      </w:r>
    </w:p>
    <w:p w14:paraId="4D008ADD" w14:textId="77777777" w:rsidR="00886AE6" w:rsidRPr="002D1373" w:rsidRDefault="00886AE6" w:rsidP="00886AE6">
      <w:pPr>
        <w:pStyle w:val="ListParagraph"/>
        <w:numPr>
          <w:ilvl w:val="0"/>
          <w:numId w:val="2"/>
        </w:numPr>
      </w:pPr>
      <w:r>
        <w:rPr>
          <w:b/>
        </w:rPr>
        <w:t xml:space="preserve">Kevin/Beata/Steve </w:t>
      </w:r>
      <w:r w:rsidRPr="002D1373">
        <w:t>– to provide review comments for the Team Vision document (by 2</w:t>
      </w:r>
      <w:r w:rsidRPr="002D1373">
        <w:rPr>
          <w:vertAlign w:val="superscript"/>
        </w:rPr>
        <w:t>nd</w:t>
      </w:r>
      <w:r w:rsidRPr="002D1373">
        <w:t xml:space="preserve"> July 2019).</w:t>
      </w:r>
    </w:p>
    <w:p w14:paraId="28DC267D" w14:textId="77777777" w:rsidR="00886AE6" w:rsidRDefault="00886AE6" w:rsidP="00886AE6">
      <w:pPr>
        <w:pStyle w:val="ListParagraph"/>
        <w:numPr>
          <w:ilvl w:val="0"/>
          <w:numId w:val="2"/>
        </w:numPr>
      </w:pPr>
      <w:r w:rsidRPr="002D1373">
        <w:rPr>
          <w:b/>
        </w:rPr>
        <w:t xml:space="preserve">Gareth </w:t>
      </w:r>
      <w:r>
        <w:t>– to set up a meeting to review the team vision w/c 01/07/2019.</w:t>
      </w:r>
    </w:p>
    <w:p w14:paraId="20BD59F6" w14:textId="77777777" w:rsidR="00886AE6" w:rsidRPr="00F6351E" w:rsidRDefault="00886AE6" w:rsidP="00886AE6">
      <w:pPr>
        <w:pStyle w:val="ListParagraph"/>
        <w:numPr>
          <w:ilvl w:val="0"/>
          <w:numId w:val="2"/>
        </w:numPr>
      </w:pPr>
      <w:r>
        <w:rPr>
          <w:b/>
        </w:rPr>
        <w:t xml:space="preserve">Gareth </w:t>
      </w:r>
      <w:r>
        <w:t xml:space="preserve">– to set up meeting with Julie Caldwell to discuss legacy Uplift </w:t>
      </w:r>
      <w:proofErr w:type="spellStart"/>
      <w:r>
        <w:t>wortk</w:t>
      </w:r>
      <w:proofErr w:type="spellEnd"/>
      <w:r>
        <w:t xml:space="preserve"> and the work required from Data </w:t>
      </w:r>
      <w:proofErr w:type="spellStart"/>
      <w:r>
        <w:t>Architecturre</w:t>
      </w:r>
      <w:proofErr w:type="spellEnd"/>
      <w:r>
        <w:t xml:space="preserve"> team (including DARP approval, data standards, data models, data design patterns and data journey documents).</w:t>
      </w:r>
    </w:p>
    <w:p w14:paraId="59347886" w14:textId="77777777" w:rsidR="00886AE6" w:rsidRPr="003E60A1" w:rsidRDefault="00886AE6" w:rsidP="00886AE6">
      <w:pPr>
        <w:pStyle w:val="ListParagraph"/>
      </w:pPr>
    </w:p>
    <w:p w14:paraId="3BC91A4B" w14:textId="2C1C9A19" w:rsidR="00E569A1" w:rsidRDefault="00E569A1" w:rsidP="00E569A1">
      <w:pPr>
        <w:pStyle w:val="ListParagraph"/>
        <w:spacing w:after="0" w:line="240" w:lineRule="auto"/>
        <w:rPr>
          <w:rFonts w:ascii="Calibri" w:eastAsia="Times New Roman" w:hAnsi="Calibri" w:cs="Times New Roman"/>
          <w:lang w:eastAsia="en-GB"/>
        </w:rPr>
      </w:pPr>
    </w:p>
    <w:p w14:paraId="1C0A6640" w14:textId="20F3EDEE" w:rsidR="00E86925" w:rsidRDefault="00E86925" w:rsidP="00E86925">
      <w:pPr>
        <w:pStyle w:val="Heading2"/>
      </w:pPr>
      <w:bookmarkStart w:id="2" w:name="_GoBack"/>
      <w:bookmarkEnd w:id="2"/>
      <w:r>
        <w:t>Report from Naga – For 17/07/2019</w:t>
      </w:r>
    </w:p>
    <w:p w14:paraId="56016829" w14:textId="77777777" w:rsidR="00E86925" w:rsidRDefault="00E86925" w:rsidP="00E86925">
      <w:pPr>
        <w:numPr>
          <w:ilvl w:val="0"/>
          <w:numId w:val="23"/>
        </w:numPr>
        <w:spacing w:after="0" w:line="240" w:lineRule="auto"/>
        <w:rPr>
          <w:rFonts w:eastAsia="Times New Roman"/>
        </w:rPr>
      </w:pPr>
      <w:bookmarkStart w:id="3" w:name="_Hlk14244451"/>
      <w:r>
        <w:rPr>
          <w:rFonts w:eastAsia="Times New Roman"/>
        </w:rPr>
        <w:t>Data Standards:</w:t>
      </w:r>
    </w:p>
    <w:p w14:paraId="0F05CE9B" w14:textId="2BCE1C68" w:rsidR="00E86925" w:rsidRDefault="00E86925" w:rsidP="00E86925">
      <w:pPr>
        <w:numPr>
          <w:ilvl w:val="1"/>
          <w:numId w:val="23"/>
        </w:numPr>
        <w:spacing w:after="0" w:line="240" w:lineRule="auto"/>
        <w:rPr>
          <w:rFonts w:eastAsia="Times New Roman"/>
        </w:rPr>
      </w:pPr>
      <w:r>
        <w:rPr>
          <w:rFonts w:eastAsia="Times New Roman"/>
        </w:rPr>
        <w:t xml:space="preserve">Draft for Parquet is complete and will be taken to DARP along with Address </w:t>
      </w:r>
      <w:proofErr w:type="gramStart"/>
      <w:r>
        <w:rPr>
          <w:rFonts w:eastAsia="Times New Roman"/>
        </w:rPr>
        <w:t>Format ;</w:t>
      </w:r>
      <w:proofErr w:type="gramEnd"/>
      <w:r>
        <w:rPr>
          <w:rFonts w:eastAsia="Times New Roman"/>
        </w:rPr>
        <w:t xml:space="preserve"> Work is progressing on Address Format standard</w:t>
      </w:r>
    </w:p>
    <w:p w14:paraId="1D248465" w14:textId="2189EF60" w:rsidR="00E86925" w:rsidRDefault="00E86925" w:rsidP="00E86925">
      <w:pPr>
        <w:numPr>
          <w:ilvl w:val="1"/>
          <w:numId w:val="23"/>
        </w:numPr>
        <w:spacing w:after="0" w:line="240" w:lineRule="auto"/>
        <w:rPr>
          <w:rFonts w:eastAsia="Times New Roman"/>
        </w:rPr>
      </w:pPr>
      <w:r>
        <w:rPr>
          <w:rFonts w:eastAsia="Times New Roman"/>
        </w:rPr>
        <w:t>Met DET to look at Priority Standards for them; Introduced standards done so far</w:t>
      </w:r>
    </w:p>
    <w:p w14:paraId="6CD3BE63" w14:textId="77777777" w:rsidR="00E86925" w:rsidRDefault="00E86925" w:rsidP="00E86925">
      <w:pPr>
        <w:numPr>
          <w:ilvl w:val="1"/>
          <w:numId w:val="23"/>
        </w:numPr>
        <w:spacing w:after="0" w:line="240" w:lineRule="auto"/>
        <w:rPr>
          <w:rFonts w:eastAsia="Times New Roman"/>
        </w:rPr>
      </w:pPr>
      <w:r>
        <w:rPr>
          <w:rFonts w:eastAsia="Times New Roman"/>
        </w:rPr>
        <w:t>Data Standards for Geospatial Data – Setup a placeholder meeting to discuss on 18/7</w:t>
      </w:r>
    </w:p>
    <w:p w14:paraId="123BD102" w14:textId="77777777" w:rsidR="00E86925" w:rsidRDefault="00E86925" w:rsidP="00E86925">
      <w:pPr>
        <w:numPr>
          <w:ilvl w:val="0"/>
          <w:numId w:val="23"/>
        </w:numPr>
        <w:spacing w:after="0" w:line="240" w:lineRule="auto"/>
        <w:rPr>
          <w:rFonts w:eastAsia="Times New Roman"/>
        </w:rPr>
      </w:pPr>
      <w:r>
        <w:rPr>
          <w:rFonts w:eastAsia="Times New Roman"/>
        </w:rPr>
        <w:t>Data Design Patterns:</w:t>
      </w:r>
    </w:p>
    <w:p w14:paraId="6F13F962" w14:textId="37762F4D" w:rsidR="00E86925" w:rsidRPr="00E86925" w:rsidRDefault="00E86925" w:rsidP="00F77BCE">
      <w:pPr>
        <w:numPr>
          <w:ilvl w:val="1"/>
          <w:numId w:val="23"/>
        </w:numPr>
        <w:spacing w:after="0" w:line="240" w:lineRule="auto"/>
        <w:rPr>
          <w:rFonts w:eastAsia="Times New Roman"/>
        </w:rPr>
      </w:pPr>
      <w:r w:rsidRPr="00E86925">
        <w:rPr>
          <w:rFonts w:eastAsia="Times New Roman"/>
        </w:rPr>
        <w:lastRenderedPageBreak/>
        <w:t xml:space="preserve">Work on Data Access Provisioning pattern initial draft is </w:t>
      </w:r>
      <w:proofErr w:type="gramStart"/>
      <w:r w:rsidRPr="00E86925">
        <w:rPr>
          <w:rFonts w:eastAsia="Times New Roman"/>
        </w:rPr>
        <w:t>complete ;</w:t>
      </w:r>
      <w:proofErr w:type="gramEnd"/>
      <w:r w:rsidRPr="00E86925">
        <w:rPr>
          <w:rFonts w:eastAsia="Times New Roman"/>
        </w:rPr>
        <w:t xml:space="preserve"> Initial Review meeting on Data Design </w:t>
      </w:r>
      <w:proofErr w:type="spellStart"/>
      <w:r w:rsidRPr="00E86925">
        <w:rPr>
          <w:rFonts w:eastAsia="Times New Roman"/>
        </w:rPr>
        <w:t>patten</w:t>
      </w:r>
      <w:proofErr w:type="spellEnd"/>
      <w:r w:rsidRPr="00E86925">
        <w:rPr>
          <w:rFonts w:eastAsia="Times New Roman"/>
        </w:rPr>
        <w:t xml:space="preserve"> held on 11/07; Updates based on the comments are in progress; DARP scheduled for 18/7</w:t>
      </w:r>
    </w:p>
    <w:p w14:paraId="447F47AB" w14:textId="77777777" w:rsidR="00E86925" w:rsidRDefault="00E86925" w:rsidP="00E86925">
      <w:pPr>
        <w:numPr>
          <w:ilvl w:val="0"/>
          <w:numId w:val="23"/>
        </w:numPr>
        <w:spacing w:after="0" w:line="240" w:lineRule="auto"/>
        <w:rPr>
          <w:rFonts w:eastAsia="Times New Roman"/>
        </w:rPr>
      </w:pPr>
      <w:r w:rsidRPr="00413D24">
        <w:rPr>
          <w:rFonts w:eastAsia="Times New Roman"/>
        </w:rPr>
        <w:t>ESG Production process on DAP</w:t>
      </w:r>
      <w:r>
        <w:rPr>
          <w:rFonts w:eastAsia="Times New Roman"/>
        </w:rPr>
        <w:t>:</w:t>
      </w:r>
    </w:p>
    <w:p w14:paraId="66A3A13A" w14:textId="46EC9CAE" w:rsidR="00E86925" w:rsidRDefault="00E86925" w:rsidP="00E86925">
      <w:pPr>
        <w:numPr>
          <w:ilvl w:val="1"/>
          <w:numId w:val="23"/>
        </w:numPr>
        <w:spacing w:after="0" w:line="240" w:lineRule="auto"/>
        <w:rPr>
          <w:rFonts w:eastAsia="Times New Roman"/>
        </w:rPr>
      </w:pPr>
      <w:r>
        <w:rPr>
          <w:rFonts w:eastAsia="Times New Roman"/>
        </w:rPr>
        <w:t>Met Laura Richards from ESG to walk her through our proposal (ESG Data Handling in DAP</w:t>
      </w:r>
      <w:proofErr w:type="gramStart"/>
      <w:r>
        <w:rPr>
          <w:rFonts w:eastAsia="Times New Roman"/>
        </w:rPr>
        <w:t>) ;</w:t>
      </w:r>
      <w:proofErr w:type="gramEnd"/>
      <w:r>
        <w:rPr>
          <w:rFonts w:eastAsia="Times New Roman"/>
        </w:rPr>
        <w:t xml:space="preserve"> Next meeting on this with DaaS, DA, DST and ESG schedule for 30/7</w:t>
      </w:r>
    </w:p>
    <w:p w14:paraId="2E6D1A7E" w14:textId="77777777" w:rsidR="00E86925" w:rsidRDefault="00E86925" w:rsidP="00E86925">
      <w:pPr>
        <w:numPr>
          <w:ilvl w:val="0"/>
          <w:numId w:val="23"/>
        </w:numPr>
        <w:spacing w:after="0" w:line="240" w:lineRule="auto"/>
        <w:rPr>
          <w:rFonts w:eastAsia="Times New Roman"/>
        </w:rPr>
      </w:pPr>
      <w:r w:rsidRPr="00413D24">
        <w:rPr>
          <w:rFonts w:eastAsia="Times New Roman"/>
        </w:rPr>
        <w:t>DAP work</w:t>
      </w:r>
      <w:r>
        <w:rPr>
          <w:rFonts w:eastAsia="Times New Roman"/>
        </w:rPr>
        <w:t>:</w:t>
      </w:r>
    </w:p>
    <w:p w14:paraId="2A9E273F" w14:textId="77777777" w:rsidR="00E86925" w:rsidRDefault="00E86925" w:rsidP="00E86925">
      <w:pPr>
        <w:numPr>
          <w:ilvl w:val="1"/>
          <w:numId w:val="23"/>
        </w:numPr>
        <w:spacing w:after="0" w:line="240" w:lineRule="auto"/>
        <w:rPr>
          <w:rFonts w:eastAsia="Times New Roman"/>
        </w:rPr>
      </w:pPr>
      <w:r>
        <w:rPr>
          <w:rFonts w:eastAsia="Times New Roman"/>
        </w:rPr>
        <w:t xml:space="preserve">EQ Survey response object model is </w:t>
      </w:r>
      <w:proofErr w:type="gramStart"/>
      <w:r>
        <w:rPr>
          <w:rFonts w:eastAsia="Times New Roman"/>
        </w:rPr>
        <w:t>changing ;</w:t>
      </w:r>
      <w:proofErr w:type="gramEnd"/>
      <w:r>
        <w:rPr>
          <w:rFonts w:eastAsia="Times New Roman"/>
        </w:rPr>
        <w:t xml:space="preserve"> Needs updates to proposed generic model for storing this data in DAP</w:t>
      </w:r>
    </w:p>
    <w:p w14:paraId="0F751D71" w14:textId="22E06479" w:rsidR="00E86925" w:rsidRDefault="00E86925" w:rsidP="00E86925">
      <w:pPr>
        <w:numPr>
          <w:ilvl w:val="1"/>
          <w:numId w:val="23"/>
        </w:numPr>
        <w:spacing w:after="0" w:line="240" w:lineRule="auto"/>
        <w:rPr>
          <w:rFonts w:eastAsia="Times New Roman"/>
        </w:rPr>
      </w:pPr>
      <w:r>
        <w:rPr>
          <w:rFonts w:eastAsia="Times New Roman"/>
        </w:rPr>
        <w:t>Attended ONS Data Service - Pipeline Governance meeting with DA on 11/7</w:t>
      </w:r>
    </w:p>
    <w:p w14:paraId="1AF7266F" w14:textId="77777777" w:rsidR="00E86925" w:rsidRDefault="00E86925" w:rsidP="00E86925">
      <w:pPr>
        <w:numPr>
          <w:ilvl w:val="1"/>
          <w:numId w:val="23"/>
        </w:numPr>
        <w:spacing w:after="0" w:line="240" w:lineRule="auto"/>
        <w:rPr>
          <w:rFonts w:eastAsia="Times New Roman"/>
        </w:rPr>
      </w:pPr>
      <w:r>
        <w:rPr>
          <w:rFonts w:eastAsia="Times New Roman"/>
        </w:rPr>
        <w:t xml:space="preserve">DMAT POC support is in progress; POC is </w:t>
      </w:r>
      <w:proofErr w:type="gramStart"/>
      <w:r>
        <w:rPr>
          <w:rFonts w:eastAsia="Times New Roman"/>
        </w:rPr>
        <w:t>complete ;</w:t>
      </w:r>
      <w:proofErr w:type="gramEnd"/>
      <w:r>
        <w:rPr>
          <w:rFonts w:eastAsia="Times New Roman"/>
        </w:rPr>
        <w:t xml:space="preserve"> Final report/Paper is now being produced</w:t>
      </w:r>
    </w:p>
    <w:bookmarkEnd w:id="3"/>
    <w:p w14:paraId="38E09D96" w14:textId="2A5F7F55" w:rsidR="00E86925" w:rsidRDefault="00E86925" w:rsidP="00E569A1">
      <w:pPr>
        <w:pStyle w:val="ListParagraph"/>
        <w:spacing w:after="0" w:line="240" w:lineRule="auto"/>
        <w:rPr>
          <w:rFonts w:ascii="Calibri" w:eastAsia="Times New Roman" w:hAnsi="Calibri" w:cs="Times New Roman"/>
          <w:lang w:eastAsia="en-GB"/>
        </w:rPr>
      </w:pPr>
    </w:p>
    <w:p w14:paraId="44520227" w14:textId="0488ACCB" w:rsidR="00B328DB" w:rsidRDefault="00B328DB" w:rsidP="00B328DB">
      <w:pPr>
        <w:pStyle w:val="Heading2"/>
      </w:pPr>
      <w:r>
        <w:t>Report from Naga – For 24/07/2019</w:t>
      </w:r>
    </w:p>
    <w:p w14:paraId="19296A2D" w14:textId="77777777" w:rsidR="00B328DB" w:rsidRDefault="00B328DB" w:rsidP="00B328DB">
      <w:pPr>
        <w:numPr>
          <w:ilvl w:val="0"/>
          <w:numId w:val="24"/>
        </w:numPr>
        <w:spacing w:after="0" w:line="240" w:lineRule="auto"/>
        <w:rPr>
          <w:rFonts w:eastAsia="Times New Roman"/>
        </w:rPr>
      </w:pPr>
      <w:r>
        <w:rPr>
          <w:rFonts w:eastAsia="Times New Roman"/>
        </w:rPr>
        <w:t>Data Standards:</w:t>
      </w:r>
    </w:p>
    <w:p w14:paraId="287144BA" w14:textId="2A17D52D" w:rsidR="00B328DB" w:rsidRDefault="00B328DB" w:rsidP="00B328DB">
      <w:pPr>
        <w:numPr>
          <w:ilvl w:val="1"/>
          <w:numId w:val="24"/>
        </w:numPr>
        <w:spacing w:after="0" w:line="240" w:lineRule="auto"/>
        <w:rPr>
          <w:rFonts w:eastAsia="Times New Roman"/>
        </w:rPr>
      </w:pPr>
      <w:r>
        <w:rPr>
          <w:rFonts w:eastAsia="Times New Roman"/>
        </w:rPr>
        <w:t>Work on Address Format is in progress</w:t>
      </w:r>
    </w:p>
    <w:p w14:paraId="64DAED9A" w14:textId="0A598C8A" w:rsidR="00B328DB" w:rsidRDefault="00B328DB" w:rsidP="00B328DB">
      <w:pPr>
        <w:numPr>
          <w:ilvl w:val="1"/>
          <w:numId w:val="24"/>
        </w:numPr>
        <w:spacing w:after="0" w:line="240" w:lineRule="auto"/>
        <w:rPr>
          <w:rFonts w:eastAsia="Times New Roman"/>
        </w:rPr>
      </w:pPr>
      <w:r>
        <w:rPr>
          <w:rFonts w:eastAsia="Times New Roman"/>
        </w:rPr>
        <w:t xml:space="preserve">Draft for Parquet is complete and will be taken to DARP along with Address </w:t>
      </w:r>
      <w:proofErr w:type="gramStart"/>
      <w:r>
        <w:rPr>
          <w:rFonts w:eastAsia="Times New Roman"/>
        </w:rPr>
        <w:t>Format ;</w:t>
      </w:r>
      <w:proofErr w:type="gramEnd"/>
      <w:r>
        <w:rPr>
          <w:rFonts w:eastAsia="Times New Roman"/>
        </w:rPr>
        <w:t xml:space="preserve"> Work is progressing on Address Format standard</w:t>
      </w:r>
    </w:p>
    <w:p w14:paraId="3DDA220F" w14:textId="77777777" w:rsidR="00B328DB" w:rsidRDefault="00B328DB" w:rsidP="00B328DB">
      <w:pPr>
        <w:numPr>
          <w:ilvl w:val="1"/>
          <w:numId w:val="24"/>
        </w:numPr>
        <w:spacing w:after="0" w:line="240" w:lineRule="auto"/>
        <w:rPr>
          <w:rFonts w:eastAsia="Times New Roman"/>
        </w:rPr>
      </w:pPr>
      <w:r>
        <w:rPr>
          <w:rFonts w:eastAsia="Times New Roman"/>
        </w:rPr>
        <w:t>Met DET to look at Priority Standards for them; Introduced standards done so far</w:t>
      </w:r>
    </w:p>
    <w:p w14:paraId="74596F9D" w14:textId="77777777" w:rsidR="00B328DB" w:rsidRDefault="00B328DB" w:rsidP="00B328DB">
      <w:pPr>
        <w:numPr>
          <w:ilvl w:val="1"/>
          <w:numId w:val="24"/>
        </w:numPr>
        <w:spacing w:after="0" w:line="240" w:lineRule="auto"/>
        <w:rPr>
          <w:rFonts w:eastAsia="Times New Roman"/>
        </w:rPr>
      </w:pPr>
      <w:r>
        <w:rPr>
          <w:rFonts w:eastAsia="Times New Roman"/>
        </w:rPr>
        <w:t>Data Standards for Geospatial Data – Setup a placeholder meeting to discuss on 18/7</w:t>
      </w:r>
    </w:p>
    <w:p w14:paraId="261BD5E5" w14:textId="77777777" w:rsidR="00B328DB" w:rsidRDefault="00B328DB" w:rsidP="00B328DB">
      <w:pPr>
        <w:numPr>
          <w:ilvl w:val="0"/>
          <w:numId w:val="24"/>
        </w:numPr>
        <w:spacing w:after="0" w:line="240" w:lineRule="auto"/>
        <w:rPr>
          <w:rFonts w:eastAsia="Times New Roman"/>
        </w:rPr>
      </w:pPr>
      <w:r>
        <w:rPr>
          <w:rFonts w:eastAsia="Times New Roman"/>
        </w:rPr>
        <w:t>Data Design Patterns:</w:t>
      </w:r>
    </w:p>
    <w:p w14:paraId="0ACD1998" w14:textId="64F25369" w:rsidR="00B328DB" w:rsidRDefault="00B328DB" w:rsidP="00B328DB">
      <w:pPr>
        <w:numPr>
          <w:ilvl w:val="1"/>
          <w:numId w:val="24"/>
        </w:numPr>
        <w:spacing w:after="0" w:line="240" w:lineRule="auto"/>
        <w:rPr>
          <w:rFonts w:eastAsia="Times New Roman"/>
        </w:rPr>
      </w:pPr>
      <w:r>
        <w:rPr>
          <w:rFonts w:eastAsia="Times New Roman"/>
        </w:rPr>
        <w:t>DARP meeting to review Data Provision Pattern held on 18/7; Updates to Data Provisioning pattern based on DARP feedback is now complete; Final review and approval meeting with Gareth Scheduled for 24/7</w:t>
      </w:r>
    </w:p>
    <w:p w14:paraId="3CE9AF4B" w14:textId="13FE676A" w:rsidR="00B328DB" w:rsidRDefault="00B328DB" w:rsidP="00B328DB">
      <w:pPr>
        <w:numPr>
          <w:ilvl w:val="1"/>
          <w:numId w:val="24"/>
        </w:numPr>
        <w:spacing w:after="0" w:line="240" w:lineRule="auto"/>
        <w:rPr>
          <w:rFonts w:eastAsia="Times New Roman"/>
        </w:rPr>
      </w:pPr>
      <w:r>
        <w:rPr>
          <w:rFonts w:eastAsia="Times New Roman"/>
        </w:rPr>
        <w:t>Created a list of JIRA tasks and sub tasks all the Data Design patterns in the backlog</w:t>
      </w:r>
    </w:p>
    <w:p w14:paraId="21D205B5" w14:textId="74AC6AFE" w:rsidR="00B328DB" w:rsidRPr="00E86925" w:rsidRDefault="00B328DB" w:rsidP="00B328DB">
      <w:pPr>
        <w:numPr>
          <w:ilvl w:val="1"/>
          <w:numId w:val="24"/>
        </w:numPr>
        <w:spacing w:after="0" w:line="240" w:lineRule="auto"/>
        <w:rPr>
          <w:rFonts w:eastAsia="Times New Roman"/>
        </w:rPr>
      </w:pPr>
      <w:r>
        <w:rPr>
          <w:rFonts w:eastAsia="Times New Roman"/>
        </w:rPr>
        <w:t>All JIRA tasks have now been added (by Kelsey) and verified by me</w:t>
      </w:r>
    </w:p>
    <w:p w14:paraId="5A63D1FB" w14:textId="77777777" w:rsidR="00B328DB" w:rsidRDefault="00B328DB" w:rsidP="00B328DB">
      <w:pPr>
        <w:numPr>
          <w:ilvl w:val="0"/>
          <w:numId w:val="24"/>
        </w:numPr>
        <w:spacing w:after="0" w:line="240" w:lineRule="auto"/>
        <w:rPr>
          <w:rFonts w:eastAsia="Times New Roman"/>
        </w:rPr>
      </w:pPr>
      <w:r w:rsidRPr="00413D24">
        <w:rPr>
          <w:rFonts w:eastAsia="Times New Roman"/>
        </w:rPr>
        <w:t>ESG Production process on DAP</w:t>
      </w:r>
      <w:r>
        <w:rPr>
          <w:rFonts w:eastAsia="Times New Roman"/>
        </w:rPr>
        <w:t>:</w:t>
      </w:r>
    </w:p>
    <w:p w14:paraId="427B64EC" w14:textId="4A226099" w:rsidR="00B328DB" w:rsidRDefault="00B328DB" w:rsidP="00B328DB">
      <w:pPr>
        <w:numPr>
          <w:ilvl w:val="1"/>
          <w:numId w:val="24"/>
        </w:numPr>
        <w:spacing w:after="0" w:line="240" w:lineRule="auto"/>
        <w:rPr>
          <w:rFonts w:eastAsia="Times New Roman"/>
        </w:rPr>
      </w:pPr>
      <w:r>
        <w:rPr>
          <w:rFonts w:eastAsia="Times New Roman"/>
        </w:rPr>
        <w:t>Next meeting on this with DaaS, DA, DST and ESG schedule for 30/7</w:t>
      </w:r>
    </w:p>
    <w:p w14:paraId="12DB8A4D" w14:textId="77777777" w:rsidR="00B328DB" w:rsidRDefault="00B328DB" w:rsidP="00B328DB">
      <w:pPr>
        <w:numPr>
          <w:ilvl w:val="0"/>
          <w:numId w:val="24"/>
        </w:numPr>
        <w:spacing w:after="0" w:line="240" w:lineRule="auto"/>
        <w:rPr>
          <w:rFonts w:eastAsia="Times New Roman"/>
        </w:rPr>
      </w:pPr>
      <w:r w:rsidRPr="00413D24">
        <w:rPr>
          <w:rFonts w:eastAsia="Times New Roman"/>
        </w:rPr>
        <w:t>DAP work</w:t>
      </w:r>
      <w:r>
        <w:rPr>
          <w:rFonts w:eastAsia="Times New Roman"/>
        </w:rPr>
        <w:t>:</w:t>
      </w:r>
    </w:p>
    <w:p w14:paraId="0B557A47" w14:textId="2A99F97E" w:rsidR="00B328DB" w:rsidRDefault="00B328DB" w:rsidP="00B328DB">
      <w:pPr>
        <w:numPr>
          <w:ilvl w:val="1"/>
          <w:numId w:val="24"/>
        </w:numPr>
        <w:spacing w:after="0" w:line="240" w:lineRule="auto"/>
        <w:rPr>
          <w:rFonts w:eastAsia="Times New Roman"/>
        </w:rPr>
      </w:pPr>
      <w:r>
        <w:rPr>
          <w:rFonts w:eastAsia="Times New Roman"/>
        </w:rPr>
        <w:t xml:space="preserve">EQ Survey response object model is </w:t>
      </w:r>
      <w:proofErr w:type="gramStart"/>
      <w:r>
        <w:rPr>
          <w:rFonts w:eastAsia="Times New Roman"/>
        </w:rPr>
        <w:t>changing ;</w:t>
      </w:r>
      <w:proofErr w:type="gramEnd"/>
      <w:r>
        <w:rPr>
          <w:rFonts w:eastAsia="Times New Roman"/>
        </w:rPr>
        <w:t xml:space="preserve"> Needs updates to proposed generic model for storing this data in DAP</w:t>
      </w:r>
      <w:r w:rsidR="0096778B">
        <w:rPr>
          <w:rFonts w:eastAsia="Times New Roman"/>
        </w:rPr>
        <w:t xml:space="preserve"> ;</w:t>
      </w:r>
    </w:p>
    <w:p w14:paraId="0B35A28C" w14:textId="030096BD" w:rsidR="00055755" w:rsidRDefault="0096778B" w:rsidP="00B328DB">
      <w:pPr>
        <w:numPr>
          <w:ilvl w:val="1"/>
          <w:numId w:val="24"/>
        </w:numPr>
        <w:spacing w:after="0" w:line="240" w:lineRule="auto"/>
        <w:rPr>
          <w:rFonts w:eastAsia="Times New Roman"/>
        </w:rPr>
      </w:pPr>
      <w:r>
        <w:rPr>
          <w:rFonts w:eastAsia="Times New Roman"/>
        </w:rPr>
        <w:t>Meeting scheduled to catchup with Ryan on Census Data Ingestion and Pre-Processing</w:t>
      </w:r>
    </w:p>
    <w:p w14:paraId="7C418EE1" w14:textId="7E2D7D68" w:rsidR="0057083F" w:rsidRDefault="0057083F" w:rsidP="00B328DB">
      <w:pPr>
        <w:numPr>
          <w:ilvl w:val="1"/>
          <w:numId w:val="24"/>
        </w:numPr>
        <w:spacing w:after="0" w:line="240" w:lineRule="auto"/>
        <w:rPr>
          <w:rFonts w:eastAsia="Times New Roman"/>
        </w:rPr>
      </w:pPr>
      <w:r>
        <w:rPr>
          <w:rFonts w:eastAsia="Times New Roman"/>
        </w:rPr>
        <w:t>Attended a meeting with DAS and DET to discuss a way forward for creating Standardised datasets; Sent references to relevant data design patterns to the group.</w:t>
      </w:r>
    </w:p>
    <w:p w14:paraId="20958D5D" w14:textId="4B8861F2" w:rsidR="00B328DB" w:rsidRDefault="00B328DB" w:rsidP="00B328DB">
      <w:pPr>
        <w:numPr>
          <w:ilvl w:val="1"/>
          <w:numId w:val="24"/>
        </w:numPr>
        <w:spacing w:after="0" w:line="240" w:lineRule="auto"/>
        <w:rPr>
          <w:rFonts w:eastAsia="Times New Roman"/>
        </w:rPr>
      </w:pPr>
      <w:proofErr w:type="spellStart"/>
      <w:r>
        <w:rPr>
          <w:rFonts w:eastAsia="Times New Roman"/>
        </w:rPr>
        <w:t>Reviwed</w:t>
      </w:r>
      <w:proofErr w:type="spellEnd"/>
      <w:r>
        <w:rPr>
          <w:rFonts w:eastAsia="Times New Roman"/>
        </w:rPr>
        <w:t xml:space="preserve"> and provided feedback for the RBAC </w:t>
      </w:r>
      <w:r w:rsidR="0057083F">
        <w:rPr>
          <w:rFonts w:eastAsia="Times New Roman"/>
        </w:rPr>
        <w:t xml:space="preserve">POC outcome </w:t>
      </w:r>
      <w:r>
        <w:rPr>
          <w:rFonts w:eastAsia="Times New Roman"/>
        </w:rPr>
        <w:t>paper</w:t>
      </w:r>
    </w:p>
    <w:p w14:paraId="595D6E20" w14:textId="52CF5DF2" w:rsidR="00B328DB" w:rsidRDefault="00B328DB" w:rsidP="00B328DB">
      <w:pPr>
        <w:numPr>
          <w:ilvl w:val="1"/>
          <w:numId w:val="24"/>
        </w:numPr>
        <w:spacing w:after="0" w:line="240" w:lineRule="auto"/>
        <w:rPr>
          <w:rFonts w:eastAsia="Times New Roman"/>
        </w:rPr>
      </w:pPr>
      <w:r>
        <w:rPr>
          <w:rFonts w:eastAsia="Times New Roman"/>
        </w:rPr>
        <w:t xml:space="preserve">RBAC naming </w:t>
      </w:r>
      <w:proofErr w:type="spellStart"/>
      <w:r>
        <w:rPr>
          <w:rFonts w:eastAsia="Times New Roman"/>
        </w:rPr>
        <w:t>convesions</w:t>
      </w:r>
      <w:proofErr w:type="spellEnd"/>
      <w:r>
        <w:rPr>
          <w:rFonts w:eastAsia="Times New Roman"/>
        </w:rPr>
        <w:t xml:space="preserve"> have been proposed and needs review</w:t>
      </w:r>
    </w:p>
    <w:p w14:paraId="2CA4AB72" w14:textId="77777777" w:rsidR="00B328DB" w:rsidRDefault="00B328DB" w:rsidP="00E569A1">
      <w:pPr>
        <w:pStyle w:val="ListParagraph"/>
        <w:spacing w:after="0" w:line="240" w:lineRule="auto"/>
        <w:rPr>
          <w:rFonts w:ascii="Calibri" w:eastAsia="Times New Roman" w:hAnsi="Calibri" w:cs="Times New Roman"/>
          <w:lang w:eastAsia="en-GB"/>
        </w:rPr>
      </w:pPr>
    </w:p>
    <w:p w14:paraId="7F02AAD5" w14:textId="606FF728" w:rsidR="007011A9" w:rsidRDefault="007011A9" w:rsidP="007011A9">
      <w:pPr>
        <w:pStyle w:val="Heading2"/>
      </w:pPr>
      <w:r>
        <w:t>Report from Naga – For 31/07/2019</w:t>
      </w:r>
    </w:p>
    <w:p w14:paraId="2460A0B2" w14:textId="77777777" w:rsidR="007011A9" w:rsidRDefault="007011A9" w:rsidP="007011A9">
      <w:pPr>
        <w:numPr>
          <w:ilvl w:val="0"/>
          <w:numId w:val="25"/>
        </w:numPr>
        <w:spacing w:after="0" w:line="240" w:lineRule="auto"/>
        <w:rPr>
          <w:rFonts w:eastAsia="Times New Roman"/>
        </w:rPr>
      </w:pPr>
      <w:r>
        <w:rPr>
          <w:rFonts w:eastAsia="Times New Roman"/>
        </w:rPr>
        <w:t>Data Standards:</w:t>
      </w:r>
    </w:p>
    <w:p w14:paraId="2A01951F" w14:textId="01177CDF" w:rsidR="007011A9" w:rsidRDefault="007011A9" w:rsidP="007011A9">
      <w:pPr>
        <w:numPr>
          <w:ilvl w:val="1"/>
          <w:numId w:val="25"/>
        </w:numPr>
        <w:spacing w:after="0" w:line="240" w:lineRule="auto"/>
        <w:rPr>
          <w:rFonts w:eastAsia="Times New Roman"/>
        </w:rPr>
      </w:pPr>
      <w:r>
        <w:rPr>
          <w:rFonts w:eastAsia="Times New Roman"/>
        </w:rPr>
        <w:t>Work on Address Format is in progress (Part of the current Sprint)</w:t>
      </w:r>
    </w:p>
    <w:p w14:paraId="19C2928B" w14:textId="77777777" w:rsidR="007011A9" w:rsidRDefault="007011A9" w:rsidP="007011A9">
      <w:pPr>
        <w:numPr>
          <w:ilvl w:val="1"/>
          <w:numId w:val="25"/>
        </w:numPr>
        <w:spacing w:after="0" w:line="240" w:lineRule="auto"/>
        <w:rPr>
          <w:rFonts w:eastAsia="Times New Roman"/>
        </w:rPr>
      </w:pPr>
      <w:r>
        <w:rPr>
          <w:rFonts w:eastAsia="Times New Roman"/>
        </w:rPr>
        <w:t xml:space="preserve">Draft for Parquet is complete and will be taken to DARP along with Address </w:t>
      </w:r>
      <w:proofErr w:type="gramStart"/>
      <w:r>
        <w:rPr>
          <w:rFonts w:eastAsia="Times New Roman"/>
        </w:rPr>
        <w:t>Format ;</w:t>
      </w:r>
      <w:proofErr w:type="gramEnd"/>
      <w:r>
        <w:rPr>
          <w:rFonts w:eastAsia="Times New Roman"/>
        </w:rPr>
        <w:t xml:space="preserve"> Work is progressing on Address Format standard</w:t>
      </w:r>
    </w:p>
    <w:p w14:paraId="6BBF81B6" w14:textId="6352C04E" w:rsidR="007011A9" w:rsidRDefault="007011A9" w:rsidP="007011A9">
      <w:pPr>
        <w:numPr>
          <w:ilvl w:val="1"/>
          <w:numId w:val="25"/>
        </w:numPr>
        <w:spacing w:after="0" w:line="240" w:lineRule="auto"/>
        <w:rPr>
          <w:rFonts w:eastAsia="Times New Roman"/>
        </w:rPr>
      </w:pPr>
      <w:r>
        <w:rPr>
          <w:rFonts w:eastAsia="Times New Roman"/>
        </w:rPr>
        <w:t>New sprint planning for the Standards held on 25/7</w:t>
      </w:r>
    </w:p>
    <w:p w14:paraId="3C87F768" w14:textId="77777777" w:rsidR="007011A9" w:rsidRDefault="007011A9" w:rsidP="007011A9">
      <w:pPr>
        <w:numPr>
          <w:ilvl w:val="0"/>
          <w:numId w:val="25"/>
        </w:numPr>
        <w:spacing w:after="0" w:line="240" w:lineRule="auto"/>
        <w:rPr>
          <w:rFonts w:eastAsia="Times New Roman"/>
        </w:rPr>
      </w:pPr>
      <w:r>
        <w:rPr>
          <w:rFonts w:eastAsia="Times New Roman"/>
        </w:rPr>
        <w:t>Data Design Patterns:</w:t>
      </w:r>
    </w:p>
    <w:p w14:paraId="6BED499C" w14:textId="3955C646" w:rsidR="007011A9" w:rsidRDefault="007011A9" w:rsidP="007011A9">
      <w:pPr>
        <w:numPr>
          <w:ilvl w:val="1"/>
          <w:numId w:val="25"/>
        </w:numPr>
        <w:spacing w:after="0" w:line="240" w:lineRule="auto"/>
        <w:rPr>
          <w:rFonts w:eastAsia="Times New Roman"/>
        </w:rPr>
      </w:pPr>
      <w:r>
        <w:rPr>
          <w:rFonts w:eastAsia="Times New Roman"/>
        </w:rPr>
        <w:t>Data Provisioning Pattern – Now approved</w:t>
      </w:r>
    </w:p>
    <w:p w14:paraId="2AA43F47" w14:textId="41C019C8" w:rsidR="007011A9" w:rsidRDefault="007011A9" w:rsidP="007011A9">
      <w:pPr>
        <w:numPr>
          <w:ilvl w:val="1"/>
          <w:numId w:val="25"/>
        </w:numPr>
        <w:spacing w:after="0" w:line="240" w:lineRule="auto"/>
        <w:rPr>
          <w:rFonts w:eastAsia="Times New Roman"/>
        </w:rPr>
      </w:pPr>
      <w:r>
        <w:rPr>
          <w:rFonts w:eastAsia="Times New Roman"/>
        </w:rPr>
        <w:t>Started looking at – Data Migration pattern</w:t>
      </w:r>
    </w:p>
    <w:p w14:paraId="2B3A1275" w14:textId="77777777" w:rsidR="007011A9" w:rsidRDefault="007011A9" w:rsidP="007011A9">
      <w:pPr>
        <w:numPr>
          <w:ilvl w:val="0"/>
          <w:numId w:val="25"/>
        </w:numPr>
        <w:spacing w:after="0" w:line="240" w:lineRule="auto"/>
        <w:rPr>
          <w:rFonts w:eastAsia="Times New Roman"/>
        </w:rPr>
      </w:pPr>
      <w:r w:rsidRPr="00413D24">
        <w:rPr>
          <w:rFonts w:eastAsia="Times New Roman"/>
        </w:rPr>
        <w:t>ESG Production process on DAP</w:t>
      </w:r>
      <w:r>
        <w:rPr>
          <w:rFonts w:eastAsia="Times New Roman"/>
        </w:rPr>
        <w:t>:</w:t>
      </w:r>
    </w:p>
    <w:p w14:paraId="7061AAF1" w14:textId="28AB39A2" w:rsidR="007011A9" w:rsidRDefault="007011A9" w:rsidP="007011A9">
      <w:pPr>
        <w:numPr>
          <w:ilvl w:val="1"/>
          <w:numId w:val="25"/>
        </w:numPr>
        <w:spacing w:after="0" w:line="240" w:lineRule="auto"/>
        <w:rPr>
          <w:rFonts w:eastAsia="Times New Roman"/>
        </w:rPr>
      </w:pPr>
      <w:r>
        <w:rPr>
          <w:rFonts w:eastAsia="Times New Roman"/>
        </w:rPr>
        <w:lastRenderedPageBreak/>
        <w:t xml:space="preserve">Meeting held on 30/7 with DaaS, DA, DST and </w:t>
      </w:r>
      <w:proofErr w:type="gramStart"/>
      <w:r>
        <w:rPr>
          <w:rFonts w:eastAsia="Times New Roman"/>
        </w:rPr>
        <w:t>ESG ;</w:t>
      </w:r>
      <w:proofErr w:type="gramEnd"/>
      <w:r>
        <w:rPr>
          <w:rFonts w:eastAsia="Times New Roman"/>
        </w:rPr>
        <w:t xml:space="preserve"> Next steps are to gain </w:t>
      </w:r>
      <w:proofErr w:type="spellStart"/>
      <w:r>
        <w:rPr>
          <w:rFonts w:eastAsia="Times New Roman"/>
        </w:rPr>
        <w:t>concesus</w:t>
      </w:r>
      <w:proofErr w:type="spellEnd"/>
      <w:r>
        <w:rPr>
          <w:rFonts w:eastAsia="Times New Roman"/>
        </w:rPr>
        <w:t xml:space="preserve"> on Data Access management responsibilities for ‘working data’ ; Data organisation / Design support for ESG workspace</w:t>
      </w:r>
    </w:p>
    <w:p w14:paraId="356C5F53" w14:textId="77777777" w:rsidR="007011A9" w:rsidRDefault="007011A9" w:rsidP="007011A9">
      <w:pPr>
        <w:numPr>
          <w:ilvl w:val="0"/>
          <w:numId w:val="25"/>
        </w:numPr>
        <w:spacing w:after="0" w:line="240" w:lineRule="auto"/>
        <w:rPr>
          <w:rFonts w:eastAsia="Times New Roman"/>
        </w:rPr>
      </w:pPr>
      <w:r w:rsidRPr="00413D24">
        <w:rPr>
          <w:rFonts w:eastAsia="Times New Roman"/>
        </w:rPr>
        <w:t>DAP work</w:t>
      </w:r>
      <w:r>
        <w:rPr>
          <w:rFonts w:eastAsia="Times New Roman"/>
        </w:rPr>
        <w:t>:</w:t>
      </w:r>
    </w:p>
    <w:p w14:paraId="1991B577" w14:textId="77777777" w:rsidR="007011A9" w:rsidRDefault="007011A9" w:rsidP="007011A9">
      <w:pPr>
        <w:numPr>
          <w:ilvl w:val="1"/>
          <w:numId w:val="25"/>
        </w:numPr>
        <w:spacing w:after="0" w:line="240" w:lineRule="auto"/>
        <w:rPr>
          <w:rFonts w:eastAsia="Times New Roman"/>
        </w:rPr>
      </w:pPr>
      <w:r>
        <w:rPr>
          <w:rFonts w:eastAsia="Times New Roman"/>
        </w:rPr>
        <w:t xml:space="preserve">EQ Survey response object model is </w:t>
      </w:r>
      <w:proofErr w:type="gramStart"/>
      <w:r>
        <w:rPr>
          <w:rFonts w:eastAsia="Times New Roman"/>
        </w:rPr>
        <w:t>changing ;</w:t>
      </w:r>
      <w:proofErr w:type="gramEnd"/>
      <w:r>
        <w:rPr>
          <w:rFonts w:eastAsia="Times New Roman"/>
        </w:rPr>
        <w:t xml:space="preserve"> Needs updates to proposed generic model for storing this data in DAP ;</w:t>
      </w:r>
    </w:p>
    <w:p w14:paraId="0B187529" w14:textId="34B6B7C0" w:rsidR="007011A9" w:rsidRDefault="007011A9" w:rsidP="007011A9">
      <w:pPr>
        <w:numPr>
          <w:ilvl w:val="1"/>
          <w:numId w:val="25"/>
        </w:numPr>
        <w:spacing w:after="0" w:line="240" w:lineRule="auto"/>
        <w:rPr>
          <w:rFonts w:eastAsia="Times New Roman"/>
        </w:rPr>
      </w:pPr>
      <w:r>
        <w:rPr>
          <w:rFonts w:eastAsia="Times New Roman"/>
        </w:rPr>
        <w:t>Met Ryan on census data Ingestion and Pre-processing</w:t>
      </w:r>
    </w:p>
    <w:p w14:paraId="4F30654F" w14:textId="6DCB1458" w:rsidR="007011A9" w:rsidRDefault="007011A9" w:rsidP="007011A9">
      <w:pPr>
        <w:numPr>
          <w:ilvl w:val="1"/>
          <w:numId w:val="25"/>
        </w:numPr>
        <w:spacing w:after="0" w:line="240" w:lineRule="auto"/>
        <w:rPr>
          <w:rFonts w:eastAsia="Times New Roman"/>
        </w:rPr>
      </w:pPr>
      <w:r>
        <w:rPr>
          <w:rFonts w:eastAsia="Times New Roman"/>
        </w:rPr>
        <w:t>Provided Summary on DA engagement with RBAC Project to DA leadership team</w:t>
      </w:r>
    </w:p>
    <w:p w14:paraId="21173388" w14:textId="188A139D" w:rsidR="007011A9" w:rsidRDefault="007011A9" w:rsidP="007011A9">
      <w:pPr>
        <w:pStyle w:val="ListParagraph"/>
        <w:spacing w:after="0" w:line="240" w:lineRule="auto"/>
        <w:rPr>
          <w:rFonts w:ascii="Calibri" w:eastAsia="Times New Roman" w:hAnsi="Calibri" w:cs="Times New Roman"/>
          <w:lang w:eastAsia="en-GB"/>
        </w:rPr>
      </w:pPr>
    </w:p>
    <w:p w14:paraId="3D8B5FC4" w14:textId="5A97B73F" w:rsidR="00AA5E6D" w:rsidRDefault="00AA5E6D" w:rsidP="00AA5E6D">
      <w:pPr>
        <w:pStyle w:val="Heading2"/>
      </w:pPr>
      <w:r>
        <w:t>Report from Naga – For 7/08/2019</w:t>
      </w:r>
    </w:p>
    <w:p w14:paraId="26E5B0BB" w14:textId="77777777" w:rsidR="00AA5E6D" w:rsidRDefault="00AA5E6D" w:rsidP="00AA5E6D">
      <w:pPr>
        <w:numPr>
          <w:ilvl w:val="0"/>
          <w:numId w:val="26"/>
        </w:numPr>
        <w:spacing w:after="0" w:line="240" w:lineRule="auto"/>
        <w:rPr>
          <w:rFonts w:eastAsia="Times New Roman"/>
        </w:rPr>
      </w:pPr>
      <w:r>
        <w:rPr>
          <w:rFonts w:eastAsia="Times New Roman"/>
        </w:rPr>
        <w:t>Data Standards:</w:t>
      </w:r>
    </w:p>
    <w:p w14:paraId="7031C2D0" w14:textId="3B65C7E1" w:rsidR="00AA5E6D" w:rsidRDefault="00AA5E6D" w:rsidP="00AA5E6D">
      <w:pPr>
        <w:numPr>
          <w:ilvl w:val="1"/>
          <w:numId w:val="26"/>
        </w:numPr>
        <w:spacing w:after="0" w:line="240" w:lineRule="auto"/>
        <w:rPr>
          <w:rFonts w:eastAsia="Times New Roman"/>
        </w:rPr>
      </w:pPr>
      <w:r>
        <w:rPr>
          <w:rFonts w:eastAsia="Times New Roman"/>
        </w:rPr>
        <w:t xml:space="preserve">Initial Draft for Address </w:t>
      </w:r>
      <w:proofErr w:type="gramStart"/>
      <w:r>
        <w:rPr>
          <w:rFonts w:eastAsia="Times New Roman"/>
        </w:rPr>
        <w:t>standard  -</w:t>
      </w:r>
      <w:proofErr w:type="gramEnd"/>
      <w:r>
        <w:rPr>
          <w:rFonts w:eastAsia="Times New Roman"/>
        </w:rPr>
        <w:t xml:space="preserve"> Complete ; Sent out for Review </w:t>
      </w:r>
    </w:p>
    <w:p w14:paraId="501634DF" w14:textId="7E2D1A86" w:rsidR="00AA5E6D" w:rsidRDefault="00AA5E6D" w:rsidP="00AA5E6D">
      <w:pPr>
        <w:numPr>
          <w:ilvl w:val="1"/>
          <w:numId w:val="26"/>
        </w:numPr>
        <w:spacing w:after="0" w:line="240" w:lineRule="auto"/>
        <w:rPr>
          <w:rFonts w:eastAsia="Times New Roman"/>
        </w:rPr>
      </w:pPr>
      <w:r>
        <w:rPr>
          <w:rFonts w:eastAsia="Times New Roman"/>
        </w:rPr>
        <w:t>Started work on Currency Standard; Requested access to BS / ISO standard</w:t>
      </w:r>
    </w:p>
    <w:p w14:paraId="73B5DB05" w14:textId="5A33CC86" w:rsidR="00AA5E6D" w:rsidRDefault="00AA5E6D" w:rsidP="00AA5E6D">
      <w:pPr>
        <w:numPr>
          <w:ilvl w:val="1"/>
          <w:numId w:val="26"/>
        </w:numPr>
        <w:spacing w:after="0" w:line="240" w:lineRule="auto"/>
        <w:rPr>
          <w:rFonts w:eastAsia="Times New Roman"/>
        </w:rPr>
      </w:pPr>
      <w:r>
        <w:rPr>
          <w:rFonts w:eastAsia="Times New Roman"/>
        </w:rPr>
        <w:t xml:space="preserve">Draft for Parquet is complete and will be taken to DARP along with Address Format </w:t>
      </w:r>
    </w:p>
    <w:p w14:paraId="768C3808" w14:textId="77777777" w:rsidR="00AA5E6D" w:rsidRDefault="00AA5E6D" w:rsidP="00AA5E6D">
      <w:pPr>
        <w:numPr>
          <w:ilvl w:val="0"/>
          <w:numId w:val="26"/>
        </w:numPr>
        <w:spacing w:after="0" w:line="240" w:lineRule="auto"/>
        <w:rPr>
          <w:rFonts w:eastAsia="Times New Roman"/>
        </w:rPr>
      </w:pPr>
      <w:r>
        <w:rPr>
          <w:rFonts w:eastAsia="Times New Roman"/>
        </w:rPr>
        <w:t>Data Design Patterns:</w:t>
      </w:r>
    </w:p>
    <w:p w14:paraId="6BCB67E3" w14:textId="58E37CDF" w:rsidR="00AA5E6D" w:rsidRDefault="00AA5E6D" w:rsidP="00AA5E6D">
      <w:pPr>
        <w:numPr>
          <w:ilvl w:val="1"/>
          <w:numId w:val="26"/>
        </w:numPr>
        <w:spacing w:after="0" w:line="240" w:lineRule="auto"/>
        <w:rPr>
          <w:rFonts w:eastAsia="Times New Roman"/>
        </w:rPr>
      </w:pPr>
      <w:r>
        <w:rPr>
          <w:rFonts w:eastAsia="Times New Roman"/>
        </w:rPr>
        <w:t>Started looking at Data Migration pattern</w:t>
      </w:r>
    </w:p>
    <w:p w14:paraId="755D5032" w14:textId="77777777" w:rsidR="00AA5E6D" w:rsidRDefault="00AA5E6D" w:rsidP="00AA5E6D">
      <w:pPr>
        <w:numPr>
          <w:ilvl w:val="0"/>
          <w:numId w:val="26"/>
        </w:numPr>
        <w:spacing w:after="0" w:line="240" w:lineRule="auto"/>
        <w:rPr>
          <w:rFonts w:eastAsia="Times New Roman"/>
        </w:rPr>
      </w:pPr>
      <w:r w:rsidRPr="00413D24">
        <w:rPr>
          <w:rFonts w:eastAsia="Times New Roman"/>
        </w:rPr>
        <w:t>ESG Production process on DAP</w:t>
      </w:r>
      <w:r>
        <w:rPr>
          <w:rFonts w:eastAsia="Times New Roman"/>
        </w:rPr>
        <w:t>:</w:t>
      </w:r>
    </w:p>
    <w:p w14:paraId="17DA7B30" w14:textId="0011C307" w:rsidR="00AA5E6D" w:rsidRDefault="00AA5E6D" w:rsidP="00AA5E6D">
      <w:pPr>
        <w:numPr>
          <w:ilvl w:val="1"/>
          <w:numId w:val="26"/>
        </w:numPr>
        <w:spacing w:after="0" w:line="240" w:lineRule="auto"/>
        <w:rPr>
          <w:rFonts w:eastAsia="Times New Roman"/>
        </w:rPr>
      </w:pPr>
      <w:r>
        <w:rPr>
          <w:rFonts w:eastAsia="Times New Roman"/>
        </w:rPr>
        <w:t xml:space="preserve">Meeting held on 30/7 with DaaS, DA, DST and </w:t>
      </w:r>
      <w:proofErr w:type="gramStart"/>
      <w:r>
        <w:rPr>
          <w:rFonts w:eastAsia="Times New Roman"/>
        </w:rPr>
        <w:t>ESG ;</w:t>
      </w:r>
      <w:proofErr w:type="gramEnd"/>
      <w:r>
        <w:rPr>
          <w:rFonts w:eastAsia="Times New Roman"/>
        </w:rPr>
        <w:t xml:space="preserve"> Next steps are to gain </w:t>
      </w:r>
      <w:proofErr w:type="spellStart"/>
      <w:r>
        <w:rPr>
          <w:rFonts w:eastAsia="Times New Roman"/>
        </w:rPr>
        <w:t>concesus</w:t>
      </w:r>
      <w:proofErr w:type="spellEnd"/>
      <w:r>
        <w:rPr>
          <w:rFonts w:eastAsia="Times New Roman"/>
        </w:rPr>
        <w:t xml:space="preserve"> on Data Access management responsibilities for ‘working data’ ; Data organisation / Design support for ESG workspace</w:t>
      </w:r>
    </w:p>
    <w:p w14:paraId="44739645" w14:textId="1569186B" w:rsidR="00AA5E6D" w:rsidRDefault="00AA5E6D" w:rsidP="00AA5E6D">
      <w:pPr>
        <w:numPr>
          <w:ilvl w:val="1"/>
          <w:numId w:val="26"/>
        </w:numPr>
        <w:spacing w:after="0" w:line="240" w:lineRule="auto"/>
        <w:rPr>
          <w:rFonts w:eastAsia="Times New Roman"/>
        </w:rPr>
      </w:pPr>
      <w:r>
        <w:rPr>
          <w:rFonts w:eastAsia="Times New Roman"/>
        </w:rPr>
        <w:t xml:space="preserve">Waiting for </w:t>
      </w:r>
      <w:r w:rsidR="00706521">
        <w:rPr>
          <w:rFonts w:eastAsia="Times New Roman"/>
        </w:rPr>
        <w:t>next steps which is mainly around agreeing on operating model around working data</w:t>
      </w:r>
    </w:p>
    <w:p w14:paraId="33B49F01" w14:textId="77777777" w:rsidR="00AA5E6D" w:rsidRDefault="00AA5E6D" w:rsidP="00AA5E6D">
      <w:pPr>
        <w:numPr>
          <w:ilvl w:val="0"/>
          <w:numId w:val="26"/>
        </w:numPr>
        <w:spacing w:after="0" w:line="240" w:lineRule="auto"/>
        <w:rPr>
          <w:rFonts w:eastAsia="Times New Roman"/>
        </w:rPr>
      </w:pPr>
      <w:r w:rsidRPr="00413D24">
        <w:rPr>
          <w:rFonts w:eastAsia="Times New Roman"/>
        </w:rPr>
        <w:t>DAP work</w:t>
      </w:r>
      <w:r>
        <w:rPr>
          <w:rFonts w:eastAsia="Times New Roman"/>
        </w:rPr>
        <w:t>:</w:t>
      </w:r>
    </w:p>
    <w:p w14:paraId="3344B68A" w14:textId="77777777" w:rsidR="00AA5E6D" w:rsidRDefault="00AA5E6D" w:rsidP="00AA5E6D">
      <w:pPr>
        <w:numPr>
          <w:ilvl w:val="1"/>
          <w:numId w:val="26"/>
        </w:numPr>
        <w:spacing w:after="0" w:line="240" w:lineRule="auto"/>
        <w:rPr>
          <w:rFonts w:eastAsia="Times New Roman"/>
        </w:rPr>
      </w:pPr>
      <w:r>
        <w:rPr>
          <w:rFonts w:eastAsia="Times New Roman"/>
        </w:rPr>
        <w:t xml:space="preserve">EQ Survey response object model is </w:t>
      </w:r>
      <w:proofErr w:type="gramStart"/>
      <w:r>
        <w:rPr>
          <w:rFonts w:eastAsia="Times New Roman"/>
        </w:rPr>
        <w:t>changing ;</w:t>
      </w:r>
      <w:proofErr w:type="gramEnd"/>
      <w:r>
        <w:rPr>
          <w:rFonts w:eastAsia="Times New Roman"/>
        </w:rPr>
        <w:t xml:space="preserve"> Needs updates to proposed generic model for storing this data in DAP ;</w:t>
      </w:r>
    </w:p>
    <w:p w14:paraId="08325A8C" w14:textId="0A913E1E" w:rsidR="00706521" w:rsidRDefault="00706521" w:rsidP="00AA5E6D">
      <w:pPr>
        <w:numPr>
          <w:ilvl w:val="1"/>
          <w:numId w:val="26"/>
        </w:numPr>
        <w:spacing w:after="0" w:line="240" w:lineRule="auto"/>
        <w:rPr>
          <w:rFonts w:eastAsia="Times New Roman"/>
        </w:rPr>
      </w:pPr>
      <w:r>
        <w:rPr>
          <w:rFonts w:eastAsia="Times New Roman"/>
        </w:rPr>
        <w:t xml:space="preserve">Provided feedback on the RBAC Naming </w:t>
      </w:r>
      <w:proofErr w:type="spellStart"/>
      <w:r>
        <w:rPr>
          <w:rFonts w:eastAsia="Times New Roman"/>
        </w:rPr>
        <w:t>concentions</w:t>
      </w:r>
      <w:proofErr w:type="spellEnd"/>
      <w:r>
        <w:rPr>
          <w:rFonts w:eastAsia="Times New Roman"/>
        </w:rPr>
        <w:t xml:space="preserve"> for Groups, Roles and Datasets</w:t>
      </w:r>
    </w:p>
    <w:p w14:paraId="007AEA6E" w14:textId="1093A70E" w:rsidR="004E0296" w:rsidRPr="004E0296" w:rsidRDefault="00706521" w:rsidP="004E0296">
      <w:pPr>
        <w:numPr>
          <w:ilvl w:val="1"/>
          <w:numId w:val="26"/>
        </w:numPr>
        <w:spacing w:after="0" w:line="240" w:lineRule="auto"/>
        <w:rPr>
          <w:rFonts w:eastAsia="Times New Roman"/>
        </w:rPr>
      </w:pPr>
      <w:proofErr w:type="spellStart"/>
      <w:r>
        <w:rPr>
          <w:rFonts w:eastAsia="Times New Roman"/>
        </w:rPr>
        <w:t>Pepared</w:t>
      </w:r>
      <w:proofErr w:type="spellEnd"/>
      <w:r>
        <w:rPr>
          <w:rFonts w:eastAsia="Times New Roman"/>
        </w:rPr>
        <w:t xml:space="preserve"> Summary pack for the Proposed RBAC model for access control</w:t>
      </w:r>
    </w:p>
    <w:p w14:paraId="041F3D9D" w14:textId="77777777" w:rsidR="00AA5E6D" w:rsidRDefault="00AA5E6D" w:rsidP="007011A9">
      <w:pPr>
        <w:pStyle w:val="ListParagraph"/>
        <w:spacing w:after="0" w:line="240" w:lineRule="auto"/>
        <w:rPr>
          <w:rFonts w:ascii="Calibri" w:eastAsia="Times New Roman" w:hAnsi="Calibri" w:cs="Times New Roman"/>
          <w:lang w:eastAsia="en-GB"/>
        </w:rPr>
      </w:pPr>
    </w:p>
    <w:p w14:paraId="45D55496" w14:textId="77777777" w:rsidR="00C17469" w:rsidRPr="00E16B9E" w:rsidRDefault="00C17469" w:rsidP="00E569A1">
      <w:pPr>
        <w:pStyle w:val="ListParagraph"/>
        <w:spacing w:after="0" w:line="240" w:lineRule="auto"/>
        <w:rPr>
          <w:rFonts w:ascii="Calibri" w:eastAsia="Times New Roman" w:hAnsi="Calibri" w:cs="Times New Roman"/>
          <w:lang w:eastAsia="en-GB"/>
        </w:rPr>
      </w:pPr>
    </w:p>
    <w:p w14:paraId="3428BB92" w14:textId="49D329E1" w:rsidR="00E44BC8" w:rsidRDefault="00E44BC8" w:rsidP="00E44BC8">
      <w:pPr>
        <w:pStyle w:val="Heading2"/>
        <w:rPr>
          <w:rStyle w:val="Hyperlink"/>
          <w:color w:val="FF0000"/>
        </w:rPr>
      </w:pPr>
      <w:bookmarkStart w:id="4" w:name="_Hlk529984876"/>
      <w:r>
        <w:t>AOB</w:t>
      </w:r>
      <w:r w:rsidRPr="00BE6095">
        <w:rPr>
          <w:rStyle w:val="Hyperlink"/>
          <w:color w:val="FF0000"/>
        </w:rPr>
        <w:t xml:space="preserve"> </w:t>
      </w:r>
    </w:p>
    <w:p w14:paraId="6B18A903" w14:textId="33F00DBD" w:rsidR="0006425C" w:rsidRPr="0006425C" w:rsidRDefault="003F2274" w:rsidP="0006425C">
      <w:pPr>
        <w:pStyle w:val="ListParagraph"/>
        <w:numPr>
          <w:ilvl w:val="0"/>
          <w:numId w:val="3"/>
        </w:numPr>
      </w:pPr>
      <w:r>
        <w:t xml:space="preserve">Annual leave - keep </w:t>
      </w:r>
      <w:r w:rsidR="0006425C">
        <w:t xml:space="preserve">spreadsheet updated </w:t>
      </w:r>
      <w:r w:rsidR="0006425C" w:rsidRPr="0006425C">
        <w:t>(dates now ex</w:t>
      </w:r>
      <w:r w:rsidR="00CF02F0">
        <w:t>t</w:t>
      </w:r>
      <w:r w:rsidR="0006425C" w:rsidRPr="0006425C">
        <w:t>ended to October 2019)</w:t>
      </w:r>
    </w:p>
    <w:p w14:paraId="20A3FC9F" w14:textId="5683C9B6" w:rsidR="0006425C" w:rsidRDefault="00202C28" w:rsidP="0006425C">
      <w:pPr>
        <w:pStyle w:val="ListParagraph"/>
        <w:rPr>
          <w:rStyle w:val="Hyperlink"/>
        </w:rPr>
      </w:pPr>
      <w:hyperlink r:id="rId14" w:history="1">
        <w:r w:rsidR="0006425C" w:rsidRPr="003E04DF">
          <w:rPr>
            <w:rStyle w:val="Hyperlink"/>
          </w:rPr>
          <w:t>https://share.sp.ons.statistics.gov.uk/sites/DataArchitecture/add/Address/Data_Architecture/General_admin/Annual%20Leave/Annual%20Leave%20-%20DA%20team%20-%202018-19.xlsx</w:t>
        </w:r>
      </w:hyperlink>
    </w:p>
    <w:p w14:paraId="345A6E94" w14:textId="059D0C33" w:rsidR="00E569A1" w:rsidRDefault="00E569A1" w:rsidP="00E569A1">
      <w:pPr>
        <w:pStyle w:val="ListParagraph"/>
        <w:numPr>
          <w:ilvl w:val="0"/>
          <w:numId w:val="3"/>
        </w:numPr>
      </w:pPr>
      <w:r>
        <w:t>People need to start thinking about their annual leave plans for the summer, and book early to avoid disappointment. (We need to arrange cover within the team and so we can’t all take annual leave at the same time.)</w:t>
      </w:r>
    </w:p>
    <w:bookmarkEnd w:id="4"/>
    <w:p w14:paraId="2F3113C1" w14:textId="77777777" w:rsidR="00B81142" w:rsidRDefault="00B81142" w:rsidP="00EE3F6A"/>
    <w:sectPr w:rsidR="00B81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37A9"/>
    <w:multiLevelType w:val="hybridMultilevel"/>
    <w:tmpl w:val="06CAE7F6"/>
    <w:lvl w:ilvl="0" w:tplc="68029A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73D8D"/>
    <w:multiLevelType w:val="hybridMultilevel"/>
    <w:tmpl w:val="DA56D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7E02BF"/>
    <w:multiLevelType w:val="hybridMultilevel"/>
    <w:tmpl w:val="22D47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6B3651"/>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4712DC8"/>
    <w:multiLevelType w:val="hybridMultilevel"/>
    <w:tmpl w:val="36E45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DC553D"/>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AD7C4E"/>
    <w:multiLevelType w:val="multilevel"/>
    <w:tmpl w:val="631825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C0E5BD6"/>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28725AA"/>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32939C7"/>
    <w:multiLevelType w:val="hybridMultilevel"/>
    <w:tmpl w:val="84E6DC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64E5D6F"/>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B013048"/>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FAC45A5"/>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89042AF"/>
    <w:multiLevelType w:val="hybridMultilevel"/>
    <w:tmpl w:val="00A618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4C1D6C"/>
    <w:multiLevelType w:val="hybridMultilevel"/>
    <w:tmpl w:val="22D47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01807"/>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FAE5B09"/>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83042FD"/>
    <w:multiLevelType w:val="hybridMultilevel"/>
    <w:tmpl w:val="89588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32575"/>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A7D1C87"/>
    <w:multiLevelType w:val="hybridMultilevel"/>
    <w:tmpl w:val="22D47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7B7550"/>
    <w:multiLevelType w:val="hybridMultilevel"/>
    <w:tmpl w:val="A02E7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297C11"/>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39D1D4F"/>
    <w:multiLevelType w:val="multilevel"/>
    <w:tmpl w:val="A846F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87E4A59"/>
    <w:multiLevelType w:val="hybridMultilevel"/>
    <w:tmpl w:val="5C3CC422"/>
    <w:lvl w:ilvl="0" w:tplc="74347A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DC1E5E"/>
    <w:multiLevelType w:val="hybridMultilevel"/>
    <w:tmpl w:val="C394A5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3"/>
  </w:num>
  <w:num w:numId="3">
    <w:abstractNumId w:val="8"/>
  </w:num>
  <w:num w:numId="4">
    <w:abstractNumId w:val="20"/>
  </w:num>
  <w:num w:numId="5">
    <w:abstractNumId w:val="13"/>
  </w:num>
  <w:num w:numId="6">
    <w:abstractNumId w:val="10"/>
  </w:num>
  <w:num w:numId="7">
    <w:abstractNumId w:val="1"/>
  </w:num>
  <w:num w:numId="8">
    <w:abstractNumId w:val="2"/>
  </w:num>
  <w:num w:numId="9">
    <w:abstractNumId w:val="24"/>
  </w:num>
  <w:num w:numId="10">
    <w:abstractNumId w:val="21"/>
  </w:num>
  <w:num w:numId="11">
    <w:abstractNumId w:val="4"/>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6"/>
  </w:num>
  <w:num w:numId="15">
    <w:abstractNumId w:val="14"/>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2"/>
  </w:num>
  <w:num w:numId="20">
    <w:abstractNumId w:val="5"/>
  </w:num>
  <w:num w:numId="21">
    <w:abstractNumId w:val="15"/>
  </w:num>
  <w:num w:numId="22">
    <w:abstractNumId w:val="22"/>
  </w:num>
  <w:num w:numId="23">
    <w:abstractNumId w:val="11"/>
  </w:num>
  <w:num w:numId="24">
    <w:abstractNumId w:val="16"/>
  </w:num>
  <w:num w:numId="25">
    <w:abstractNumId w:val="7"/>
  </w:num>
  <w:num w:numId="2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BC8"/>
    <w:rsid w:val="000132A4"/>
    <w:rsid w:val="0001762B"/>
    <w:rsid w:val="00017D2F"/>
    <w:rsid w:val="000203AF"/>
    <w:rsid w:val="000307B7"/>
    <w:rsid w:val="00030F97"/>
    <w:rsid w:val="000350C2"/>
    <w:rsid w:val="00036284"/>
    <w:rsid w:val="000405CB"/>
    <w:rsid w:val="0004510C"/>
    <w:rsid w:val="00055755"/>
    <w:rsid w:val="000572FE"/>
    <w:rsid w:val="00061E6E"/>
    <w:rsid w:val="0006425C"/>
    <w:rsid w:val="000657AA"/>
    <w:rsid w:val="0009338C"/>
    <w:rsid w:val="000B7183"/>
    <w:rsid w:val="000C3AD3"/>
    <w:rsid w:val="000D06B6"/>
    <w:rsid w:val="000E1B47"/>
    <w:rsid w:val="000E6383"/>
    <w:rsid w:val="000E6665"/>
    <w:rsid w:val="000F2686"/>
    <w:rsid w:val="00110032"/>
    <w:rsid w:val="00123E36"/>
    <w:rsid w:val="00130BE2"/>
    <w:rsid w:val="001608BA"/>
    <w:rsid w:val="00187ECD"/>
    <w:rsid w:val="001A388F"/>
    <w:rsid w:val="001A4831"/>
    <w:rsid w:val="001A50D4"/>
    <w:rsid w:val="001C0B68"/>
    <w:rsid w:val="001D378D"/>
    <w:rsid w:val="001D7D09"/>
    <w:rsid w:val="001E0B25"/>
    <w:rsid w:val="001E783B"/>
    <w:rsid w:val="00202C28"/>
    <w:rsid w:val="00203010"/>
    <w:rsid w:val="002061F2"/>
    <w:rsid w:val="002069CB"/>
    <w:rsid w:val="0021287E"/>
    <w:rsid w:val="00240ED9"/>
    <w:rsid w:val="0025027C"/>
    <w:rsid w:val="00255DF8"/>
    <w:rsid w:val="00274456"/>
    <w:rsid w:val="00277F74"/>
    <w:rsid w:val="00283CFC"/>
    <w:rsid w:val="00285D48"/>
    <w:rsid w:val="00286A89"/>
    <w:rsid w:val="0028768C"/>
    <w:rsid w:val="00291868"/>
    <w:rsid w:val="002A4ADC"/>
    <w:rsid w:val="002C242A"/>
    <w:rsid w:val="002D1373"/>
    <w:rsid w:val="002D3D84"/>
    <w:rsid w:val="002D49E0"/>
    <w:rsid w:val="002D544C"/>
    <w:rsid w:val="002D66B5"/>
    <w:rsid w:val="002E068B"/>
    <w:rsid w:val="002E19FD"/>
    <w:rsid w:val="002E573F"/>
    <w:rsid w:val="002E7989"/>
    <w:rsid w:val="002F2361"/>
    <w:rsid w:val="002F5028"/>
    <w:rsid w:val="002F6A7B"/>
    <w:rsid w:val="0030229A"/>
    <w:rsid w:val="00317B9E"/>
    <w:rsid w:val="00317E95"/>
    <w:rsid w:val="00322D16"/>
    <w:rsid w:val="0034052A"/>
    <w:rsid w:val="00342B81"/>
    <w:rsid w:val="00346BFC"/>
    <w:rsid w:val="00351B90"/>
    <w:rsid w:val="00351FF8"/>
    <w:rsid w:val="00363AA6"/>
    <w:rsid w:val="00363D8E"/>
    <w:rsid w:val="003829C6"/>
    <w:rsid w:val="0038352E"/>
    <w:rsid w:val="003A2F35"/>
    <w:rsid w:val="003B0BC8"/>
    <w:rsid w:val="003B0DCB"/>
    <w:rsid w:val="003C77E8"/>
    <w:rsid w:val="003D453D"/>
    <w:rsid w:val="003E60A1"/>
    <w:rsid w:val="003E7609"/>
    <w:rsid w:val="003F2274"/>
    <w:rsid w:val="00413D24"/>
    <w:rsid w:val="00413FBD"/>
    <w:rsid w:val="00415A6C"/>
    <w:rsid w:val="00421495"/>
    <w:rsid w:val="00430190"/>
    <w:rsid w:val="004326CC"/>
    <w:rsid w:val="00433F7A"/>
    <w:rsid w:val="0043684D"/>
    <w:rsid w:val="00447B06"/>
    <w:rsid w:val="00457444"/>
    <w:rsid w:val="00487EB2"/>
    <w:rsid w:val="00497EA6"/>
    <w:rsid w:val="004B5EDF"/>
    <w:rsid w:val="004C33AA"/>
    <w:rsid w:val="004D21AF"/>
    <w:rsid w:val="004D2B74"/>
    <w:rsid w:val="004E0296"/>
    <w:rsid w:val="00504B87"/>
    <w:rsid w:val="0051350E"/>
    <w:rsid w:val="00523F9F"/>
    <w:rsid w:val="00547B2A"/>
    <w:rsid w:val="00551D54"/>
    <w:rsid w:val="00562209"/>
    <w:rsid w:val="00563946"/>
    <w:rsid w:val="0056571B"/>
    <w:rsid w:val="00566B08"/>
    <w:rsid w:val="0057083F"/>
    <w:rsid w:val="005A4624"/>
    <w:rsid w:val="005B72FF"/>
    <w:rsid w:val="005C5475"/>
    <w:rsid w:val="005D6335"/>
    <w:rsid w:val="005E3276"/>
    <w:rsid w:val="005E4D1D"/>
    <w:rsid w:val="005F1A93"/>
    <w:rsid w:val="005F291A"/>
    <w:rsid w:val="00600AB8"/>
    <w:rsid w:val="00602162"/>
    <w:rsid w:val="00605800"/>
    <w:rsid w:val="00615A05"/>
    <w:rsid w:val="0063707B"/>
    <w:rsid w:val="006632B3"/>
    <w:rsid w:val="006658C0"/>
    <w:rsid w:val="00672696"/>
    <w:rsid w:val="0067750D"/>
    <w:rsid w:val="00695451"/>
    <w:rsid w:val="006A29FC"/>
    <w:rsid w:val="006A3622"/>
    <w:rsid w:val="006A405C"/>
    <w:rsid w:val="006A56D5"/>
    <w:rsid w:val="006B11ED"/>
    <w:rsid w:val="006C03EF"/>
    <w:rsid w:val="006D1E14"/>
    <w:rsid w:val="007011A9"/>
    <w:rsid w:val="007021D2"/>
    <w:rsid w:val="00703196"/>
    <w:rsid w:val="00703A75"/>
    <w:rsid w:val="00705C5B"/>
    <w:rsid w:val="00706521"/>
    <w:rsid w:val="00707F07"/>
    <w:rsid w:val="00714A25"/>
    <w:rsid w:val="007412F5"/>
    <w:rsid w:val="00745661"/>
    <w:rsid w:val="0074593D"/>
    <w:rsid w:val="00753BED"/>
    <w:rsid w:val="00755B4E"/>
    <w:rsid w:val="0076797B"/>
    <w:rsid w:val="007725A6"/>
    <w:rsid w:val="00790428"/>
    <w:rsid w:val="007947C3"/>
    <w:rsid w:val="007A6F8C"/>
    <w:rsid w:val="007C38F1"/>
    <w:rsid w:val="007C6F48"/>
    <w:rsid w:val="007D2D79"/>
    <w:rsid w:val="007D51D4"/>
    <w:rsid w:val="007D5904"/>
    <w:rsid w:val="007E1C4F"/>
    <w:rsid w:val="007F2B94"/>
    <w:rsid w:val="007F667E"/>
    <w:rsid w:val="008128E3"/>
    <w:rsid w:val="0081368F"/>
    <w:rsid w:val="00820437"/>
    <w:rsid w:val="0082658B"/>
    <w:rsid w:val="00832550"/>
    <w:rsid w:val="00846C16"/>
    <w:rsid w:val="0087437A"/>
    <w:rsid w:val="00886AE6"/>
    <w:rsid w:val="00890C1A"/>
    <w:rsid w:val="008A678C"/>
    <w:rsid w:val="008D3830"/>
    <w:rsid w:val="008E1E9A"/>
    <w:rsid w:val="009133BD"/>
    <w:rsid w:val="009234D5"/>
    <w:rsid w:val="009261F6"/>
    <w:rsid w:val="00931551"/>
    <w:rsid w:val="00940538"/>
    <w:rsid w:val="00945030"/>
    <w:rsid w:val="00945662"/>
    <w:rsid w:val="0096619C"/>
    <w:rsid w:val="0096778B"/>
    <w:rsid w:val="00976884"/>
    <w:rsid w:val="0098352C"/>
    <w:rsid w:val="00986929"/>
    <w:rsid w:val="00987652"/>
    <w:rsid w:val="009973DD"/>
    <w:rsid w:val="009A4167"/>
    <w:rsid w:val="009A7DCC"/>
    <w:rsid w:val="009B1D1A"/>
    <w:rsid w:val="009D1557"/>
    <w:rsid w:val="009D4F49"/>
    <w:rsid w:val="009F3095"/>
    <w:rsid w:val="009F5A06"/>
    <w:rsid w:val="00A20AB5"/>
    <w:rsid w:val="00A25763"/>
    <w:rsid w:val="00A30557"/>
    <w:rsid w:val="00A3067F"/>
    <w:rsid w:val="00A346B3"/>
    <w:rsid w:val="00A43781"/>
    <w:rsid w:val="00A4695C"/>
    <w:rsid w:val="00A658F0"/>
    <w:rsid w:val="00A66AA9"/>
    <w:rsid w:val="00A679B5"/>
    <w:rsid w:val="00A70377"/>
    <w:rsid w:val="00A93C3E"/>
    <w:rsid w:val="00A94649"/>
    <w:rsid w:val="00AA05D2"/>
    <w:rsid w:val="00AA58BF"/>
    <w:rsid w:val="00AA5E6D"/>
    <w:rsid w:val="00AB333D"/>
    <w:rsid w:val="00AE22E2"/>
    <w:rsid w:val="00AE2A52"/>
    <w:rsid w:val="00AE737C"/>
    <w:rsid w:val="00AF0E64"/>
    <w:rsid w:val="00AF70A2"/>
    <w:rsid w:val="00B3210F"/>
    <w:rsid w:val="00B328DB"/>
    <w:rsid w:val="00B40054"/>
    <w:rsid w:val="00B407A4"/>
    <w:rsid w:val="00B424E2"/>
    <w:rsid w:val="00B52723"/>
    <w:rsid w:val="00B609D4"/>
    <w:rsid w:val="00B63C3F"/>
    <w:rsid w:val="00B662A9"/>
    <w:rsid w:val="00B81142"/>
    <w:rsid w:val="00B93EC2"/>
    <w:rsid w:val="00B9485E"/>
    <w:rsid w:val="00B95312"/>
    <w:rsid w:val="00BA0749"/>
    <w:rsid w:val="00BA19EB"/>
    <w:rsid w:val="00BC4F68"/>
    <w:rsid w:val="00BD3699"/>
    <w:rsid w:val="00BD38F6"/>
    <w:rsid w:val="00BE22AC"/>
    <w:rsid w:val="00BE4E4D"/>
    <w:rsid w:val="00BF10EF"/>
    <w:rsid w:val="00C04386"/>
    <w:rsid w:val="00C0509F"/>
    <w:rsid w:val="00C15253"/>
    <w:rsid w:val="00C17469"/>
    <w:rsid w:val="00C22976"/>
    <w:rsid w:val="00C23039"/>
    <w:rsid w:val="00C24260"/>
    <w:rsid w:val="00C41F08"/>
    <w:rsid w:val="00C54D7C"/>
    <w:rsid w:val="00C60FB4"/>
    <w:rsid w:val="00C624CC"/>
    <w:rsid w:val="00C67730"/>
    <w:rsid w:val="00C919CC"/>
    <w:rsid w:val="00C97361"/>
    <w:rsid w:val="00CA4D71"/>
    <w:rsid w:val="00CA78E7"/>
    <w:rsid w:val="00CB1ED2"/>
    <w:rsid w:val="00CC1911"/>
    <w:rsid w:val="00CC4460"/>
    <w:rsid w:val="00CD21CC"/>
    <w:rsid w:val="00CD6240"/>
    <w:rsid w:val="00CE203B"/>
    <w:rsid w:val="00CE2FB0"/>
    <w:rsid w:val="00CF02F0"/>
    <w:rsid w:val="00D0010A"/>
    <w:rsid w:val="00D1092F"/>
    <w:rsid w:val="00D272E0"/>
    <w:rsid w:val="00D550A7"/>
    <w:rsid w:val="00D725BF"/>
    <w:rsid w:val="00D72701"/>
    <w:rsid w:val="00D73DC8"/>
    <w:rsid w:val="00D74320"/>
    <w:rsid w:val="00D760A4"/>
    <w:rsid w:val="00D8651B"/>
    <w:rsid w:val="00D9171F"/>
    <w:rsid w:val="00D91BE4"/>
    <w:rsid w:val="00D95039"/>
    <w:rsid w:val="00DA027A"/>
    <w:rsid w:val="00DB10A6"/>
    <w:rsid w:val="00DB25AA"/>
    <w:rsid w:val="00DB34A0"/>
    <w:rsid w:val="00DB61A7"/>
    <w:rsid w:val="00DC5168"/>
    <w:rsid w:val="00DD650D"/>
    <w:rsid w:val="00DD6D51"/>
    <w:rsid w:val="00DE1852"/>
    <w:rsid w:val="00DE5ABB"/>
    <w:rsid w:val="00E00353"/>
    <w:rsid w:val="00E06E04"/>
    <w:rsid w:val="00E16B9E"/>
    <w:rsid w:val="00E230EB"/>
    <w:rsid w:val="00E32D50"/>
    <w:rsid w:val="00E357DB"/>
    <w:rsid w:val="00E4014E"/>
    <w:rsid w:val="00E41B93"/>
    <w:rsid w:val="00E44BC8"/>
    <w:rsid w:val="00E569A1"/>
    <w:rsid w:val="00E61BB3"/>
    <w:rsid w:val="00E62B17"/>
    <w:rsid w:val="00E674CE"/>
    <w:rsid w:val="00E678B5"/>
    <w:rsid w:val="00E71C30"/>
    <w:rsid w:val="00E83C97"/>
    <w:rsid w:val="00E86925"/>
    <w:rsid w:val="00E9051E"/>
    <w:rsid w:val="00E9582D"/>
    <w:rsid w:val="00EA3E79"/>
    <w:rsid w:val="00EA499D"/>
    <w:rsid w:val="00ED444D"/>
    <w:rsid w:val="00ED629B"/>
    <w:rsid w:val="00EE3F6A"/>
    <w:rsid w:val="00EF1294"/>
    <w:rsid w:val="00F07C02"/>
    <w:rsid w:val="00F11869"/>
    <w:rsid w:val="00F1668A"/>
    <w:rsid w:val="00F34EE4"/>
    <w:rsid w:val="00F6351E"/>
    <w:rsid w:val="00F64A1B"/>
    <w:rsid w:val="00F70474"/>
    <w:rsid w:val="00F7210F"/>
    <w:rsid w:val="00F74EB5"/>
    <w:rsid w:val="00F84071"/>
    <w:rsid w:val="00FA1100"/>
    <w:rsid w:val="00FA634A"/>
    <w:rsid w:val="00FC42BD"/>
    <w:rsid w:val="00FD4F4E"/>
    <w:rsid w:val="00FD4FFA"/>
    <w:rsid w:val="00FE4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F47F"/>
  <w15:chartTrackingRefBased/>
  <w15:docId w15:val="{151F7242-2B75-4B9F-A355-65CC8258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8BA"/>
  </w:style>
  <w:style w:type="paragraph" w:styleId="Heading1">
    <w:name w:val="heading 1"/>
    <w:basedOn w:val="Normal"/>
    <w:next w:val="Normal"/>
    <w:link w:val="Heading1Char"/>
    <w:uiPriority w:val="9"/>
    <w:qFormat/>
    <w:rsid w:val="00E44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B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4BC8"/>
    <w:pPr>
      <w:ind w:left="720"/>
      <w:contextualSpacing/>
    </w:pPr>
  </w:style>
  <w:style w:type="paragraph" w:styleId="Title">
    <w:name w:val="Title"/>
    <w:basedOn w:val="Normal"/>
    <w:next w:val="Normal"/>
    <w:link w:val="TitleChar"/>
    <w:uiPriority w:val="10"/>
    <w:qFormat/>
    <w:rsid w:val="00E44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B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4BC8"/>
    <w:rPr>
      <w:color w:val="0563C1" w:themeColor="hyperlink"/>
      <w:u w:val="single"/>
    </w:rPr>
  </w:style>
  <w:style w:type="character" w:styleId="UnresolvedMention">
    <w:name w:val="Unresolved Mention"/>
    <w:basedOn w:val="DefaultParagraphFont"/>
    <w:uiPriority w:val="99"/>
    <w:semiHidden/>
    <w:unhideWhenUsed/>
    <w:rsid w:val="0043684D"/>
    <w:rPr>
      <w:color w:val="808080"/>
      <w:shd w:val="clear" w:color="auto" w:fill="E6E6E6"/>
    </w:rPr>
  </w:style>
  <w:style w:type="character" w:styleId="FollowedHyperlink">
    <w:name w:val="FollowedHyperlink"/>
    <w:basedOn w:val="DefaultParagraphFont"/>
    <w:uiPriority w:val="99"/>
    <w:semiHidden/>
    <w:unhideWhenUsed/>
    <w:rsid w:val="00DB10A6"/>
    <w:rPr>
      <w:color w:val="954F72" w:themeColor="followedHyperlink"/>
      <w:u w:val="single"/>
    </w:rPr>
  </w:style>
  <w:style w:type="character" w:customStyle="1" w:styleId="null1">
    <w:name w:val="null1"/>
    <w:basedOn w:val="DefaultParagraphFont"/>
    <w:rsid w:val="00703A75"/>
  </w:style>
  <w:style w:type="paragraph" w:styleId="NormalWeb">
    <w:name w:val="Normal (Web)"/>
    <w:basedOn w:val="Normal"/>
    <w:uiPriority w:val="99"/>
    <w:semiHidden/>
    <w:unhideWhenUsed/>
    <w:rsid w:val="00B948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3F2274"/>
    <w:rPr>
      <w:sz w:val="16"/>
      <w:szCs w:val="16"/>
    </w:rPr>
  </w:style>
  <w:style w:type="paragraph" w:styleId="CommentText">
    <w:name w:val="annotation text"/>
    <w:basedOn w:val="Normal"/>
    <w:link w:val="CommentTextChar"/>
    <w:uiPriority w:val="99"/>
    <w:semiHidden/>
    <w:unhideWhenUsed/>
    <w:rsid w:val="003F2274"/>
    <w:pPr>
      <w:spacing w:line="240" w:lineRule="auto"/>
    </w:pPr>
    <w:rPr>
      <w:sz w:val="20"/>
      <w:szCs w:val="20"/>
    </w:rPr>
  </w:style>
  <w:style w:type="character" w:customStyle="1" w:styleId="CommentTextChar">
    <w:name w:val="Comment Text Char"/>
    <w:basedOn w:val="DefaultParagraphFont"/>
    <w:link w:val="CommentText"/>
    <w:uiPriority w:val="99"/>
    <w:semiHidden/>
    <w:rsid w:val="003F2274"/>
    <w:rPr>
      <w:sz w:val="20"/>
      <w:szCs w:val="20"/>
    </w:rPr>
  </w:style>
  <w:style w:type="paragraph" w:styleId="CommentSubject">
    <w:name w:val="annotation subject"/>
    <w:basedOn w:val="CommentText"/>
    <w:next w:val="CommentText"/>
    <w:link w:val="CommentSubjectChar"/>
    <w:uiPriority w:val="99"/>
    <w:semiHidden/>
    <w:unhideWhenUsed/>
    <w:rsid w:val="003F2274"/>
    <w:rPr>
      <w:b/>
      <w:bCs/>
    </w:rPr>
  </w:style>
  <w:style w:type="character" w:customStyle="1" w:styleId="CommentSubjectChar">
    <w:name w:val="Comment Subject Char"/>
    <w:basedOn w:val="CommentTextChar"/>
    <w:link w:val="CommentSubject"/>
    <w:uiPriority w:val="99"/>
    <w:semiHidden/>
    <w:rsid w:val="003F2274"/>
    <w:rPr>
      <w:b/>
      <w:bCs/>
      <w:sz w:val="20"/>
      <w:szCs w:val="20"/>
    </w:rPr>
  </w:style>
  <w:style w:type="paragraph" w:styleId="BalloonText">
    <w:name w:val="Balloon Text"/>
    <w:basedOn w:val="Normal"/>
    <w:link w:val="BalloonTextChar"/>
    <w:uiPriority w:val="99"/>
    <w:semiHidden/>
    <w:unhideWhenUsed/>
    <w:rsid w:val="003F2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6973">
      <w:bodyDiv w:val="1"/>
      <w:marLeft w:val="0"/>
      <w:marRight w:val="0"/>
      <w:marTop w:val="0"/>
      <w:marBottom w:val="0"/>
      <w:divBdr>
        <w:top w:val="none" w:sz="0" w:space="0" w:color="auto"/>
        <w:left w:val="none" w:sz="0" w:space="0" w:color="auto"/>
        <w:bottom w:val="none" w:sz="0" w:space="0" w:color="auto"/>
        <w:right w:val="none" w:sz="0" w:space="0" w:color="auto"/>
      </w:divBdr>
    </w:div>
    <w:div w:id="127749291">
      <w:bodyDiv w:val="1"/>
      <w:marLeft w:val="0"/>
      <w:marRight w:val="0"/>
      <w:marTop w:val="0"/>
      <w:marBottom w:val="0"/>
      <w:divBdr>
        <w:top w:val="none" w:sz="0" w:space="0" w:color="auto"/>
        <w:left w:val="none" w:sz="0" w:space="0" w:color="auto"/>
        <w:bottom w:val="none" w:sz="0" w:space="0" w:color="auto"/>
        <w:right w:val="none" w:sz="0" w:space="0" w:color="auto"/>
      </w:divBdr>
    </w:div>
    <w:div w:id="271133135">
      <w:bodyDiv w:val="1"/>
      <w:marLeft w:val="0"/>
      <w:marRight w:val="0"/>
      <w:marTop w:val="0"/>
      <w:marBottom w:val="0"/>
      <w:divBdr>
        <w:top w:val="none" w:sz="0" w:space="0" w:color="auto"/>
        <w:left w:val="none" w:sz="0" w:space="0" w:color="auto"/>
        <w:bottom w:val="none" w:sz="0" w:space="0" w:color="auto"/>
        <w:right w:val="none" w:sz="0" w:space="0" w:color="auto"/>
      </w:divBdr>
    </w:div>
    <w:div w:id="459614825">
      <w:bodyDiv w:val="1"/>
      <w:marLeft w:val="0"/>
      <w:marRight w:val="0"/>
      <w:marTop w:val="0"/>
      <w:marBottom w:val="0"/>
      <w:divBdr>
        <w:top w:val="none" w:sz="0" w:space="0" w:color="auto"/>
        <w:left w:val="none" w:sz="0" w:space="0" w:color="auto"/>
        <w:bottom w:val="none" w:sz="0" w:space="0" w:color="auto"/>
        <w:right w:val="none" w:sz="0" w:space="0" w:color="auto"/>
      </w:divBdr>
    </w:div>
    <w:div w:id="529492111">
      <w:bodyDiv w:val="1"/>
      <w:marLeft w:val="0"/>
      <w:marRight w:val="0"/>
      <w:marTop w:val="0"/>
      <w:marBottom w:val="0"/>
      <w:divBdr>
        <w:top w:val="none" w:sz="0" w:space="0" w:color="auto"/>
        <w:left w:val="none" w:sz="0" w:space="0" w:color="auto"/>
        <w:bottom w:val="none" w:sz="0" w:space="0" w:color="auto"/>
        <w:right w:val="none" w:sz="0" w:space="0" w:color="auto"/>
      </w:divBdr>
    </w:div>
    <w:div w:id="559906455">
      <w:bodyDiv w:val="1"/>
      <w:marLeft w:val="0"/>
      <w:marRight w:val="0"/>
      <w:marTop w:val="0"/>
      <w:marBottom w:val="0"/>
      <w:divBdr>
        <w:top w:val="none" w:sz="0" w:space="0" w:color="auto"/>
        <w:left w:val="none" w:sz="0" w:space="0" w:color="auto"/>
        <w:bottom w:val="none" w:sz="0" w:space="0" w:color="auto"/>
        <w:right w:val="none" w:sz="0" w:space="0" w:color="auto"/>
      </w:divBdr>
    </w:div>
    <w:div w:id="580868252">
      <w:bodyDiv w:val="1"/>
      <w:marLeft w:val="0"/>
      <w:marRight w:val="0"/>
      <w:marTop w:val="0"/>
      <w:marBottom w:val="0"/>
      <w:divBdr>
        <w:top w:val="none" w:sz="0" w:space="0" w:color="auto"/>
        <w:left w:val="none" w:sz="0" w:space="0" w:color="auto"/>
        <w:bottom w:val="none" w:sz="0" w:space="0" w:color="auto"/>
        <w:right w:val="none" w:sz="0" w:space="0" w:color="auto"/>
      </w:divBdr>
    </w:div>
    <w:div w:id="595990264">
      <w:bodyDiv w:val="1"/>
      <w:marLeft w:val="0"/>
      <w:marRight w:val="0"/>
      <w:marTop w:val="0"/>
      <w:marBottom w:val="0"/>
      <w:divBdr>
        <w:top w:val="none" w:sz="0" w:space="0" w:color="auto"/>
        <w:left w:val="none" w:sz="0" w:space="0" w:color="auto"/>
        <w:bottom w:val="none" w:sz="0" w:space="0" w:color="auto"/>
        <w:right w:val="none" w:sz="0" w:space="0" w:color="auto"/>
      </w:divBdr>
    </w:div>
    <w:div w:id="610549708">
      <w:bodyDiv w:val="1"/>
      <w:marLeft w:val="0"/>
      <w:marRight w:val="0"/>
      <w:marTop w:val="0"/>
      <w:marBottom w:val="0"/>
      <w:divBdr>
        <w:top w:val="none" w:sz="0" w:space="0" w:color="auto"/>
        <w:left w:val="none" w:sz="0" w:space="0" w:color="auto"/>
        <w:bottom w:val="none" w:sz="0" w:space="0" w:color="auto"/>
        <w:right w:val="none" w:sz="0" w:space="0" w:color="auto"/>
      </w:divBdr>
    </w:div>
    <w:div w:id="690884525">
      <w:bodyDiv w:val="1"/>
      <w:marLeft w:val="0"/>
      <w:marRight w:val="0"/>
      <w:marTop w:val="0"/>
      <w:marBottom w:val="0"/>
      <w:divBdr>
        <w:top w:val="none" w:sz="0" w:space="0" w:color="auto"/>
        <w:left w:val="none" w:sz="0" w:space="0" w:color="auto"/>
        <w:bottom w:val="none" w:sz="0" w:space="0" w:color="auto"/>
        <w:right w:val="none" w:sz="0" w:space="0" w:color="auto"/>
      </w:divBdr>
    </w:div>
    <w:div w:id="707755208">
      <w:bodyDiv w:val="1"/>
      <w:marLeft w:val="0"/>
      <w:marRight w:val="0"/>
      <w:marTop w:val="0"/>
      <w:marBottom w:val="0"/>
      <w:divBdr>
        <w:top w:val="none" w:sz="0" w:space="0" w:color="auto"/>
        <w:left w:val="none" w:sz="0" w:space="0" w:color="auto"/>
        <w:bottom w:val="none" w:sz="0" w:space="0" w:color="auto"/>
        <w:right w:val="none" w:sz="0" w:space="0" w:color="auto"/>
      </w:divBdr>
    </w:div>
    <w:div w:id="746195105">
      <w:bodyDiv w:val="1"/>
      <w:marLeft w:val="0"/>
      <w:marRight w:val="0"/>
      <w:marTop w:val="0"/>
      <w:marBottom w:val="0"/>
      <w:divBdr>
        <w:top w:val="none" w:sz="0" w:space="0" w:color="auto"/>
        <w:left w:val="none" w:sz="0" w:space="0" w:color="auto"/>
        <w:bottom w:val="none" w:sz="0" w:space="0" w:color="auto"/>
        <w:right w:val="none" w:sz="0" w:space="0" w:color="auto"/>
      </w:divBdr>
    </w:div>
    <w:div w:id="1021469619">
      <w:bodyDiv w:val="1"/>
      <w:marLeft w:val="0"/>
      <w:marRight w:val="0"/>
      <w:marTop w:val="0"/>
      <w:marBottom w:val="0"/>
      <w:divBdr>
        <w:top w:val="none" w:sz="0" w:space="0" w:color="auto"/>
        <w:left w:val="none" w:sz="0" w:space="0" w:color="auto"/>
        <w:bottom w:val="none" w:sz="0" w:space="0" w:color="auto"/>
        <w:right w:val="none" w:sz="0" w:space="0" w:color="auto"/>
      </w:divBdr>
    </w:div>
    <w:div w:id="1261331802">
      <w:bodyDiv w:val="1"/>
      <w:marLeft w:val="0"/>
      <w:marRight w:val="0"/>
      <w:marTop w:val="0"/>
      <w:marBottom w:val="0"/>
      <w:divBdr>
        <w:top w:val="none" w:sz="0" w:space="0" w:color="auto"/>
        <w:left w:val="none" w:sz="0" w:space="0" w:color="auto"/>
        <w:bottom w:val="none" w:sz="0" w:space="0" w:color="auto"/>
        <w:right w:val="none" w:sz="0" w:space="0" w:color="auto"/>
      </w:divBdr>
    </w:div>
    <w:div w:id="1379236229">
      <w:bodyDiv w:val="1"/>
      <w:marLeft w:val="0"/>
      <w:marRight w:val="0"/>
      <w:marTop w:val="0"/>
      <w:marBottom w:val="0"/>
      <w:divBdr>
        <w:top w:val="none" w:sz="0" w:space="0" w:color="auto"/>
        <w:left w:val="none" w:sz="0" w:space="0" w:color="auto"/>
        <w:bottom w:val="none" w:sz="0" w:space="0" w:color="auto"/>
        <w:right w:val="none" w:sz="0" w:space="0" w:color="auto"/>
      </w:divBdr>
    </w:div>
    <w:div w:id="1461413361">
      <w:bodyDiv w:val="1"/>
      <w:marLeft w:val="0"/>
      <w:marRight w:val="0"/>
      <w:marTop w:val="0"/>
      <w:marBottom w:val="0"/>
      <w:divBdr>
        <w:top w:val="none" w:sz="0" w:space="0" w:color="auto"/>
        <w:left w:val="none" w:sz="0" w:space="0" w:color="auto"/>
        <w:bottom w:val="none" w:sz="0" w:space="0" w:color="auto"/>
        <w:right w:val="none" w:sz="0" w:space="0" w:color="auto"/>
      </w:divBdr>
    </w:div>
    <w:div w:id="1645504961">
      <w:bodyDiv w:val="1"/>
      <w:marLeft w:val="0"/>
      <w:marRight w:val="0"/>
      <w:marTop w:val="0"/>
      <w:marBottom w:val="0"/>
      <w:divBdr>
        <w:top w:val="none" w:sz="0" w:space="0" w:color="auto"/>
        <w:left w:val="none" w:sz="0" w:space="0" w:color="auto"/>
        <w:bottom w:val="none" w:sz="0" w:space="0" w:color="auto"/>
        <w:right w:val="none" w:sz="0" w:space="0" w:color="auto"/>
      </w:divBdr>
    </w:div>
    <w:div w:id="1677341203">
      <w:bodyDiv w:val="1"/>
      <w:marLeft w:val="0"/>
      <w:marRight w:val="0"/>
      <w:marTop w:val="0"/>
      <w:marBottom w:val="0"/>
      <w:divBdr>
        <w:top w:val="none" w:sz="0" w:space="0" w:color="auto"/>
        <w:left w:val="none" w:sz="0" w:space="0" w:color="auto"/>
        <w:bottom w:val="none" w:sz="0" w:space="0" w:color="auto"/>
        <w:right w:val="none" w:sz="0" w:space="0" w:color="auto"/>
      </w:divBdr>
    </w:div>
    <w:div w:id="1682123297">
      <w:bodyDiv w:val="1"/>
      <w:marLeft w:val="0"/>
      <w:marRight w:val="0"/>
      <w:marTop w:val="0"/>
      <w:marBottom w:val="0"/>
      <w:divBdr>
        <w:top w:val="none" w:sz="0" w:space="0" w:color="auto"/>
        <w:left w:val="none" w:sz="0" w:space="0" w:color="auto"/>
        <w:bottom w:val="none" w:sz="0" w:space="0" w:color="auto"/>
        <w:right w:val="none" w:sz="0" w:space="0" w:color="auto"/>
      </w:divBdr>
    </w:div>
    <w:div w:id="1719089532">
      <w:bodyDiv w:val="1"/>
      <w:marLeft w:val="0"/>
      <w:marRight w:val="0"/>
      <w:marTop w:val="0"/>
      <w:marBottom w:val="0"/>
      <w:divBdr>
        <w:top w:val="none" w:sz="0" w:space="0" w:color="auto"/>
        <w:left w:val="none" w:sz="0" w:space="0" w:color="auto"/>
        <w:bottom w:val="none" w:sz="0" w:space="0" w:color="auto"/>
        <w:right w:val="none" w:sz="0" w:space="0" w:color="auto"/>
      </w:divBdr>
    </w:div>
    <w:div w:id="1762680163">
      <w:bodyDiv w:val="1"/>
      <w:marLeft w:val="0"/>
      <w:marRight w:val="0"/>
      <w:marTop w:val="0"/>
      <w:marBottom w:val="0"/>
      <w:divBdr>
        <w:top w:val="none" w:sz="0" w:space="0" w:color="auto"/>
        <w:left w:val="none" w:sz="0" w:space="0" w:color="auto"/>
        <w:bottom w:val="none" w:sz="0" w:space="0" w:color="auto"/>
        <w:right w:val="none" w:sz="0" w:space="0" w:color="auto"/>
      </w:divBdr>
    </w:div>
    <w:div w:id="1840804812">
      <w:bodyDiv w:val="1"/>
      <w:marLeft w:val="0"/>
      <w:marRight w:val="0"/>
      <w:marTop w:val="0"/>
      <w:marBottom w:val="0"/>
      <w:divBdr>
        <w:top w:val="none" w:sz="0" w:space="0" w:color="auto"/>
        <w:left w:val="none" w:sz="0" w:space="0" w:color="auto"/>
        <w:bottom w:val="none" w:sz="0" w:space="0" w:color="auto"/>
        <w:right w:val="none" w:sz="0" w:space="0" w:color="auto"/>
      </w:divBdr>
    </w:div>
    <w:div w:id="1871185919">
      <w:bodyDiv w:val="1"/>
      <w:marLeft w:val="0"/>
      <w:marRight w:val="0"/>
      <w:marTop w:val="0"/>
      <w:marBottom w:val="0"/>
      <w:divBdr>
        <w:top w:val="none" w:sz="0" w:space="0" w:color="auto"/>
        <w:left w:val="none" w:sz="0" w:space="0" w:color="auto"/>
        <w:bottom w:val="none" w:sz="0" w:space="0" w:color="auto"/>
        <w:right w:val="none" w:sz="0" w:space="0" w:color="auto"/>
      </w:divBdr>
    </w:div>
    <w:div w:id="1947544811">
      <w:bodyDiv w:val="1"/>
      <w:marLeft w:val="0"/>
      <w:marRight w:val="0"/>
      <w:marTop w:val="0"/>
      <w:marBottom w:val="0"/>
      <w:divBdr>
        <w:top w:val="none" w:sz="0" w:space="0" w:color="auto"/>
        <w:left w:val="none" w:sz="0" w:space="0" w:color="auto"/>
        <w:bottom w:val="none" w:sz="0" w:space="0" w:color="auto"/>
        <w:right w:val="none" w:sz="0" w:space="0" w:color="auto"/>
      </w:divBdr>
    </w:div>
    <w:div w:id="1988821775">
      <w:bodyDiv w:val="1"/>
      <w:marLeft w:val="0"/>
      <w:marRight w:val="0"/>
      <w:marTop w:val="0"/>
      <w:marBottom w:val="0"/>
      <w:divBdr>
        <w:top w:val="none" w:sz="0" w:space="0" w:color="auto"/>
        <w:left w:val="none" w:sz="0" w:space="0" w:color="auto"/>
        <w:bottom w:val="none" w:sz="0" w:space="0" w:color="auto"/>
        <w:right w:val="none" w:sz="0" w:space="0" w:color="auto"/>
      </w:divBdr>
    </w:div>
    <w:div w:id="211084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hyperlink" Target="mailto:dab.team@ons.gov.uk"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hyperlink" Target="https://share.sp.ons.statistics.gov.uk/sites/DataArchitecture/add/Address/Data_Architecture/General_admin/Annual%20Leave/Annual%20Leave%20-%20DA%20team%20-%202018-19.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o5359087ad404c199aee74686ab194d3 xmlns="e14115de-03ae-49b5-af01-31035404c456">
      <Terms xmlns="http://schemas.microsoft.com/office/infopath/2007/PartnerControls">
        <TermInfo xmlns="http://schemas.microsoft.com/office/infopath/2007/PartnerControls">
          <TermName xmlns="http://schemas.microsoft.com/office/infopath/2007/PartnerControls">Meeting papers (inc. agendas minutes etc)</TermName>
          <TermId xmlns="http://schemas.microsoft.com/office/infopath/2007/PartnerControls">ce21491e-24bf-490d-8d19-382be1f405d0</TermId>
        </TermInfo>
      </Terms>
    </o5359087ad404c199aee74686ab194d3>
    <RetentionDate xmlns="3e570f31-061e-4dac-a137-36ee6f174942" xsi:nil="true"/>
    <EDRMSOwner xmlns="3e570f31-061e-4dac-a137-36ee6f174942" xsi:nil="true"/>
    <RetentionType xmlns="3e570f31-061e-4dac-a137-36ee6f174942">Notify</RetentionType>
    <TaxKeywordTaxHTField xmlns="e14115de-03ae-49b5-af01-31035404c456">
      <Terms xmlns="http://schemas.microsoft.com/office/infopath/2007/PartnerControls"/>
    </TaxKeywordTaxHTField>
    <Retention xmlns="3e570f31-061e-4dac-a137-36ee6f174942">0</Retention>
    <_dlc_DocId xmlns="5e720a56-db37-49b6-b44d-66851626526a">4Y5DU54DDN75-395663369-129</_dlc_DocId>
    <_dlc_DocIdUrl xmlns="5e720a56-db37-49b6-b44d-66851626526a">
      <Url>https://share.sp.ons.statistics.gov.uk/sites/DataArchitecture/class/_layouts/15/DocIdRedir.aspx?ID=4Y5DU54DDN75-395663369-129</Url>
      <Description>4Y5DU54DDN75-395663369-129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a7dd7a64-f5c5-4f30-b8c4-f5626f639d1b" ContentTypeId="0x01010035E33599CC8D1E47A037F474646B1D58"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ONS Document" ma:contentTypeID="0x01010035E33599CC8D1E47A037F474646B1D580013DAED81A91B764A91D16051D06B67F8" ma:contentTypeVersion="64" ma:contentTypeDescription="Create a new document." ma:contentTypeScope="" ma:versionID="c5f29ce7652c0a6c500416a2a74eee8a">
  <xsd:schema xmlns:xsd="http://www.w3.org/2001/XMLSchema" xmlns:xs="http://www.w3.org/2001/XMLSchema" xmlns:p="http://schemas.microsoft.com/office/2006/metadata/properties" xmlns:ns1="http://schemas.microsoft.com/sharepoint/v3" xmlns:ns3="e14115de-03ae-49b5-af01-31035404c456" xmlns:ns4="3e570f31-061e-4dac-a137-36ee6f174942" xmlns:ns6="5e720a56-db37-49b6-b44d-66851626526a" targetNamespace="http://schemas.microsoft.com/office/2006/metadata/properties" ma:root="true" ma:fieldsID="88831045e7cb0683bdb0a6bb4a351df7" ns1:_="" ns3:_="" ns4:_="" ns6:_="">
    <xsd:import namespace="http://schemas.microsoft.com/sharepoint/v3"/>
    <xsd:import namespace="e14115de-03ae-49b5-af01-31035404c456"/>
    <xsd:import namespace="3e570f31-061e-4dac-a137-36ee6f174942"/>
    <xsd:import namespace="5e720a56-db37-49b6-b44d-66851626526a"/>
    <xsd:element name="properties">
      <xsd:complexType>
        <xsd:sequence>
          <xsd:element name="documentManagement">
            <xsd:complexType>
              <xsd:all>
                <xsd:element ref="ns3:o5359087ad404c199aee74686ab194d3" minOccurs="0"/>
                <xsd:element ref="ns4:RetentionDate" minOccurs="0"/>
                <xsd:element ref="ns4:Retention" minOccurs="0"/>
                <xsd:element ref="ns4:EDRMSOwner" minOccurs="0"/>
                <xsd:element ref="ns4:RetentionType" minOccurs="0"/>
                <xsd:element ref="ns3:TaxKeywordTaxHTField" minOccurs="0"/>
                <xsd:element ref="ns1:_dlc_Exempt" minOccurs="0"/>
                <xsd:element ref="ns1:_dlc_ExpireDateSaved" minOccurs="0"/>
                <xsd:element ref="ns1:_dlc_ExpireDate"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7" nillable="true" ma:displayName="Exempt from Policy" ma:hidden="true" ma:internalName="_dlc_Exempt" ma:readOnly="true">
      <xsd:simpleType>
        <xsd:restriction base="dms:Unknown"/>
      </xsd:simpleType>
    </xsd:element>
    <xsd:element name="_dlc_ExpireDateSaved" ma:index="18" nillable="true" ma:displayName="Original Expiration Date" ma:hidden="true" ma:internalName="_dlc_ExpireDateSaved" ma:readOnly="true">
      <xsd:simpleType>
        <xsd:restriction base="dms:DateTime"/>
      </xsd:simpleType>
    </xsd:element>
    <xsd:element name="_dlc_ExpireDate" ma:index="1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4115de-03ae-49b5-af01-31035404c456" elementFormDefault="qualified">
    <xsd:import namespace="http://schemas.microsoft.com/office/2006/documentManagement/types"/>
    <xsd:import namespace="http://schemas.microsoft.com/office/infopath/2007/PartnerControls"/>
    <xsd:element name="o5359087ad404c199aee74686ab194d3" ma:index="7" ma:taxonomy="true" ma:internalName="o5359087ad404c199aee74686ab194d3" ma:taxonomyFieldName="RecordType" ma:displayName="Record Type" ma:readOnly="false" ma:default="" ma:fieldId="{85359087-ad40-4c19-9aee-74686ab194d3}" ma:sspId="a7dd7a64-f5c5-4f30-b8c4-f5626f639d1b" ma:termSetId="b7884471-767e-4886-9e04-df700fa96fc2" ma:anchorId="00000000-0000-0000-0000-000000000000" ma:open="false" ma:isKeyword="false">
      <xsd:complexType>
        <xsd:sequence>
          <xsd:element ref="pc:Terms" minOccurs="0" maxOccurs="1"/>
        </xsd:sequence>
      </xsd:complexType>
    </xsd:element>
    <xsd:element name="TaxKeywordTaxHTField" ma:index="14" nillable="true" ma:taxonomy="true" ma:internalName="TaxKeywordTaxHTField" ma:taxonomyFieldName="TaxKeyword" ma:displayName="Enterprise Keywords" ma:fieldId="{23f27201-bee3-471e-b2e7-b64fd8b7ca38}" ma:taxonomyMulti="true" ma:sspId="a7dd7a64-f5c5-4f30-b8c4-f5626f639d1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570f31-061e-4dac-a137-36ee6f174942" elementFormDefault="qualified">
    <xsd:import namespace="http://schemas.microsoft.com/office/2006/documentManagement/types"/>
    <xsd:import namespace="http://schemas.microsoft.com/office/infopath/2007/PartnerControls"/>
    <xsd:element name="RetentionDate" ma:index="10" nillable="true" ma:displayName="Retention Date" ma:format="DateOnly" ma:internalName="Retention_x0020_Date" ma:readOnly="false">
      <xsd:simpleType>
        <xsd:restriction base="dms:DateTime"/>
      </xsd:simpleType>
    </xsd:element>
    <xsd:element name="Retention" ma:index="11" nillable="true" ma:displayName="Retention" ma:default="0" ma:internalName="Retention" ma:readOnly="false">
      <xsd:simpleType>
        <xsd:restriction base="dms:Number"/>
      </xsd:simpleType>
    </xsd:element>
    <xsd:element name="EDRMSOwner" ma:index="12" nillable="true" ma:displayName="EDRMSOwner" ma:hidden="true" ma:internalName="EDRMSOwner" ma:readOnly="false">
      <xsd:simpleType>
        <xsd:restriction base="dms:Text"/>
      </xsd:simpleType>
    </xsd:element>
    <xsd:element name="RetentionType" ma:index="13" nillable="true" ma:displayName="Retention Type" ma:default="Notify" ma:internalName="Retention_x0020_Type" ma:readOnly="false">
      <xsd:simpleType>
        <xsd:restriction base="dms:Choice">
          <xsd:enumeration value="Notify"/>
          <xsd:enumeration value="Delete"/>
          <xsd:enumeration value="Declare"/>
        </xsd:restriction>
      </xsd:simpleType>
    </xsd:element>
  </xsd:schema>
  <xsd:schema xmlns:xsd="http://www.w3.org/2001/XMLSchema" xmlns:xs="http://www.w3.org/2001/XMLSchema" xmlns:dms="http://schemas.microsoft.com/office/2006/documentManagement/types" xmlns:pc="http://schemas.microsoft.com/office/infopath/2007/PartnerControls" targetNamespace="5e720a56-db37-49b6-b44d-66851626526a"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p:Policy xmlns:p="office.server.policy" id="" local="true">
  <p:Name>ONS Document</p:Name>
  <p:Description/>
  <p:Statement/>
  <p:PolicyItems>
    <p:PolicyItem featureId="Microsoft.Office.RecordsManagement.PolicyFeatures.Expiration" staticId="0x01010035E33599CC8D1E47A037F474646B1D58|2057524105" UniqueId="d097a687-1114-45fc-89d8-799351d0ef2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100</number>
                  <property>Retention_x0020_Date</property>
                  <period>years</period>
                </formula>
                <action type="action" id="ONS-RetentionAction"/>
              </data>
            </stages>
          </Schedule>
        </Schedules>
      </p:CustomData>
    </p:PolicyItem>
  </p:PolicyItems>
</p:Policy>
</file>

<file path=customXml/item8.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EE741489-28F3-4E75-8D93-577C3A4D0B3E}">
  <ds:schemaRefs>
    <ds:schemaRef ds:uri="http://schemas.microsoft.com/office/2006/metadata/properties"/>
    <ds:schemaRef ds:uri="http://schemas.microsoft.com/office/infopath/2007/PartnerControls"/>
    <ds:schemaRef ds:uri="e14115de-03ae-49b5-af01-31035404c456"/>
    <ds:schemaRef ds:uri="3e570f31-061e-4dac-a137-36ee6f174942"/>
    <ds:schemaRef ds:uri="5e720a56-db37-49b6-b44d-66851626526a"/>
  </ds:schemaRefs>
</ds:datastoreItem>
</file>

<file path=customXml/itemProps2.xml><?xml version="1.0" encoding="utf-8"?>
<ds:datastoreItem xmlns:ds="http://schemas.openxmlformats.org/officeDocument/2006/customXml" ds:itemID="{AAA0C073-A118-4E2D-989A-4968AA60A740}">
  <ds:schemaRefs>
    <ds:schemaRef ds:uri="http://schemas.microsoft.com/sharepoint/v3/contenttype/forms"/>
  </ds:schemaRefs>
</ds:datastoreItem>
</file>

<file path=customXml/itemProps3.xml><?xml version="1.0" encoding="utf-8"?>
<ds:datastoreItem xmlns:ds="http://schemas.openxmlformats.org/officeDocument/2006/customXml" ds:itemID="{BC981777-CFA8-4089-AA83-ACCA07FEEC23}">
  <ds:schemaRefs>
    <ds:schemaRef ds:uri="Microsoft.SharePoint.Taxonomy.ContentTypeSync"/>
  </ds:schemaRefs>
</ds:datastoreItem>
</file>

<file path=customXml/itemProps4.xml><?xml version="1.0" encoding="utf-8"?>
<ds:datastoreItem xmlns:ds="http://schemas.openxmlformats.org/officeDocument/2006/customXml" ds:itemID="{4FC64BFF-E873-45EE-84AF-5E2EFE8661E9}">
  <ds:schemaRefs>
    <ds:schemaRef ds:uri="http://schemas.microsoft.com/office/2006/metadata/customXsn"/>
  </ds:schemaRefs>
</ds:datastoreItem>
</file>

<file path=customXml/itemProps5.xml><?xml version="1.0" encoding="utf-8"?>
<ds:datastoreItem xmlns:ds="http://schemas.openxmlformats.org/officeDocument/2006/customXml" ds:itemID="{D6E6B885-F7F6-4173-895D-FE85D6594E16}">
  <ds:schemaRefs>
    <ds:schemaRef ds:uri="http://schemas.microsoft.com/sharepoint/events"/>
  </ds:schemaRefs>
</ds:datastoreItem>
</file>

<file path=customXml/itemProps6.xml><?xml version="1.0" encoding="utf-8"?>
<ds:datastoreItem xmlns:ds="http://schemas.openxmlformats.org/officeDocument/2006/customXml" ds:itemID="{F83F48BE-BC62-473F-A5DF-87300E61F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4115de-03ae-49b5-af01-31035404c456"/>
    <ds:schemaRef ds:uri="3e570f31-061e-4dac-a137-36ee6f174942"/>
    <ds:schemaRef ds:uri="5e720a56-db37-49b6-b44d-668516265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8F9CC51-E335-4C24-8128-D736720C375B}">
  <ds:schemaRefs>
    <ds:schemaRef ds:uri="office.server.policy"/>
  </ds:schemaRefs>
</ds:datastoreItem>
</file>

<file path=customXml/itemProps8.xml><?xml version="1.0" encoding="utf-8"?>
<ds:datastoreItem xmlns:ds="http://schemas.openxmlformats.org/officeDocument/2006/customXml" ds:itemID="{98208538-A675-4657-BF24-FA9B0588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 Chris</dc:creator>
  <cp:keywords/>
  <dc:description/>
  <cp:lastModifiedBy>Jeenu, Naga</cp:lastModifiedBy>
  <cp:revision>19</cp:revision>
  <cp:lastPrinted>2019-05-13T15:37:00Z</cp:lastPrinted>
  <dcterms:created xsi:type="dcterms:W3CDTF">2019-06-11T13:06:00Z</dcterms:created>
  <dcterms:modified xsi:type="dcterms:W3CDTF">2019-08-07T08:58:00Z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0x01010035E33599CC8D1E47A037F474646B1D580013DAED81A91B764A91D16051D06B67F8</vt:lpwstr>
  </property>
  <property fmtid="{D5CDD505-2E9C-101B-9397-08002B2CF9AE}" pid="3" name="_dlc_policyId">
    <vt:lpwstr>0x01010035E33599CC8D1E47A037F474646B1D58|2057524105</vt:lpwstr>
  </property>
  <property fmtid="{D5CDD505-2E9C-101B-9397-08002B2CF9AE}" pid="4" name="ItemRetentionFormula">
    <vt:lpwstr>&lt;formula id="Microsoft.Office.RecordsManagement.PolicyFeatures.Expiration.Formula.BuiltIn"&gt;&lt;number&gt;100&lt;/number&gt;&lt;property&gt;Retention_x005f_x0020_Date&lt;/property&gt;&lt;period&gt;years&lt;/period&gt;&lt;/formula&gt;</vt:lpwstr>
  </property>
  <property fmtid="{D5CDD505-2E9C-101B-9397-08002B2CF9AE}" pid="5" name="TaxKeyword">
    <vt:lpwstr/>
  </property>
  <property fmtid="{D5CDD505-2E9C-101B-9397-08002B2CF9AE}" pid="6" name="RecordType">
    <vt:lpwstr>2;#Meeting papers (inc. agendas minutes etc)|ce21491e-24bf-490d-8d19-382be1f405d0</vt:lpwstr>
  </property>
  <property fmtid="{D5CDD505-2E9C-101B-9397-08002B2CF9AE}" pid="7" name="TaxCatchAll">
    <vt:lpwstr>2;#Meeting papers (inc. agendas minutes etc)|ce21491e-24bf-490d-8d19-382be1f405d0</vt:lpwstr>
  </property>
  <property fmtid="{D5CDD505-2E9C-101B-9397-08002B2CF9AE}" pid="8" name="_dlc_DocId">
    <vt:lpwstr>4Y5DU54DDN75-395663369-88</vt:lpwstr>
  </property>
  <property fmtid="{D5CDD505-2E9C-101B-9397-08002B2CF9AE}" pid="9" name="_dlc_DocIdUrl">
    <vt:lpwstr>https://share.sp.ons.statistics.gov.uk/sites/DataArchitecture/class/_layouts/15/DocIdRedir.aspx?ID=4Y5DU54DDN75-395663369-88, 4Y5DU54DDN75-395663369-88</vt:lpwstr>
  </property>
  <property fmtid="{D5CDD505-2E9C-101B-9397-08002B2CF9AE}" pid="10" name="_dlc_DocIdItemGuid">
    <vt:lpwstr>953ae7e0-3fc7-4319-a1aa-eed1e4c586d9</vt:lpwstr>
  </property>
</Properties>
</file>