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76140" w14:textId="77777777" w:rsidR="00AD7883" w:rsidRPr="008E709C" w:rsidRDefault="00AD7883" w:rsidP="00AD7883">
      <w:pPr>
        <w:spacing w:before="100" w:beforeAutospacing="1" w:after="100" w:afterAutospacing="1" w:line="240" w:lineRule="auto"/>
        <w:outlineLvl w:val="0"/>
        <w:rPr>
          <w:rFonts w:ascii="Arial" w:hAnsi="Arial" w:cs="Arial"/>
        </w:rPr>
      </w:pPr>
      <w:r w:rsidRPr="008E709C">
        <w:rPr>
          <w:rFonts w:ascii="Arial" w:hAnsi="Arial" w:cs="Arial"/>
          <w:b/>
        </w:rPr>
        <w:t>Objectives</w:t>
      </w:r>
    </w:p>
    <w:p w14:paraId="50EACC22" w14:textId="77777777" w:rsidR="00AD7883" w:rsidRDefault="00AD7883" w:rsidP="00AD7883">
      <w:pPr>
        <w:pStyle w:val="ListParagraph"/>
        <w:numPr>
          <w:ilvl w:val="0"/>
          <w:numId w:val="1"/>
        </w:numPr>
        <w:spacing w:line="252" w:lineRule="auto"/>
        <w:rPr>
          <w:rFonts w:ascii="Arial" w:hAnsi="Arial" w:cs="Arial"/>
        </w:rPr>
      </w:pPr>
      <w:r w:rsidRPr="008E709C">
        <w:rPr>
          <w:rFonts w:ascii="Arial" w:hAnsi="Arial" w:cs="Arial"/>
        </w:rPr>
        <w:t>Explain the need and Benefits of component life cycle</w:t>
      </w:r>
    </w:p>
    <w:p w14:paraId="2E10E49A" w14:textId="5D69FC06" w:rsidR="00663FF3" w:rsidRDefault="00663FF3" w:rsidP="00663FF3">
      <w:pPr>
        <w:pStyle w:val="ListParagraph"/>
        <w:spacing w:line="252" w:lineRule="auto"/>
        <w:rPr>
          <w:rFonts w:ascii="Arial" w:hAnsi="Arial" w:cs="Arial"/>
        </w:rPr>
      </w:pPr>
      <w:r w:rsidRPr="00663FF3">
        <w:rPr>
          <w:rFonts w:ascii="Arial" w:hAnsi="Arial" w:cs="Arial"/>
        </w:rPr>
        <w:t xml:space="preserve">In React, the component lifecycle provides a way to manage and control what happens during the various phases of a component’s existence—creation, update, and removal. The </w:t>
      </w:r>
      <w:r w:rsidRPr="00663FF3">
        <w:rPr>
          <w:rFonts w:ascii="Arial" w:hAnsi="Arial" w:cs="Arial"/>
          <w:b/>
          <w:bCs/>
        </w:rPr>
        <w:t>need</w:t>
      </w:r>
      <w:r w:rsidRPr="00663FF3">
        <w:rPr>
          <w:rFonts w:ascii="Arial" w:hAnsi="Arial" w:cs="Arial"/>
        </w:rPr>
        <w:t xml:space="preserve"> for lifecycle methods arises when developers want to perform specific tasks at different points in a component’s journey. For example, fetching data from an API once the component is rendered, or cleaning up timers or event listeners before the component is removed from the DOM. The </w:t>
      </w:r>
      <w:r w:rsidRPr="00663FF3">
        <w:rPr>
          <w:rFonts w:ascii="Arial" w:hAnsi="Arial" w:cs="Arial"/>
          <w:b/>
          <w:bCs/>
        </w:rPr>
        <w:t>benefits</w:t>
      </w:r>
      <w:r w:rsidRPr="00663FF3">
        <w:rPr>
          <w:rFonts w:ascii="Arial" w:hAnsi="Arial" w:cs="Arial"/>
        </w:rPr>
        <w:t xml:space="preserve"> of using lifecycle methods include improved performance, clean resource management, and better control over rendering behavior. They help make components more predictable, maintainable, and efficient by providing hooks into key points of execution.</w:t>
      </w:r>
    </w:p>
    <w:p w14:paraId="28B2DA51" w14:textId="77777777" w:rsidR="00663FF3" w:rsidRPr="008E709C" w:rsidRDefault="00663FF3" w:rsidP="00663FF3">
      <w:pPr>
        <w:pStyle w:val="ListParagraph"/>
        <w:spacing w:line="252" w:lineRule="auto"/>
        <w:rPr>
          <w:rFonts w:ascii="Arial" w:hAnsi="Arial" w:cs="Arial"/>
        </w:rPr>
      </w:pPr>
    </w:p>
    <w:p w14:paraId="5AA6262B" w14:textId="77777777" w:rsidR="00AD7883" w:rsidRDefault="00AD7883" w:rsidP="00AD7883">
      <w:pPr>
        <w:pStyle w:val="ListParagraph"/>
        <w:numPr>
          <w:ilvl w:val="0"/>
          <w:numId w:val="1"/>
        </w:numPr>
        <w:spacing w:line="252" w:lineRule="auto"/>
        <w:rPr>
          <w:rFonts w:ascii="Arial" w:hAnsi="Arial" w:cs="Arial"/>
        </w:rPr>
      </w:pPr>
      <w:r w:rsidRPr="008E709C">
        <w:rPr>
          <w:rFonts w:ascii="Arial" w:hAnsi="Arial" w:cs="Arial"/>
        </w:rPr>
        <w:t>Identify various life cycle hook methods</w:t>
      </w:r>
    </w:p>
    <w:p w14:paraId="208E5B01" w14:textId="77777777" w:rsidR="00B25C51" w:rsidRPr="00B25C51" w:rsidRDefault="00B25C51" w:rsidP="00B25C51">
      <w:pPr>
        <w:pStyle w:val="ListParagraph"/>
        <w:spacing w:line="252" w:lineRule="auto"/>
        <w:rPr>
          <w:rFonts w:ascii="Arial" w:hAnsi="Arial" w:cs="Arial"/>
          <w:lang w:val="en-IN"/>
        </w:rPr>
      </w:pPr>
      <w:r w:rsidRPr="00B25C51">
        <w:rPr>
          <w:rFonts w:ascii="Arial" w:hAnsi="Arial" w:cs="Arial"/>
          <w:lang w:val="en-IN"/>
        </w:rPr>
        <w:t>React class components provide several lifecycle hook methods, each serving a purpose during different phases of a component's life. During the mounting phase, the methods are:</w:t>
      </w:r>
    </w:p>
    <w:p w14:paraId="1046034B" w14:textId="77777777" w:rsidR="00B25C51" w:rsidRPr="00B25C51" w:rsidRDefault="00B25C51" w:rsidP="00B25C51">
      <w:pPr>
        <w:pStyle w:val="ListParagraph"/>
        <w:numPr>
          <w:ilvl w:val="0"/>
          <w:numId w:val="3"/>
        </w:numPr>
        <w:spacing w:line="252" w:lineRule="auto"/>
        <w:rPr>
          <w:rFonts w:ascii="Arial" w:hAnsi="Arial" w:cs="Arial"/>
          <w:lang w:val="en-IN"/>
        </w:rPr>
      </w:pPr>
      <w:proofErr w:type="gramStart"/>
      <w:r w:rsidRPr="00B25C51">
        <w:rPr>
          <w:rFonts w:ascii="Arial" w:hAnsi="Arial" w:cs="Arial"/>
          <w:lang w:val="en-IN"/>
        </w:rPr>
        <w:t>constructor(</w:t>
      </w:r>
      <w:proofErr w:type="gramEnd"/>
      <w:r w:rsidRPr="00B25C51">
        <w:rPr>
          <w:rFonts w:ascii="Arial" w:hAnsi="Arial" w:cs="Arial"/>
          <w:lang w:val="en-IN"/>
        </w:rPr>
        <w:t>) – for initializing state and binding event handlers,</w:t>
      </w:r>
    </w:p>
    <w:p w14:paraId="68F90420" w14:textId="77777777" w:rsidR="00B25C51" w:rsidRPr="00B25C51" w:rsidRDefault="00B25C51" w:rsidP="00B25C51">
      <w:pPr>
        <w:pStyle w:val="ListParagraph"/>
        <w:numPr>
          <w:ilvl w:val="0"/>
          <w:numId w:val="3"/>
        </w:numPr>
        <w:spacing w:line="252" w:lineRule="auto"/>
        <w:rPr>
          <w:rFonts w:ascii="Arial" w:hAnsi="Arial" w:cs="Arial"/>
          <w:lang w:val="en-IN"/>
        </w:rPr>
      </w:pPr>
      <w:r w:rsidRPr="00B25C51">
        <w:rPr>
          <w:rFonts w:ascii="Arial" w:hAnsi="Arial" w:cs="Arial"/>
          <w:lang w:val="en-IN"/>
        </w:rPr>
        <w:t xml:space="preserve">static </w:t>
      </w:r>
      <w:proofErr w:type="spellStart"/>
      <w:proofErr w:type="gramStart"/>
      <w:r w:rsidRPr="00B25C51">
        <w:rPr>
          <w:rFonts w:ascii="Arial" w:hAnsi="Arial" w:cs="Arial"/>
          <w:lang w:val="en-IN"/>
        </w:rPr>
        <w:t>getDerivedStateFromProps</w:t>
      </w:r>
      <w:proofErr w:type="spellEnd"/>
      <w:r w:rsidRPr="00B25C51">
        <w:rPr>
          <w:rFonts w:ascii="Arial" w:hAnsi="Arial" w:cs="Arial"/>
          <w:lang w:val="en-IN"/>
        </w:rPr>
        <w:t>(</w:t>
      </w:r>
      <w:proofErr w:type="gramEnd"/>
      <w:r w:rsidRPr="00B25C51">
        <w:rPr>
          <w:rFonts w:ascii="Arial" w:hAnsi="Arial" w:cs="Arial"/>
          <w:lang w:val="en-IN"/>
        </w:rPr>
        <w:t>) – for updating state based on props,</w:t>
      </w:r>
    </w:p>
    <w:p w14:paraId="34201C16" w14:textId="77777777" w:rsidR="00B25C51" w:rsidRPr="00B25C51" w:rsidRDefault="00B25C51" w:rsidP="00B25C51">
      <w:pPr>
        <w:pStyle w:val="ListParagraph"/>
        <w:numPr>
          <w:ilvl w:val="0"/>
          <w:numId w:val="3"/>
        </w:numPr>
        <w:spacing w:line="252" w:lineRule="auto"/>
        <w:rPr>
          <w:rFonts w:ascii="Arial" w:hAnsi="Arial" w:cs="Arial"/>
          <w:lang w:val="en-IN"/>
        </w:rPr>
      </w:pPr>
      <w:proofErr w:type="gramStart"/>
      <w:r w:rsidRPr="00B25C51">
        <w:rPr>
          <w:rFonts w:ascii="Arial" w:hAnsi="Arial" w:cs="Arial"/>
          <w:lang w:val="en-IN"/>
        </w:rPr>
        <w:t>render(</w:t>
      </w:r>
      <w:proofErr w:type="gramEnd"/>
      <w:r w:rsidRPr="00B25C51">
        <w:rPr>
          <w:rFonts w:ascii="Arial" w:hAnsi="Arial" w:cs="Arial"/>
          <w:lang w:val="en-IN"/>
        </w:rPr>
        <w:t>) – to return JSX for rendering the UI, and</w:t>
      </w:r>
    </w:p>
    <w:p w14:paraId="4EE25760" w14:textId="77777777" w:rsidR="00B25C51" w:rsidRPr="00B25C51" w:rsidRDefault="00B25C51" w:rsidP="00B25C51">
      <w:pPr>
        <w:pStyle w:val="ListParagraph"/>
        <w:numPr>
          <w:ilvl w:val="0"/>
          <w:numId w:val="3"/>
        </w:numPr>
        <w:spacing w:line="252" w:lineRule="auto"/>
        <w:rPr>
          <w:rFonts w:ascii="Arial" w:hAnsi="Arial" w:cs="Arial"/>
          <w:lang w:val="en-IN"/>
        </w:rPr>
      </w:pPr>
      <w:proofErr w:type="spellStart"/>
      <w:proofErr w:type="gramStart"/>
      <w:r w:rsidRPr="00B25C51">
        <w:rPr>
          <w:rFonts w:ascii="Arial" w:hAnsi="Arial" w:cs="Arial"/>
          <w:lang w:val="en-IN"/>
        </w:rPr>
        <w:t>componentDidMount</w:t>
      </w:r>
      <w:proofErr w:type="spellEnd"/>
      <w:r w:rsidRPr="00B25C51">
        <w:rPr>
          <w:rFonts w:ascii="Arial" w:hAnsi="Arial" w:cs="Arial"/>
          <w:lang w:val="en-IN"/>
        </w:rPr>
        <w:t>(</w:t>
      </w:r>
      <w:proofErr w:type="gramEnd"/>
      <w:r w:rsidRPr="00B25C51">
        <w:rPr>
          <w:rFonts w:ascii="Arial" w:hAnsi="Arial" w:cs="Arial"/>
          <w:lang w:val="en-IN"/>
        </w:rPr>
        <w:t>) – for running code after the component is added to the DOM (commonly used for API calls).</w:t>
      </w:r>
    </w:p>
    <w:p w14:paraId="10616DCC" w14:textId="77777777" w:rsidR="00B25C51" w:rsidRPr="008E709C" w:rsidRDefault="00B25C51" w:rsidP="00663FF3">
      <w:pPr>
        <w:pStyle w:val="ListParagraph"/>
        <w:spacing w:line="252" w:lineRule="auto"/>
        <w:rPr>
          <w:rFonts w:ascii="Arial" w:hAnsi="Arial" w:cs="Arial"/>
        </w:rPr>
      </w:pPr>
    </w:p>
    <w:p w14:paraId="33131617" w14:textId="77777777" w:rsidR="00AD7883" w:rsidRPr="008E709C" w:rsidRDefault="00AD7883" w:rsidP="00AD7883">
      <w:pPr>
        <w:pStyle w:val="ListParagraph"/>
        <w:numPr>
          <w:ilvl w:val="0"/>
          <w:numId w:val="1"/>
        </w:numPr>
        <w:spacing w:line="252" w:lineRule="auto"/>
        <w:rPr>
          <w:rFonts w:ascii="Arial" w:hAnsi="Arial" w:cs="Arial"/>
        </w:rPr>
      </w:pPr>
      <w:r w:rsidRPr="008E709C">
        <w:rPr>
          <w:rFonts w:ascii="Arial" w:hAnsi="Arial" w:cs="Arial"/>
        </w:rPr>
        <w:t>List the sequence of steps in rendering a component</w:t>
      </w:r>
    </w:p>
    <w:p w14:paraId="680C8509" w14:textId="77777777" w:rsidR="005559CD" w:rsidRPr="005559CD" w:rsidRDefault="005559CD" w:rsidP="005559CD">
      <w:pPr>
        <w:pStyle w:val="ListParagraph"/>
        <w:rPr>
          <w:rFonts w:ascii="Arial" w:hAnsi="Arial" w:cs="Arial"/>
          <w:lang w:val="en-IN"/>
        </w:rPr>
      </w:pPr>
      <w:r w:rsidRPr="005559CD">
        <w:rPr>
          <w:rFonts w:ascii="Arial" w:hAnsi="Arial" w:cs="Arial"/>
          <w:lang w:val="en-IN"/>
        </w:rPr>
        <w:t xml:space="preserve">The rendering process of a React component follows a specific sequence of lifecycle methods. During the </w:t>
      </w:r>
      <w:r w:rsidRPr="005559CD">
        <w:rPr>
          <w:rFonts w:ascii="Arial" w:hAnsi="Arial" w:cs="Arial"/>
          <w:b/>
          <w:bCs/>
          <w:lang w:val="en-IN"/>
        </w:rPr>
        <w:t>mounting phase</w:t>
      </w:r>
      <w:r w:rsidRPr="005559CD">
        <w:rPr>
          <w:rFonts w:ascii="Arial" w:hAnsi="Arial" w:cs="Arial"/>
          <w:lang w:val="en-IN"/>
        </w:rPr>
        <w:t>, the order is:</w:t>
      </w:r>
    </w:p>
    <w:p w14:paraId="43589EEF" w14:textId="77777777" w:rsidR="005559CD" w:rsidRPr="005559CD" w:rsidRDefault="005559CD" w:rsidP="005559CD">
      <w:pPr>
        <w:pStyle w:val="ListParagraph"/>
        <w:numPr>
          <w:ilvl w:val="0"/>
          <w:numId w:val="5"/>
        </w:numPr>
        <w:rPr>
          <w:rFonts w:ascii="Arial" w:hAnsi="Arial" w:cs="Arial"/>
          <w:lang w:val="en-IN"/>
        </w:rPr>
      </w:pPr>
      <w:proofErr w:type="gramStart"/>
      <w:r w:rsidRPr="005559CD">
        <w:rPr>
          <w:rFonts w:ascii="Arial" w:hAnsi="Arial" w:cs="Arial"/>
          <w:lang w:val="en-IN"/>
        </w:rPr>
        <w:t>constructor(</w:t>
      </w:r>
      <w:proofErr w:type="gramEnd"/>
      <w:r w:rsidRPr="005559CD">
        <w:rPr>
          <w:rFonts w:ascii="Arial" w:hAnsi="Arial" w:cs="Arial"/>
          <w:lang w:val="en-IN"/>
        </w:rPr>
        <w:t>) – initializes the component’s state and bindings.</w:t>
      </w:r>
    </w:p>
    <w:p w14:paraId="39D6098C" w14:textId="77777777" w:rsidR="005559CD" w:rsidRPr="005559CD" w:rsidRDefault="005559CD" w:rsidP="005559CD">
      <w:pPr>
        <w:pStyle w:val="ListParagraph"/>
        <w:numPr>
          <w:ilvl w:val="0"/>
          <w:numId w:val="5"/>
        </w:numPr>
        <w:rPr>
          <w:rFonts w:ascii="Arial" w:hAnsi="Arial" w:cs="Arial"/>
          <w:lang w:val="en-IN"/>
        </w:rPr>
      </w:pPr>
      <w:r w:rsidRPr="005559CD">
        <w:rPr>
          <w:rFonts w:ascii="Arial" w:hAnsi="Arial" w:cs="Arial"/>
          <w:lang w:val="en-IN"/>
        </w:rPr>
        <w:t xml:space="preserve">static </w:t>
      </w:r>
      <w:proofErr w:type="spellStart"/>
      <w:proofErr w:type="gramStart"/>
      <w:r w:rsidRPr="005559CD">
        <w:rPr>
          <w:rFonts w:ascii="Arial" w:hAnsi="Arial" w:cs="Arial"/>
          <w:lang w:val="en-IN"/>
        </w:rPr>
        <w:t>getDerivedStateFromProps</w:t>
      </w:r>
      <w:proofErr w:type="spellEnd"/>
      <w:r w:rsidRPr="005559CD">
        <w:rPr>
          <w:rFonts w:ascii="Arial" w:hAnsi="Arial" w:cs="Arial"/>
          <w:lang w:val="en-IN"/>
        </w:rPr>
        <w:t>(</w:t>
      </w:r>
      <w:proofErr w:type="gramEnd"/>
      <w:r w:rsidRPr="005559CD">
        <w:rPr>
          <w:rFonts w:ascii="Arial" w:hAnsi="Arial" w:cs="Arial"/>
          <w:lang w:val="en-IN"/>
        </w:rPr>
        <w:t>) – optionally updates state based on props.</w:t>
      </w:r>
    </w:p>
    <w:p w14:paraId="633907B7" w14:textId="77777777" w:rsidR="005559CD" w:rsidRPr="005559CD" w:rsidRDefault="005559CD" w:rsidP="005559CD">
      <w:pPr>
        <w:pStyle w:val="ListParagraph"/>
        <w:numPr>
          <w:ilvl w:val="0"/>
          <w:numId w:val="5"/>
        </w:numPr>
        <w:rPr>
          <w:rFonts w:ascii="Arial" w:hAnsi="Arial" w:cs="Arial"/>
          <w:lang w:val="en-IN"/>
        </w:rPr>
      </w:pPr>
      <w:proofErr w:type="gramStart"/>
      <w:r w:rsidRPr="005559CD">
        <w:rPr>
          <w:rFonts w:ascii="Arial" w:hAnsi="Arial" w:cs="Arial"/>
          <w:lang w:val="en-IN"/>
        </w:rPr>
        <w:t>render(</w:t>
      </w:r>
      <w:proofErr w:type="gramEnd"/>
      <w:r w:rsidRPr="005559CD">
        <w:rPr>
          <w:rFonts w:ascii="Arial" w:hAnsi="Arial" w:cs="Arial"/>
          <w:lang w:val="en-IN"/>
        </w:rPr>
        <w:t>) – returns the JSX to display.</w:t>
      </w:r>
    </w:p>
    <w:p w14:paraId="1DE9D8BD" w14:textId="77777777" w:rsidR="005559CD" w:rsidRPr="005559CD" w:rsidRDefault="005559CD" w:rsidP="005559CD">
      <w:pPr>
        <w:pStyle w:val="ListParagraph"/>
        <w:numPr>
          <w:ilvl w:val="0"/>
          <w:numId w:val="5"/>
        </w:numPr>
        <w:rPr>
          <w:rFonts w:ascii="Arial" w:hAnsi="Arial" w:cs="Arial"/>
          <w:lang w:val="en-IN"/>
        </w:rPr>
      </w:pPr>
      <w:proofErr w:type="spellStart"/>
      <w:proofErr w:type="gramStart"/>
      <w:r w:rsidRPr="005559CD">
        <w:rPr>
          <w:rFonts w:ascii="Arial" w:hAnsi="Arial" w:cs="Arial"/>
          <w:lang w:val="en-IN"/>
        </w:rPr>
        <w:t>componentDidMount</w:t>
      </w:r>
      <w:proofErr w:type="spellEnd"/>
      <w:r w:rsidRPr="005559CD">
        <w:rPr>
          <w:rFonts w:ascii="Arial" w:hAnsi="Arial" w:cs="Arial"/>
          <w:lang w:val="en-IN"/>
        </w:rPr>
        <w:t>(</w:t>
      </w:r>
      <w:proofErr w:type="gramEnd"/>
      <w:r w:rsidRPr="005559CD">
        <w:rPr>
          <w:rFonts w:ascii="Arial" w:hAnsi="Arial" w:cs="Arial"/>
          <w:lang w:val="en-IN"/>
        </w:rPr>
        <w:t>) – executes after the component has been added to the DOM.</w:t>
      </w:r>
    </w:p>
    <w:p w14:paraId="7E433B5B" w14:textId="77777777" w:rsidR="00AD7883" w:rsidRPr="008E709C" w:rsidRDefault="00AD7883" w:rsidP="00AD7883">
      <w:pPr>
        <w:pStyle w:val="ListParagraph"/>
        <w:rPr>
          <w:rFonts w:ascii="Arial" w:hAnsi="Arial" w:cs="Arial"/>
        </w:rPr>
      </w:pPr>
    </w:p>
    <w:p w14:paraId="28D33611" w14:textId="77777777" w:rsidR="000C2B6D" w:rsidRPr="000C2B6D" w:rsidRDefault="000C2B6D" w:rsidP="000C2B6D">
      <w:pPr>
        <w:keepNext/>
        <w:rPr>
          <w:rFonts w:ascii="Arial" w:hAnsi="Arial" w:cs="Arial"/>
        </w:rPr>
      </w:pPr>
      <w:r w:rsidRPr="000C2B6D">
        <w:rPr>
          <w:rFonts w:ascii="Arial" w:hAnsi="Arial" w:cs="Arial"/>
        </w:rPr>
        <w:t xml:space="preserve">Create a new react application using </w:t>
      </w:r>
      <w:r w:rsidRPr="000C2B6D">
        <w:rPr>
          <w:rFonts w:ascii="Arial" w:hAnsi="Arial" w:cs="Arial"/>
          <w:i/>
        </w:rPr>
        <w:t>create-react-app</w:t>
      </w:r>
      <w:r w:rsidRPr="000C2B6D">
        <w:rPr>
          <w:rFonts w:ascii="Arial" w:hAnsi="Arial" w:cs="Arial"/>
        </w:rPr>
        <w:t xml:space="preserve"> tool with the name as “</w:t>
      </w:r>
      <w:proofErr w:type="spellStart"/>
      <w:r w:rsidRPr="000C2B6D">
        <w:rPr>
          <w:rFonts w:ascii="Arial" w:hAnsi="Arial" w:cs="Arial"/>
        </w:rPr>
        <w:t>blogapp</w:t>
      </w:r>
      <w:proofErr w:type="spellEnd"/>
      <w:r w:rsidRPr="000C2B6D">
        <w:rPr>
          <w:rFonts w:ascii="Arial" w:hAnsi="Arial" w:cs="Arial"/>
        </w:rPr>
        <w:t>”</w:t>
      </w:r>
    </w:p>
    <w:p w14:paraId="51651E2A" w14:textId="448D818A" w:rsidR="00997F8A" w:rsidRDefault="000C2B6D">
      <w:pPr>
        <w:rPr>
          <w:b/>
          <w:bCs/>
        </w:rPr>
      </w:pPr>
      <w:r>
        <w:rPr>
          <w:b/>
          <w:bCs/>
        </w:rPr>
        <w:t>OUTPUT:</w:t>
      </w:r>
    </w:p>
    <w:p w14:paraId="61E8FD59" w14:textId="31CEBFA2" w:rsidR="000C2B6D" w:rsidRPr="000C2B6D" w:rsidRDefault="000C2B6D">
      <w:pPr>
        <w:rPr>
          <w:b/>
          <w:bCs/>
        </w:rPr>
      </w:pPr>
      <w:r>
        <w:rPr>
          <w:noProof/>
        </w:rPr>
        <w:lastRenderedPageBreak/>
        <w:drawing>
          <wp:inline distT="0" distB="0" distL="0" distR="0" wp14:anchorId="27FBF6DD" wp14:editId="299F8675">
            <wp:extent cx="5731510" cy="3364230"/>
            <wp:effectExtent l="0" t="0" r="2540" b="7620"/>
            <wp:docPr id="174285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sectPr w:rsidR="000C2B6D" w:rsidRPr="000C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E02AE"/>
    <w:multiLevelType w:val="multilevel"/>
    <w:tmpl w:val="C01A397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FF01286"/>
    <w:multiLevelType w:val="hybridMultilevel"/>
    <w:tmpl w:val="ADA89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8E705AD"/>
    <w:multiLevelType w:val="multilevel"/>
    <w:tmpl w:val="C02A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57359"/>
    <w:multiLevelType w:val="multilevel"/>
    <w:tmpl w:val="B9E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77547">
    <w:abstractNumId w:val="0"/>
  </w:num>
  <w:num w:numId="2" w16cid:durableId="54865346">
    <w:abstractNumId w:val="5"/>
  </w:num>
  <w:num w:numId="3" w16cid:durableId="1371418374">
    <w:abstractNumId w:val="3"/>
  </w:num>
  <w:num w:numId="4" w16cid:durableId="1259751088">
    <w:abstractNumId w:val="4"/>
  </w:num>
  <w:num w:numId="5" w16cid:durableId="2000578148">
    <w:abstractNumId w:val="2"/>
  </w:num>
  <w:num w:numId="6" w16cid:durableId="99846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AD"/>
    <w:rsid w:val="000C2B6D"/>
    <w:rsid w:val="00320CE2"/>
    <w:rsid w:val="00423CAD"/>
    <w:rsid w:val="00525E6F"/>
    <w:rsid w:val="005522C4"/>
    <w:rsid w:val="005559CD"/>
    <w:rsid w:val="00663FF3"/>
    <w:rsid w:val="00997F8A"/>
    <w:rsid w:val="00AD7883"/>
    <w:rsid w:val="00B25C51"/>
    <w:rsid w:val="00CE7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4976"/>
  <w15:chartTrackingRefBased/>
  <w15:docId w15:val="{B1D32B17-EB02-4B82-9E1A-ED2E90B2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83"/>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423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3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3C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C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C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3C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C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C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C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CAD"/>
    <w:rPr>
      <w:rFonts w:eastAsiaTheme="majorEastAsia" w:cstheme="majorBidi"/>
      <w:color w:val="272727" w:themeColor="text1" w:themeTint="D8"/>
    </w:rPr>
  </w:style>
  <w:style w:type="paragraph" w:styleId="Title">
    <w:name w:val="Title"/>
    <w:basedOn w:val="Normal"/>
    <w:next w:val="Normal"/>
    <w:link w:val="TitleChar"/>
    <w:uiPriority w:val="10"/>
    <w:qFormat/>
    <w:rsid w:val="00423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CAD"/>
    <w:pPr>
      <w:spacing w:before="160"/>
      <w:jc w:val="center"/>
    </w:pPr>
    <w:rPr>
      <w:i/>
      <w:iCs/>
      <w:color w:val="404040" w:themeColor="text1" w:themeTint="BF"/>
    </w:rPr>
  </w:style>
  <w:style w:type="character" w:customStyle="1" w:styleId="QuoteChar">
    <w:name w:val="Quote Char"/>
    <w:basedOn w:val="DefaultParagraphFont"/>
    <w:link w:val="Quote"/>
    <w:uiPriority w:val="29"/>
    <w:rsid w:val="00423CAD"/>
    <w:rPr>
      <w:i/>
      <w:iCs/>
      <w:color w:val="404040" w:themeColor="text1" w:themeTint="BF"/>
    </w:rPr>
  </w:style>
  <w:style w:type="paragraph" w:styleId="ListParagraph">
    <w:name w:val="List Paragraph"/>
    <w:basedOn w:val="Normal"/>
    <w:uiPriority w:val="34"/>
    <w:qFormat/>
    <w:rsid w:val="00423CAD"/>
    <w:pPr>
      <w:ind w:left="720"/>
      <w:contextualSpacing/>
    </w:pPr>
  </w:style>
  <w:style w:type="character" w:styleId="IntenseEmphasis">
    <w:name w:val="Intense Emphasis"/>
    <w:basedOn w:val="DefaultParagraphFont"/>
    <w:uiPriority w:val="21"/>
    <w:qFormat/>
    <w:rsid w:val="00423CAD"/>
    <w:rPr>
      <w:i/>
      <w:iCs/>
      <w:color w:val="2F5496" w:themeColor="accent1" w:themeShade="BF"/>
    </w:rPr>
  </w:style>
  <w:style w:type="paragraph" w:styleId="IntenseQuote">
    <w:name w:val="Intense Quote"/>
    <w:basedOn w:val="Normal"/>
    <w:next w:val="Normal"/>
    <w:link w:val="IntenseQuoteChar"/>
    <w:uiPriority w:val="30"/>
    <w:qFormat/>
    <w:rsid w:val="00423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CAD"/>
    <w:rPr>
      <w:i/>
      <w:iCs/>
      <w:color w:val="2F5496" w:themeColor="accent1" w:themeShade="BF"/>
    </w:rPr>
  </w:style>
  <w:style w:type="character" w:styleId="IntenseReference">
    <w:name w:val="Intense Reference"/>
    <w:basedOn w:val="DefaultParagraphFont"/>
    <w:uiPriority w:val="32"/>
    <w:qFormat/>
    <w:rsid w:val="00423C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425604">
      <w:bodyDiv w:val="1"/>
      <w:marLeft w:val="0"/>
      <w:marRight w:val="0"/>
      <w:marTop w:val="0"/>
      <w:marBottom w:val="0"/>
      <w:divBdr>
        <w:top w:val="none" w:sz="0" w:space="0" w:color="auto"/>
        <w:left w:val="none" w:sz="0" w:space="0" w:color="auto"/>
        <w:bottom w:val="none" w:sz="0" w:space="0" w:color="auto"/>
        <w:right w:val="none" w:sz="0" w:space="0" w:color="auto"/>
      </w:divBdr>
    </w:div>
    <w:div w:id="600375890">
      <w:bodyDiv w:val="1"/>
      <w:marLeft w:val="0"/>
      <w:marRight w:val="0"/>
      <w:marTop w:val="0"/>
      <w:marBottom w:val="0"/>
      <w:divBdr>
        <w:top w:val="none" w:sz="0" w:space="0" w:color="auto"/>
        <w:left w:val="none" w:sz="0" w:space="0" w:color="auto"/>
        <w:bottom w:val="none" w:sz="0" w:space="0" w:color="auto"/>
        <w:right w:val="none" w:sz="0" w:space="0" w:color="auto"/>
      </w:divBdr>
    </w:div>
    <w:div w:id="1017274986">
      <w:bodyDiv w:val="1"/>
      <w:marLeft w:val="0"/>
      <w:marRight w:val="0"/>
      <w:marTop w:val="0"/>
      <w:marBottom w:val="0"/>
      <w:divBdr>
        <w:top w:val="none" w:sz="0" w:space="0" w:color="auto"/>
        <w:left w:val="none" w:sz="0" w:space="0" w:color="auto"/>
        <w:bottom w:val="none" w:sz="0" w:space="0" w:color="auto"/>
        <w:right w:val="none" w:sz="0" w:space="0" w:color="auto"/>
      </w:divBdr>
    </w:div>
    <w:div w:id="20057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6</cp:revision>
  <dcterms:created xsi:type="dcterms:W3CDTF">2025-07-27T17:17:00Z</dcterms:created>
  <dcterms:modified xsi:type="dcterms:W3CDTF">2025-07-27T17:20:00Z</dcterms:modified>
</cp:coreProperties>
</file>