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0EC36" w14:textId="77777777" w:rsidR="00504A91" w:rsidRDefault="00504A91" w:rsidP="00504A91">
      <w:pPr>
        <w:pStyle w:val="Heading2"/>
        <w:rPr>
          <w:rFonts w:ascii="Arial" w:hAnsi="Arial" w:cs="Arial"/>
          <w:b/>
          <w:color w:val="auto"/>
          <w:sz w:val="22"/>
          <w:szCs w:val="22"/>
        </w:rPr>
      </w:pPr>
      <w:r>
        <w:rPr>
          <w:rFonts w:ascii="Arial" w:hAnsi="Arial" w:cs="Arial"/>
          <w:b/>
          <w:color w:val="auto"/>
          <w:sz w:val="22"/>
          <w:szCs w:val="22"/>
        </w:rPr>
        <w:t>Objectives</w:t>
      </w:r>
    </w:p>
    <w:p w14:paraId="6B7287C4" w14:textId="77777777" w:rsidR="00504A91" w:rsidRDefault="00504A91" w:rsidP="00504A91"/>
    <w:p w14:paraId="23CF543B" w14:textId="77777777" w:rsidR="00504A91" w:rsidRDefault="00504A91" w:rsidP="00504A91">
      <w:pPr>
        <w:pStyle w:val="ListParagraph"/>
        <w:numPr>
          <w:ilvl w:val="0"/>
          <w:numId w:val="1"/>
        </w:numPr>
        <w:rPr>
          <w:rFonts w:ascii="Arial" w:hAnsi="Arial" w:cs="Arial"/>
        </w:rPr>
      </w:pPr>
      <w:r>
        <w:rPr>
          <w:rFonts w:ascii="Arial" w:hAnsi="Arial" w:cs="Arial"/>
        </w:rPr>
        <w:t>Explain React events</w:t>
      </w:r>
    </w:p>
    <w:p w14:paraId="625711F8" w14:textId="1A1752B6" w:rsidR="00504A91" w:rsidRDefault="00AD6AE5" w:rsidP="00504A91">
      <w:pPr>
        <w:pStyle w:val="ListParagraph"/>
        <w:rPr>
          <w:rFonts w:ascii="Arial" w:hAnsi="Arial" w:cs="Arial"/>
        </w:rPr>
      </w:pPr>
      <w:r w:rsidRPr="00AD6AE5">
        <w:rPr>
          <w:rFonts w:ascii="Arial" w:hAnsi="Arial" w:cs="Arial"/>
        </w:rPr>
        <w:t xml:space="preserve">React events are a cross-browser wrapper called </w:t>
      </w:r>
      <w:proofErr w:type="spellStart"/>
      <w:r w:rsidRPr="00AD6AE5">
        <w:rPr>
          <w:rFonts w:ascii="Arial" w:hAnsi="Arial" w:cs="Arial"/>
        </w:rPr>
        <w:t>SyntheticEvent</w:t>
      </w:r>
      <w:proofErr w:type="spellEnd"/>
      <w:r w:rsidRPr="00AD6AE5">
        <w:rPr>
          <w:rFonts w:ascii="Arial" w:hAnsi="Arial" w:cs="Arial"/>
        </w:rPr>
        <w:t xml:space="preserve"> that encapsulates DOM events. They enable consistent handling of user interactions across various browsers, including keystrokes, mouse movements, form submissions, and clicks.</w:t>
      </w:r>
    </w:p>
    <w:p w14:paraId="1AE716C0" w14:textId="77777777" w:rsidR="00504A91" w:rsidRDefault="00504A91" w:rsidP="00504A91">
      <w:pPr>
        <w:pStyle w:val="ListParagraph"/>
        <w:rPr>
          <w:rFonts w:ascii="Arial" w:hAnsi="Arial" w:cs="Arial"/>
        </w:rPr>
      </w:pPr>
    </w:p>
    <w:p w14:paraId="63DF0FCE" w14:textId="77777777" w:rsidR="00504A91" w:rsidRDefault="00504A91" w:rsidP="00504A91">
      <w:pPr>
        <w:pStyle w:val="ListParagraph"/>
        <w:numPr>
          <w:ilvl w:val="0"/>
          <w:numId w:val="1"/>
        </w:numPr>
        <w:rPr>
          <w:rFonts w:ascii="Arial" w:hAnsi="Arial" w:cs="Arial"/>
        </w:rPr>
      </w:pPr>
      <w:r>
        <w:rPr>
          <w:rFonts w:ascii="Arial" w:hAnsi="Arial" w:cs="Arial"/>
        </w:rPr>
        <w:t>Explain about event handlers</w:t>
      </w:r>
    </w:p>
    <w:p w14:paraId="47DBA5F2" w14:textId="1E4D8984" w:rsidR="00504A91" w:rsidRDefault="00AD6AE5" w:rsidP="00504A91">
      <w:pPr>
        <w:pStyle w:val="ListParagraph"/>
        <w:rPr>
          <w:rFonts w:ascii="Arial" w:hAnsi="Arial" w:cs="Arial"/>
        </w:rPr>
      </w:pPr>
      <w:r w:rsidRPr="00AD6AE5">
        <w:rPr>
          <w:rFonts w:ascii="Arial" w:hAnsi="Arial" w:cs="Arial"/>
        </w:rPr>
        <w:t>In React, event handlers are functions that run in reaction to events or user input. They are passed to elements as props and can be defined inline or as independent functions (</w:t>
      </w:r>
      <w:proofErr w:type="spellStart"/>
      <w:r w:rsidRPr="00AD6AE5">
        <w:rPr>
          <w:rFonts w:ascii="Arial" w:hAnsi="Arial" w:cs="Arial"/>
        </w:rPr>
        <w:t>onClick</w:t>
      </w:r>
      <w:proofErr w:type="spellEnd"/>
      <w:r w:rsidRPr="00AD6AE5">
        <w:rPr>
          <w:rFonts w:ascii="Arial" w:hAnsi="Arial" w:cs="Arial"/>
        </w:rPr>
        <w:t>={</w:t>
      </w:r>
      <w:proofErr w:type="spellStart"/>
      <w:r w:rsidRPr="00AD6AE5">
        <w:rPr>
          <w:rFonts w:ascii="Arial" w:hAnsi="Arial" w:cs="Arial"/>
        </w:rPr>
        <w:t>handleClick</w:t>
      </w:r>
      <w:proofErr w:type="spellEnd"/>
      <w:r w:rsidRPr="00AD6AE5">
        <w:rPr>
          <w:rFonts w:ascii="Arial" w:hAnsi="Arial" w:cs="Arial"/>
        </w:rPr>
        <w:t>}, for example). Event handlers have the ability to call APIs, update states, and initiate user interface modifications.</w:t>
      </w:r>
    </w:p>
    <w:p w14:paraId="76DC850A" w14:textId="77777777" w:rsidR="00504A91" w:rsidRDefault="00504A91" w:rsidP="00504A91">
      <w:pPr>
        <w:pStyle w:val="ListParagraph"/>
        <w:rPr>
          <w:rFonts w:ascii="Arial" w:hAnsi="Arial" w:cs="Arial"/>
        </w:rPr>
      </w:pPr>
    </w:p>
    <w:p w14:paraId="30C2FA50" w14:textId="2E608504" w:rsidR="00504A91" w:rsidRDefault="00504A91" w:rsidP="00504A91">
      <w:pPr>
        <w:pStyle w:val="ListParagraph"/>
        <w:numPr>
          <w:ilvl w:val="0"/>
          <w:numId w:val="1"/>
        </w:numPr>
        <w:rPr>
          <w:rFonts w:ascii="Arial" w:hAnsi="Arial" w:cs="Arial"/>
        </w:rPr>
      </w:pPr>
      <w:r>
        <w:rPr>
          <w:rFonts w:ascii="Arial" w:hAnsi="Arial" w:cs="Arial"/>
        </w:rPr>
        <w:t>Define Synthetic event</w:t>
      </w:r>
    </w:p>
    <w:p w14:paraId="7125048F" w14:textId="1D48A18F" w:rsidR="00504A91" w:rsidRDefault="00650962" w:rsidP="00504A91">
      <w:pPr>
        <w:pStyle w:val="ListParagraph"/>
        <w:rPr>
          <w:rFonts w:ascii="Arial" w:hAnsi="Arial" w:cs="Arial"/>
        </w:rPr>
      </w:pPr>
      <w:r w:rsidRPr="00650962">
        <w:rPr>
          <w:rFonts w:ascii="Arial" w:hAnsi="Arial" w:cs="Arial"/>
        </w:rPr>
        <w:t xml:space="preserve">In React, a </w:t>
      </w:r>
      <w:proofErr w:type="spellStart"/>
      <w:r w:rsidRPr="00650962">
        <w:rPr>
          <w:rFonts w:ascii="Arial" w:hAnsi="Arial" w:cs="Arial"/>
        </w:rPr>
        <w:t>SyntheticEvent</w:t>
      </w:r>
      <w:proofErr w:type="spellEnd"/>
      <w:r w:rsidRPr="00650962">
        <w:rPr>
          <w:rFonts w:ascii="Arial" w:hAnsi="Arial" w:cs="Arial"/>
        </w:rPr>
        <w:t xml:space="preserve"> is an object that normalizes the native browser event, guaranteeing that its methods and properties are the same in every browser. Regardless of the environment, it functions in the same manner and wraps the native event.</w:t>
      </w:r>
    </w:p>
    <w:p w14:paraId="23FAA4BA" w14:textId="77777777" w:rsidR="00504A91" w:rsidRDefault="00504A91" w:rsidP="00504A91">
      <w:pPr>
        <w:pStyle w:val="ListParagraph"/>
        <w:rPr>
          <w:rFonts w:ascii="Arial" w:hAnsi="Arial" w:cs="Arial"/>
        </w:rPr>
      </w:pPr>
    </w:p>
    <w:p w14:paraId="39E7448F" w14:textId="04E8C6F3" w:rsidR="00997F8A" w:rsidRDefault="00504A91" w:rsidP="00504A91">
      <w:pPr>
        <w:pStyle w:val="ListParagraph"/>
        <w:numPr>
          <w:ilvl w:val="0"/>
          <w:numId w:val="1"/>
        </w:numPr>
        <w:rPr>
          <w:rFonts w:ascii="Arial" w:hAnsi="Arial" w:cs="Arial"/>
        </w:rPr>
      </w:pPr>
      <w:r w:rsidRPr="00504A91">
        <w:rPr>
          <w:rFonts w:ascii="Arial" w:hAnsi="Arial" w:cs="Arial"/>
        </w:rPr>
        <w:t>Identify React event naming convention</w:t>
      </w:r>
    </w:p>
    <w:p w14:paraId="43358E4E" w14:textId="5C719104" w:rsidR="00650962" w:rsidRDefault="00650962" w:rsidP="00650962">
      <w:pPr>
        <w:pStyle w:val="ListParagraph"/>
        <w:rPr>
          <w:rFonts w:ascii="Arial" w:hAnsi="Arial" w:cs="Arial"/>
        </w:rPr>
      </w:pPr>
      <w:r w:rsidRPr="00650962">
        <w:rPr>
          <w:rFonts w:ascii="Arial" w:hAnsi="Arial" w:cs="Arial"/>
        </w:rPr>
        <w:t xml:space="preserve">Unlike HTML, which uses lowercase event names, React uses camelCase. For instance, onclick in HTML becomes </w:t>
      </w:r>
      <w:proofErr w:type="spellStart"/>
      <w:r w:rsidRPr="00650962">
        <w:rPr>
          <w:rFonts w:ascii="Arial" w:hAnsi="Arial" w:cs="Arial"/>
        </w:rPr>
        <w:t>onClick</w:t>
      </w:r>
      <w:proofErr w:type="spellEnd"/>
      <w:r w:rsidRPr="00650962">
        <w:rPr>
          <w:rFonts w:ascii="Arial" w:hAnsi="Arial" w:cs="Arial"/>
        </w:rPr>
        <w:t xml:space="preserve"> in React, and </w:t>
      </w:r>
      <w:proofErr w:type="spellStart"/>
      <w:r w:rsidRPr="00650962">
        <w:rPr>
          <w:rFonts w:ascii="Arial" w:hAnsi="Arial" w:cs="Arial"/>
        </w:rPr>
        <w:t>onchange</w:t>
      </w:r>
      <w:proofErr w:type="spellEnd"/>
      <w:r w:rsidRPr="00650962">
        <w:rPr>
          <w:rFonts w:ascii="Arial" w:hAnsi="Arial" w:cs="Arial"/>
        </w:rPr>
        <w:t xml:space="preserve"> becomes </w:t>
      </w:r>
      <w:proofErr w:type="spellStart"/>
      <w:r w:rsidRPr="00650962">
        <w:rPr>
          <w:rFonts w:ascii="Arial" w:hAnsi="Arial" w:cs="Arial"/>
        </w:rPr>
        <w:t>onChange</w:t>
      </w:r>
      <w:proofErr w:type="spellEnd"/>
      <w:r w:rsidRPr="00650962">
        <w:rPr>
          <w:rFonts w:ascii="Arial" w:hAnsi="Arial" w:cs="Arial"/>
        </w:rPr>
        <w:t xml:space="preserve">. For clarity, event handler functions are typically named with "handle" or "on" at the beginning, such as </w:t>
      </w:r>
      <w:proofErr w:type="spellStart"/>
      <w:r w:rsidRPr="00650962">
        <w:rPr>
          <w:rFonts w:ascii="Arial" w:hAnsi="Arial" w:cs="Arial"/>
        </w:rPr>
        <w:t>handleSubm</w:t>
      </w:r>
      <w:r w:rsidR="009D2FDD">
        <w:rPr>
          <w:rFonts w:ascii="Arial" w:hAnsi="Arial" w:cs="Arial"/>
        </w:rPr>
        <w:t>it</w:t>
      </w:r>
      <w:proofErr w:type="spellEnd"/>
      <w:r w:rsidR="009D2FDD">
        <w:rPr>
          <w:rFonts w:ascii="Arial" w:hAnsi="Arial" w:cs="Arial"/>
        </w:rPr>
        <w:t>.</w:t>
      </w:r>
    </w:p>
    <w:p w14:paraId="70C23097" w14:textId="77777777" w:rsidR="00650962" w:rsidRDefault="00650962" w:rsidP="009D2FDD">
      <w:pPr>
        <w:rPr>
          <w:rFonts w:ascii="Arial" w:hAnsi="Arial" w:cs="Arial"/>
        </w:rPr>
      </w:pPr>
    </w:p>
    <w:p w14:paraId="4C2DFCC9" w14:textId="77777777" w:rsidR="00EC4766" w:rsidRDefault="00EC4766" w:rsidP="00EC4766">
      <w:p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Create a React Application “</w:t>
      </w:r>
      <w:proofErr w:type="spellStart"/>
      <w:r w:rsidRPr="00706023">
        <w:rPr>
          <w:rFonts w:ascii="Arial" w:eastAsia="Times New Roman" w:hAnsi="Arial" w:cs="Arial"/>
          <w:color w:val="000000"/>
          <w:lang w:eastAsia="en-IN"/>
        </w:rPr>
        <w:t>event</w:t>
      </w:r>
      <w:r>
        <w:rPr>
          <w:rFonts w:ascii="Arial" w:eastAsia="Times New Roman" w:hAnsi="Arial" w:cs="Arial"/>
          <w:color w:val="000000"/>
          <w:lang w:eastAsia="en-IN"/>
        </w:rPr>
        <w:t>examplesapp</w:t>
      </w:r>
      <w:proofErr w:type="spellEnd"/>
      <w:r>
        <w:rPr>
          <w:rFonts w:ascii="Arial" w:eastAsia="Times New Roman" w:hAnsi="Arial" w:cs="Arial"/>
          <w:color w:val="000000"/>
          <w:lang w:eastAsia="en-IN"/>
        </w:rPr>
        <w:t>” to handle various e</w:t>
      </w:r>
      <w:r w:rsidRPr="00706023">
        <w:rPr>
          <w:rFonts w:ascii="Arial" w:eastAsia="Times New Roman" w:hAnsi="Arial" w:cs="Arial"/>
          <w:color w:val="000000"/>
          <w:lang w:eastAsia="en-IN"/>
        </w:rPr>
        <w:t>vents of the form elements in HTML.</w:t>
      </w:r>
    </w:p>
    <w:p w14:paraId="1B477F77" w14:textId="77777777" w:rsidR="00EC4766" w:rsidRPr="00706023" w:rsidRDefault="00EC4766" w:rsidP="00EC4766">
      <w:pPr>
        <w:spacing w:after="0" w:line="240" w:lineRule="auto"/>
        <w:rPr>
          <w:rFonts w:ascii="Arial" w:eastAsia="Times New Roman" w:hAnsi="Arial" w:cs="Arial"/>
          <w:color w:val="000000"/>
          <w:lang w:eastAsia="en-IN"/>
        </w:rPr>
      </w:pPr>
    </w:p>
    <w:p w14:paraId="20F1C6E8" w14:textId="77777777" w:rsidR="00EC4766" w:rsidRPr="00706023" w:rsidRDefault="00EC4766" w:rsidP="00EC4766">
      <w:pPr>
        <w:pStyle w:val="ListParagraph"/>
        <w:numPr>
          <w:ilvl w:val="0"/>
          <w:numId w:val="2"/>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“Increment” b</w:t>
      </w:r>
      <w:r w:rsidRPr="00706023">
        <w:rPr>
          <w:rFonts w:ascii="Arial" w:eastAsia="Times New Roman" w:hAnsi="Arial" w:cs="Arial"/>
          <w:color w:val="000000"/>
          <w:lang w:eastAsia="en-IN"/>
        </w:rPr>
        <w:t xml:space="preserve">utton to increase the value </w:t>
      </w:r>
      <w:r>
        <w:rPr>
          <w:rFonts w:ascii="Arial" w:eastAsia="Times New Roman" w:hAnsi="Arial" w:cs="Arial"/>
          <w:color w:val="000000"/>
          <w:lang w:eastAsia="en-IN"/>
        </w:rPr>
        <w:t>of the counter and “Decrement” b</w:t>
      </w:r>
      <w:r w:rsidRPr="00706023">
        <w:rPr>
          <w:rFonts w:ascii="Arial" w:eastAsia="Times New Roman" w:hAnsi="Arial" w:cs="Arial"/>
          <w:color w:val="000000"/>
          <w:lang w:eastAsia="en-IN"/>
        </w:rPr>
        <w:t xml:space="preserve">utton to decrease the value </w:t>
      </w:r>
      <w:r>
        <w:rPr>
          <w:rFonts w:ascii="Arial" w:eastAsia="Times New Roman" w:hAnsi="Arial" w:cs="Arial"/>
          <w:color w:val="000000"/>
          <w:lang w:eastAsia="en-IN"/>
        </w:rPr>
        <w:t>of the counter. The “Increase” b</w:t>
      </w:r>
      <w:r w:rsidRPr="00706023">
        <w:rPr>
          <w:rFonts w:ascii="Arial" w:eastAsia="Times New Roman" w:hAnsi="Arial" w:cs="Arial"/>
          <w:color w:val="000000"/>
          <w:lang w:eastAsia="en-IN"/>
        </w:rPr>
        <w:t xml:space="preserve">utton should invoke multiple methods. </w:t>
      </w:r>
    </w:p>
    <w:p w14:paraId="7668817A" w14:textId="77777777" w:rsidR="00EC4766" w:rsidRPr="00706023" w:rsidRDefault="00EC4766" w:rsidP="00EC4766">
      <w:pPr>
        <w:pStyle w:val="ListParagraph"/>
        <w:numPr>
          <w:ilvl w:val="1"/>
          <w:numId w:val="2"/>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To increment the value</w:t>
      </w:r>
    </w:p>
    <w:p w14:paraId="2A37B6C3" w14:textId="4D2027BA" w:rsidR="00EC4766" w:rsidRDefault="00EC4766" w:rsidP="00EC4766">
      <w:pPr>
        <w:pStyle w:val="ListParagraph"/>
        <w:numPr>
          <w:ilvl w:val="1"/>
          <w:numId w:val="2"/>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Say Hello followed by a static message.</w:t>
      </w:r>
    </w:p>
    <w:p w14:paraId="3AF6CEE1" w14:textId="77777777" w:rsidR="00EC4766" w:rsidRPr="00EC4766" w:rsidRDefault="00EC4766" w:rsidP="00EC4766">
      <w:pPr>
        <w:pStyle w:val="ListParagraph"/>
        <w:spacing w:after="0" w:line="240" w:lineRule="auto"/>
        <w:ind w:left="1440"/>
        <w:rPr>
          <w:rFonts w:ascii="Arial" w:eastAsia="Times New Roman" w:hAnsi="Arial" w:cs="Arial"/>
          <w:color w:val="000000"/>
          <w:lang w:eastAsia="en-IN"/>
        </w:rPr>
      </w:pPr>
    </w:p>
    <w:p w14:paraId="20D29392" w14:textId="1252CD53" w:rsidR="00EC4766" w:rsidRDefault="00EC4766" w:rsidP="00EC4766">
      <w:pPr>
        <w:pStyle w:val="ListParagraph"/>
        <w:numPr>
          <w:ilvl w:val="0"/>
          <w:numId w:val="2"/>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Create a button “Say Welcome” which invokes the function which takes “welcome” as an argument.</w:t>
      </w:r>
    </w:p>
    <w:p w14:paraId="18436C82" w14:textId="77777777" w:rsidR="00EC4766" w:rsidRPr="00EC4766" w:rsidRDefault="00EC4766" w:rsidP="00EC4766">
      <w:pPr>
        <w:pStyle w:val="ListParagraph"/>
        <w:spacing w:after="0" w:line="240" w:lineRule="auto"/>
        <w:rPr>
          <w:rFonts w:ascii="Arial" w:eastAsia="Times New Roman" w:hAnsi="Arial" w:cs="Arial"/>
          <w:color w:val="000000"/>
          <w:lang w:eastAsia="en-IN"/>
        </w:rPr>
      </w:pPr>
    </w:p>
    <w:p w14:paraId="30074510" w14:textId="660FF479" w:rsidR="00EC4766" w:rsidRDefault="00EC4766" w:rsidP="00EC4766">
      <w:pPr>
        <w:pStyle w:val="ListParagraph"/>
        <w:numPr>
          <w:ilvl w:val="0"/>
          <w:numId w:val="2"/>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Create a button which invokes synthetic event “</w:t>
      </w:r>
      <w:proofErr w:type="spellStart"/>
      <w:r w:rsidRPr="00706023">
        <w:rPr>
          <w:rFonts w:ascii="Arial" w:eastAsia="Times New Roman" w:hAnsi="Arial" w:cs="Arial"/>
          <w:color w:val="000000"/>
          <w:lang w:eastAsia="en-IN"/>
        </w:rPr>
        <w:t>OnPress</w:t>
      </w:r>
      <w:proofErr w:type="spellEnd"/>
      <w:r w:rsidRPr="00706023">
        <w:rPr>
          <w:rFonts w:ascii="Arial" w:eastAsia="Times New Roman" w:hAnsi="Arial" w:cs="Arial"/>
          <w:color w:val="000000"/>
          <w:lang w:eastAsia="en-IN"/>
        </w:rPr>
        <w:t>” which display “I was clicked”</w:t>
      </w:r>
    </w:p>
    <w:p w14:paraId="1B31EDAC" w14:textId="77777777" w:rsidR="00EC4766" w:rsidRPr="00EC4766" w:rsidRDefault="00EC4766" w:rsidP="00EC4766">
      <w:pPr>
        <w:pStyle w:val="ListParagraph"/>
        <w:spacing w:after="0" w:line="240" w:lineRule="auto"/>
        <w:rPr>
          <w:rFonts w:ascii="Arial" w:eastAsia="Times New Roman" w:hAnsi="Arial" w:cs="Arial"/>
          <w:color w:val="000000"/>
          <w:lang w:eastAsia="en-IN"/>
        </w:rPr>
      </w:pPr>
    </w:p>
    <w:p w14:paraId="408215EB" w14:textId="5308AF1A" w:rsidR="00EC4766" w:rsidRDefault="00EC4766" w:rsidP="00EC47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w:t>
      </w:r>
      <w:proofErr w:type="spellStart"/>
      <w:r>
        <w:rPr>
          <w:rFonts w:ascii="Arial" w:eastAsia="Times New Roman" w:hAnsi="Arial" w:cs="Arial"/>
          <w:color w:val="000000"/>
          <w:lang w:eastAsia="en-IN"/>
        </w:rPr>
        <w:t>CurrencyConvertor</w:t>
      </w:r>
      <w:proofErr w:type="spellEnd"/>
      <w:r>
        <w:rPr>
          <w:rFonts w:ascii="Arial" w:eastAsia="Times New Roman" w:hAnsi="Arial" w:cs="Arial"/>
          <w:color w:val="000000"/>
          <w:lang w:eastAsia="en-IN"/>
        </w:rPr>
        <w:t>” c</w:t>
      </w:r>
      <w:r w:rsidRPr="00706023">
        <w:rPr>
          <w:rFonts w:ascii="Arial" w:eastAsia="Times New Roman" w:hAnsi="Arial" w:cs="Arial"/>
          <w:color w:val="000000"/>
          <w:lang w:eastAsia="en-IN"/>
        </w:rPr>
        <w:t>omponent which will convert the Indian Rupees to Euro when the Convert button is clicked.</w:t>
      </w:r>
    </w:p>
    <w:p w14:paraId="2868DE40" w14:textId="77777777" w:rsidR="00EC4766" w:rsidRPr="00706023" w:rsidRDefault="00EC4766" w:rsidP="00EC4766">
      <w:pPr>
        <w:spacing w:after="0" w:line="240" w:lineRule="auto"/>
        <w:rPr>
          <w:rFonts w:ascii="Arial" w:eastAsia="Times New Roman" w:hAnsi="Arial" w:cs="Arial"/>
          <w:color w:val="000000"/>
          <w:lang w:eastAsia="en-IN"/>
        </w:rPr>
      </w:pPr>
    </w:p>
    <w:p w14:paraId="598FBC79" w14:textId="77777777" w:rsidR="00EC4766" w:rsidRPr="00706023" w:rsidRDefault="00EC4766" w:rsidP="00EC4766">
      <w:p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 xml:space="preserve">Handle the Click event of the button to invoke the </w:t>
      </w:r>
      <w:proofErr w:type="spellStart"/>
      <w:r w:rsidRPr="00706023">
        <w:rPr>
          <w:rFonts w:ascii="Arial" w:eastAsia="Times New Roman" w:hAnsi="Arial" w:cs="Arial"/>
          <w:color w:val="000000"/>
          <w:lang w:eastAsia="en-IN"/>
        </w:rPr>
        <w:t>handleSubmit</w:t>
      </w:r>
      <w:proofErr w:type="spellEnd"/>
      <w:r w:rsidRPr="00706023">
        <w:rPr>
          <w:rFonts w:ascii="Arial" w:eastAsia="Times New Roman" w:hAnsi="Arial" w:cs="Arial"/>
          <w:color w:val="000000"/>
          <w:lang w:eastAsia="en-IN"/>
        </w:rPr>
        <w:t xml:space="preserve"> event and handle the conversion of the euro to rupees.</w:t>
      </w:r>
    </w:p>
    <w:p w14:paraId="7A3E6191" w14:textId="77777777" w:rsidR="00EC4766" w:rsidRPr="00706023" w:rsidRDefault="00EC4766" w:rsidP="00EC4766">
      <w:pPr>
        <w:spacing w:after="0" w:line="240" w:lineRule="auto"/>
        <w:rPr>
          <w:rFonts w:ascii="Arial" w:eastAsia="Times New Roman" w:hAnsi="Arial" w:cs="Arial"/>
          <w:color w:val="000000"/>
          <w:lang w:eastAsia="en-IN"/>
        </w:rPr>
      </w:pPr>
    </w:p>
    <w:p w14:paraId="4632024B" w14:textId="77777777" w:rsidR="00EC4766" w:rsidRPr="00706023" w:rsidRDefault="00EC4766" w:rsidP="00EC4766">
      <w:pPr>
        <w:spacing w:after="0" w:line="240" w:lineRule="auto"/>
        <w:rPr>
          <w:rFonts w:ascii="Arial" w:eastAsia="Times New Roman" w:hAnsi="Arial" w:cs="Arial"/>
          <w:color w:val="000000"/>
          <w:lang w:eastAsia="en-IN"/>
        </w:rPr>
      </w:pPr>
    </w:p>
    <w:p w14:paraId="078ED296" w14:textId="3C38106D" w:rsidR="00EC4766" w:rsidRPr="00706023" w:rsidRDefault="00EC4766" w:rsidP="00EC4766">
      <w:pPr>
        <w:spacing w:after="0" w:line="240" w:lineRule="auto"/>
        <w:rPr>
          <w:rFonts w:ascii="Arial" w:eastAsia="Times New Roman" w:hAnsi="Arial" w:cs="Arial"/>
          <w:color w:val="000000"/>
          <w:lang w:eastAsia="en-IN"/>
        </w:rPr>
      </w:pPr>
    </w:p>
    <w:p w14:paraId="0D318815" w14:textId="77777777" w:rsidR="00EC4766" w:rsidRDefault="00EC4766" w:rsidP="00EC4766"/>
    <w:p w14:paraId="0A0F5A85" w14:textId="461BE336" w:rsidR="00EC4766" w:rsidRDefault="00EC4766" w:rsidP="00EC4766">
      <w:pPr>
        <w:rPr>
          <w:b/>
          <w:bCs/>
        </w:rPr>
      </w:pPr>
      <w:r>
        <w:rPr>
          <w:b/>
          <w:bCs/>
        </w:rPr>
        <w:lastRenderedPageBreak/>
        <w:t>OUTPUT:</w:t>
      </w:r>
    </w:p>
    <w:p w14:paraId="0C3E6AB7" w14:textId="5E6FDB46" w:rsidR="00EC4766" w:rsidRDefault="00751F0E" w:rsidP="00EC4766">
      <w:pPr>
        <w:rPr>
          <w:b/>
          <w:bCs/>
        </w:rPr>
      </w:pPr>
      <w:r>
        <w:rPr>
          <w:noProof/>
        </w:rPr>
        <w:drawing>
          <wp:inline distT="0" distB="0" distL="0" distR="0" wp14:anchorId="1935AA93" wp14:editId="625E4FC2">
            <wp:extent cx="5271579" cy="2737413"/>
            <wp:effectExtent l="0" t="0" r="5715" b="6350"/>
            <wp:docPr id="209177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6692" cy="2745261"/>
                    </a:xfrm>
                    <a:prstGeom prst="rect">
                      <a:avLst/>
                    </a:prstGeom>
                    <a:noFill/>
                    <a:ln>
                      <a:noFill/>
                    </a:ln>
                  </pic:spPr>
                </pic:pic>
              </a:graphicData>
            </a:graphic>
          </wp:inline>
        </w:drawing>
      </w:r>
    </w:p>
    <w:p w14:paraId="6905AC01" w14:textId="1F19051D" w:rsidR="00751F0E" w:rsidRDefault="00751F0E" w:rsidP="00EC4766">
      <w:pPr>
        <w:rPr>
          <w:b/>
          <w:bCs/>
        </w:rPr>
      </w:pPr>
      <w:r>
        <w:rPr>
          <w:noProof/>
        </w:rPr>
        <w:drawing>
          <wp:inline distT="0" distB="0" distL="0" distR="0" wp14:anchorId="178026AA" wp14:editId="7A492005">
            <wp:extent cx="5281084" cy="2714264"/>
            <wp:effectExtent l="0" t="0" r="0" b="0"/>
            <wp:docPr id="1594719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8145" cy="2723033"/>
                    </a:xfrm>
                    <a:prstGeom prst="rect">
                      <a:avLst/>
                    </a:prstGeom>
                    <a:noFill/>
                    <a:ln>
                      <a:noFill/>
                    </a:ln>
                  </pic:spPr>
                </pic:pic>
              </a:graphicData>
            </a:graphic>
          </wp:inline>
        </w:drawing>
      </w:r>
    </w:p>
    <w:p w14:paraId="7CC6C13B" w14:textId="663D6F4F" w:rsidR="00751F0E" w:rsidRDefault="00751F0E" w:rsidP="00EC4766">
      <w:pPr>
        <w:rPr>
          <w:b/>
          <w:bCs/>
        </w:rPr>
      </w:pPr>
      <w:r>
        <w:rPr>
          <w:noProof/>
        </w:rPr>
        <w:drawing>
          <wp:inline distT="0" distB="0" distL="0" distR="0" wp14:anchorId="4D71395E" wp14:editId="43E31929">
            <wp:extent cx="5271135" cy="2761710"/>
            <wp:effectExtent l="0" t="0" r="5715" b="635"/>
            <wp:docPr id="982478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2734" cy="2773026"/>
                    </a:xfrm>
                    <a:prstGeom prst="rect">
                      <a:avLst/>
                    </a:prstGeom>
                    <a:noFill/>
                    <a:ln>
                      <a:noFill/>
                    </a:ln>
                  </pic:spPr>
                </pic:pic>
              </a:graphicData>
            </a:graphic>
          </wp:inline>
        </w:drawing>
      </w:r>
    </w:p>
    <w:p w14:paraId="46805253" w14:textId="517FFEBF" w:rsidR="00751F0E" w:rsidRDefault="00C73BB5" w:rsidP="00EC4766">
      <w:pPr>
        <w:rPr>
          <w:b/>
          <w:bCs/>
        </w:rPr>
      </w:pPr>
      <w:r>
        <w:rPr>
          <w:noProof/>
        </w:rPr>
        <w:lastRenderedPageBreak/>
        <w:drawing>
          <wp:inline distT="0" distB="0" distL="0" distR="0" wp14:anchorId="5478C63D" wp14:editId="7A8D70AA">
            <wp:extent cx="5289630" cy="2756749"/>
            <wp:effectExtent l="0" t="0" r="6350" b="5715"/>
            <wp:docPr id="446788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7117" cy="2791921"/>
                    </a:xfrm>
                    <a:prstGeom prst="rect">
                      <a:avLst/>
                    </a:prstGeom>
                    <a:noFill/>
                    <a:ln>
                      <a:noFill/>
                    </a:ln>
                  </pic:spPr>
                </pic:pic>
              </a:graphicData>
            </a:graphic>
          </wp:inline>
        </w:drawing>
      </w:r>
    </w:p>
    <w:p w14:paraId="6522D5FD" w14:textId="4CDFF58C" w:rsidR="00C73BB5" w:rsidRDefault="00C73BB5" w:rsidP="00EC4766">
      <w:pPr>
        <w:rPr>
          <w:b/>
          <w:bCs/>
        </w:rPr>
      </w:pPr>
      <w:r>
        <w:rPr>
          <w:noProof/>
        </w:rPr>
        <w:drawing>
          <wp:inline distT="0" distB="0" distL="0" distR="0" wp14:anchorId="6F7E47B3" wp14:editId="02A79070">
            <wp:extent cx="5308591" cy="2748987"/>
            <wp:effectExtent l="0" t="0" r="6985" b="0"/>
            <wp:docPr id="486716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122" cy="2760654"/>
                    </a:xfrm>
                    <a:prstGeom prst="rect">
                      <a:avLst/>
                    </a:prstGeom>
                    <a:noFill/>
                    <a:ln>
                      <a:noFill/>
                    </a:ln>
                  </pic:spPr>
                </pic:pic>
              </a:graphicData>
            </a:graphic>
          </wp:inline>
        </w:drawing>
      </w:r>
    </w:p>
    <w:p w14:paraId="3A3A30EA" w14:textId="40A116C6" w:rsidR="009D2FDD" w:rsidRPr="006E24F5" w:rsidRDefault="00C73BB5" w:rsidP="009D2FDD">
      <w:pPr>
        <w:rPr>
          <w:b/>
          <w:bCs/>
        </w:rPr>
      </w:pPr>
      <w:r>
        <w:rPr>
          <w:noProof/>
        </w:rPr>
        <w:drawing>
          <wp:inline distT="0" distB="0" distL="0" distR="0" wp14:anchorId="23AA9D83" wp14:editId="19D54F15">
            <wp:extent cx="5307965" cy="2922145"/>
            <wp:effectExtent l="0" t="0" r="6985" b="0"/>
            <wp:docPr id="52193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492" cy="2933996"/>
                    </a:xfrm>
                    <a:prstGeom prst="rect">
                      <a:avLst/>
                    </a:prstGeom>
                    <a:noFill/>
                    <a:ln>
                      <a:noFill/>
                    </a:ln>
                  </pic:spPr>
                </pic:pic>
              </a:graphicData>
            </a:graphic>
          </wp:inline>
        </w:drawing>
      </w:r>
    </w:p>
    <w:sectPr w:rsidR="009D2FDD" w:rsidRPr="006E2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62142451">
    <w:abstractNumId w:val="1"/>
  </w:num>
  <w:num w:numId="2" w16cid:durableId="62196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5B"/>
    <w:rsid w:val="0021343D"/>
    <w:rsid w:val="00320CE2"/>
    <w:rsid w:val="003D7B5B"/>
    <w:rsid w:val="00504A91"/>
    <w:rsid w:val="00525E6F"/>
    <w:rsid w:val="00650962"/>
    <w:rsid w:val="006E24F5"/>
    <w:rsid w:val="00751F0E"/>
    <w:rsid w:val="00997F8A"/>
    <w:rsid w:val="009D2FDD"/>
    <w:rsid w:val="00AD6AE5"/>
    <w:rsid w:val="00C73BB5"/>
    <w:rsid w:val="00CE7CA0"/>
    <w:rsid w:val="00EC4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CF58"/>
  <w15:chartTrackingRefBased/>
  <w15:docId w15:val="{A25B9ABE-04B4-461F-AAE2-964F7B13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91"/>
    <w:pPr>
      <w:spacing w:line="252" w:lineRule="auto"/>
    </w:pPr>
    <w:rPr>
      <w:kern w:val="0"/>
      <w:sz w:val="22"/>
      <w:szCs w:val="22"/>
      <w:lang w:val="en-US"/>
      <w14:ligatures w14:val="none"/>
    </w:rPr>
  </w:style>
  <w:style w:type="paragraph" w:styleId="Heading1">
    <w:name w:val="heading 1"/>
    <w:basedOn w:val="Normal"/>
    <w:next w:val="Normal"/>
    <w:link w:val="Heading1Char"/>
    <w:uiPriority w:val="9"/>
    <w:qFormat/>
    <w:rsid w:val="003D7B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7B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7B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7B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7B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7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B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7B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7B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7B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7B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7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B5B"/>
    <w:rPr>
      <w:rFonts w:eastAsiaTheme="majorEastAsia" w:cstheme="majorBidi"/>
      <w:color w:val="272727" w:themeColor="text1" w:themeTint="D8"/>
    </w:rPr>
  </w:style>
  <w:style w:type="paragraph" w:styleId="Title">
    <w:name w:val="Title"/>
    <w:basedOn w:val="Normal"/>
    <w:next w:val="Normal"/>
    <w:link w:val="TitleChar"/>
    <w:uiPriority w:val="10"/>
    <w:qFormat/>
    <w:rsid w:val="003D7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B5B"/>
    <w:pPr>
      <w:spacing w:before="160"/>
      <w:jc w:val="center"/>
    </w:pPr>
    <w:rPr>
      <w:i/>
      <w:iCs/>
      <w:color w:val="404040" w:themeColor="text1" w:themeTint="BF"/>
    </w:rPr>
  </w:style>
  <w:style w:type="character" w:customStyle="1" w:styleId="QuoteChar">
    <w:name w:val="Quote Char"/>
    <w:basedOn w:val="DefaultParagraphFont"/>
    <w:link w:val="Quote"/>
    <w:uiPriority w:val="29"/>
    <w:rsid w:val="003D7B5B"/>
    <w:rPr>
      <w:i/>
      <w:iCs/>
      <w:color w:val="404040" w:themeColor="text1" w:themeTint="BF"/>
    </w:rPr>
  </w:style>
  <w:style w:type="paragraph" w:styleId="ListParagraph">
    <w:name w:val="List Paragraph"/>
    <w:basedOn w:val="Normal"/>
    <w:uiPriority w:val="34"/>
    <w:qFormat/>
    <w:rsid w:val="003D7B5B"/>
    <w:pPr>
      <w:ind w:left="720"/>
      <w:contextualSpacing/>
    </w:pPr>
  </w:style>
  <w:style w:type="character" w:styleId="IntenseEmphasis">
    <w:name w:val="Intense Emphasis"/>
    <w:basedOn w:val="DefaultParagraphFont"/>
    <w:uiPriority w:val="21"/>
    <w:qFormat/>
    <w:rsid w:val="003D7B5B"/>
    <w:rPr>
      <w:i/>
      <w:iCs/>
      <w:color w:val="2F5496" w:themeColor="accent1" w:themeShade="BF"/>
    </w:rPr>
  </w:style>
  <w:style w:type="paragraph" w:styleId="IntenseQuote">
    <w:name w:val="Intense Quote"/>
    <w:basedOn w:val="Normal"/>
    <w:next w:val="Normal"/>
    <w:link w:val="IntenseQuoteChar"/>
    <w:uiPriority w:val="30"/>
    <w:qFormat/>
    <w:rsid w:val="003D7B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7B5B"/>
    <w:rPr>
      <w:i/>
      <w:iCs/>
      <w:color w:val="2F5496" w:themeColor="accent1" w:themeShade="BF"/>
    </w:rPr>
  </w:style>
  <w:style w:type="character" w:styleId="IntenseReference">
    <w:name w:val="Intense Reference"/>
    <w:basedOn w:val="DefaultParagraphFont"/>
    <w:uiPriority w:val="32"/>
    <w:qFormat/>
    <w:rsid w:val="003D7B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9</cp:revision>
  <dcterms:created xsi:type="dcterms:W3CDTF">2025-08-02T16:18:00Z</dcterms:created>
  <dcterms:modified xsi:type="dcterms:W3CDTF">2025-08-02T16:23:00Z</dcterms:modified>
</cp:coreProperties>
</file>