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E534F" w14:textId="77777777" w:rsidR="005C084C" w:rsidRDefault="002E7627" w:rsidP="003925C6">
      <w:pPr>
        <w:spacing w:after="0" w:line="240" w:lineRule="auto"/>
        <w:textAlignment w:val="center"/>
        <w:rPr>
          <w:b/>
          <w:color w:val="002060"/>
          <w:sz w:val="28"/>
          <w:szCs w:val="28"/>
          <w:u w:val="single"/>
        </w:rPr>
      </w:pPr>
      <w:bookmarkStart w:id="0" w:name="_top"/>
      <w:bookmarkEnd w:id="0"/>
      <w:r>
        <w:rPr>
          <w:noProof/>
        </w:rPr>
        <mc:AlternateContent>
          <mc:Choice Requires="wps">
            <w:drawing>
              <wp:anchor distT="0" distB="0" distL="114300" distR="114300" simplePos="0" relativeHeight="251659264" behindDoc="1" locked="0" layoutInCell="1" allowOverlap="1" wp14:anchorId="69AE541E" wp14:editId="69AE541F">
                <wp:simplePos x="0" y="0"/>
                <wp:positionH relativeFrom="page">
                  <wp:align>left</wp:align>
                </wp:positionH>
                <wp:positionV relativeFrom="paragraph">
                  <wp:posOffset>-818707</wp:posOffset>
                </wp:positionV>
                <wp:extent cx="7942078" cy="4051005"/>
                <wp:effectExtent l="0" t="0" r="1905" b="698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42078" cy="4051005"/>
                        </a:xfrm>
                        <a:prstGeom prst="rect">
                          <a:avLst/>
                        </a:prstGeom>
                        <a:solidFill>
                          <a:schemeClr val="accent5">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7A397F" id="Rectangle 2" o:spid="_x0000_s1026" style="position:absolute;margin-left:0;margin-top:-64.45pt;width:625.35pt;height:319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" fillcolor="#2f5496 [2408]" stroked="f">
                <w10:wrap anchorx="page"/>
              </v:rect>
            </w:pict>
          </mc:Fallback>
        </mc:AlternateContent>
      </w:r>
      <w:r w:rsidR="003925C6">
        <w:rPr>
          <w:noProof/>
        </w:rPr>
        <mc:AlternateContent>
          <mc:Choice Requires="wps">
            <w:drawing>
              <wp:anchor distT="0" distB="0" distL="114300" distR="114300" simplePos="0" relativeHeight="251661312" behindDoc="0" locked="0" layoutInCell="1" allowOverlap="1" wp14:anchorId="69AE5420" wp14:editId="69AE5421">
                <wp:simplePos x="0" y="0"/>
                <wp:positionH relativeFrom="column">
                  <wp:posOffset>-762000</wp:posOffset>
                </wp:positionH>
                <wp:positionV relativeFrom="paragraph">
                  <wp:posOffset>-742950</wp:posOffset>
                </wp:positionV>
                <wp:extent cx="6988175" cy="170497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8175" cy="1704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AE5456" w14:textId="77777777" w:rsidR="009C7C6C" w:rsidRPr="002801CA" w:rsidRDefault="009C7C6C" w:rsidP="003925C6">
                            <w:pPr>
                              <w:rPr>
                                <w:rFonts w:ascii="Arial" w:hAnsi="Arial" w:cs="Arial"/>
                                <w:b/>
                                <w:color w:val="FFFFFF"/>
                                <w:sz w:val="72"/>
                                <w:szCs w:val="48"/>
                              </w:rPr>
                            </w:pPr>
                          </w:p>
                          <w:p w14:paraId="69AE5457" w14:textId="77777777" w:rsidR="009C7C6C" w:rsidRDefault="009C7C6C" w:rsidP="003925C6">
                            <w:pPr>
                              <w:rPr>
                                <w:rFonts w:ascii="Arial" w:hAnsi="Arial" w:cs="Arial"/>
                                <w:color w:val="FFFFFF"/>
                                <w:sz w:val="40"/>
                                <w:szCs w:val="40"/>
                              </w:rPr>
                            </w:pPr>
                          </w:p>
                          <w:p w14:paraId="69AE5458" w14:textId="77777777" w:rsidR="009C7C6C" w:rsidRDefault="009C7C6C" w:rsidP="003925C6">
                            <w:pPr>
                              <w:rPr>
                                <w:rFonts w:ascii="Arial" w:hAnsi="Arial" w:cs="Arial"/>
                                <w:color w:val="FFFFFF"/>
                                <w:sz w:val="40"/>
                                <w:szCs w:val="40"/>
                              </w:rPr>
                            </w:pPr>
                            <w:r>
                              <w:rPr>
                                <w:rFonts w:ascii="Arial" w:hAnsi="Arial" w:cs="Arial"/>
                                <w:color w:val="FFFFFF"/>
                                <w:sz w:val="40"/>
                                <w:szCs w:val="40"/>
                              </w:rPr>
                              <w:t>Troubleshooting Guide</w:t>
                            </w:r>
                          </w:p>
                          <w:p w14:paraId="69AE5459" w14:textId="77777777" w:rsidR="009C7C6C" w:rsidRDefault="009C7C6C" w:rsidP="003925C6">
                            <w:pPr>
                              <w:rPr>
                                <w:rFonts w:ascii="Arial" w:hAnsi="Arial" w:cs="Arial"/>
                                <w:color w:val="FFFFFF"/>
                                <w:sz w:val="40"/>
                                <w:szCs w:val="40"/>
                              </w:rPr>
                            </w:pPr>
                          </w:p>
                          <w:p w14:paraId="69AE545A" w14:textId="77777777" w:rsidR="009C7C6C" w:rsidRDefault="009C7C6C" w:rsidP="003925C6">
                            <w:pPr>
                              <w:rPr>
                                <w:rFonts w:ascii="Arial" w:hAnsi="Arial" w:cs="Arial"/>
                                <w:color w:val="FFFFFF"/>
                                <w:sz w:val="40"/>
                                <w:szCs w:val="40"/>
                              </w:rPr>
                            </w:pPr>
                          </w:p>
                          <w:p w14:paraId="69AE545B" w14:textId="77777777" w:rsidR="009C7C6C" w:rsidRDefault="009C7C6C" w:rsidP="003925C6">
                            <w:pPr>
                              <w:rPr>
                                <w:rFonts w:ascii="Arial" w:hAnsi="Arial" w:cs="Arial"/>
                                <w:color w:val="FFFFFF"/>
                                <w:sz w:val="40"/>
                                <w:szCs w:val="40"/>
                              </w:rPr>
                            </w:pPr>
                          </w:p>
                          <w:p w14:paraId="69AE545C" w14:textId="77777777" w:rsidR="009C7C6C" w:rsidRDefault="009C7C6C" w:rsidP="003925C6">
                            <w:pPr>
                              <w:rPr>
                                <w:rFonts w:ascii="Arial" w:hAnsi="Arial" w:cs="Arial"/>
                                <w:color w:val="FFFFFF"/>
                                <w:sz w:val="40"/>
                                <w:szCs w:val="40"/>
                              </w:rPr>
                            </w:pPr>
                          </w:p>
                          <w:p w14:paraId="69AE545D" w14:textId="77777777" w:rsidR="009C7C6C" w:rsidRDefault="009C7C6C" w:rsidP="003925C6">
                            <w:pPr>
                              <w:rPr>
                                <w:rFonts w:ascii="Arial" w:hAnsi="Arial" w:cs="Arial"/>
                                <w:color w:val="FFFFFF"/>
                                <w:sz w:val="40"/>
                                <w:szCs w:val="40"/>
                              </w:rPr>
                            </w:pPr>
                          </w:p>
                          <w:p w14:paraId="69AE545E" w14:textId="77777777" w:rsidR="009C7C6C" w:rsidRDefault="009C7C6C" w:rsidP="003925C6">
                            <w:pPr>
                              <w:rPr>
                                <w:rFonts w:ascii="Arial" w:hAnsi="Arial" w:cs="Arial"/>
                                <w:color w:val="FFFFFF"/>
                                <w:sz w:val="40"/>
                                <w:szCs w:val="40"/>
                              </w:rPr>
                            </w:pPr>
                          </w:p>
                          <w:p w14:paraId="69AE545F" w14:textId="77777777" w:rsidR="009C7C6C" w:rsidRDefault="009C7C6C" w:rsidP="003925C6">
                            <w:pPr>
                              <w:rPr>
                                <w:rFonts w:ascii="Arial" w:hAnsi="Arial" w:cs="Arial"/>
                                <w:color w:val="FFFFFF"/>
                                <w:sz w:val="40"/>
                                <w:szCs w:val="40"/>
                              </w:rPr>
                            </w:pPr>
                          </w:p>
                          <w:p w14:paraId="69AE5460" w14:textId="77777777" w:rsidR="009C7C6C" w:rsidRDefault="009C7C6C" w:rsidP="003925C6">
                            <w:pPr>
                              <w:rPr>
                                <w:rFonts w:ascii="Arial" w:hAnsi="Arial" w:cs="Arial"/>
                                <w:color w:val="FFFFFF"/>
                                <w:sz w:val="40"/>
                                <w:szCs w:val="40"/>
                              </w:rPr>
                            </w:pPr>
                          </w:p>
                          <w:p w14:paraId="69AE5461" w14:textId="77777777" w:rsidR="009C7C6C" w:rsidRDefault="009C7C6C" w:rsidP="003925C6">
                            <w:pPr>
                              <w:rPr>
                                <w:rFonts w:ascii="Arial" w:hAnsi="Arial" w:cs="Arial"/>
                                <w:color w:val="FFFFFF"/>
                                <w:sz w:val="40"/>
                                <w:szCs w:val="40"/>
                              </w:rPr>
                            </w:pPr>
                          </w:p>
                          <w:p w14:paraId="69AE5462" w14:textId="77777777" w:rsidR="009C7C6C" w:rsidRPr="00C874B5" w:rsidRDefault="009C7C6C" w:rsidP="003925C6">
                            <w:pPr>
                              <w:rPr>
                                <w:rFonts w:ascii="Arial" w:hAnsi="Arial" w:cs="Arial"/>
                                <w:color w:val="FFFFFF"/>
                                <w:sz w:val="40"/>
                                <w:szCs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AE5420" id="_x0000_t202" coordsize="21600,21600" o:spt="202" path="m,l,21600r21600,l21600,xe">
                <v:stroke joinstyle="miter"/>
                <v:path gradientshapeok="t" o:connecttype="rect"/>
              </v:shapetype>
              <v:shape id="Text Box 3" o:spid="_x0000_s1026" type="#_x0000_t202" style="position:absolute;margin-left:-60pt;margin-top:-58.5pt;width:550.25pt;height:13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" filled="f" stroked="f" strokeweight=".25pt">
                <v:textbox>
                  <w:txbxContent>
                    <w:p w14:paraId="69AE5456" w14:textId="77777777" w:rsidR="009C7C6C" w:rsidRPr="002801CA" w:rsidRDefault="009C7C6C" w:rsidP="003925C6">
                      <w:pPr>
                        <w:rPr>
                          <w:rFonts w:ascii="Arial" w:hAnsi="Arial" w:cs="Arial"/>
                          <w:b/>
                          <w:color w:val="FFFFFF"/>
                          <w:sz w:val="72"/>
                          <w:szCs w:val="48"/>
                        </w:rPr>
                      </w:pPr>
                    </w:p>
                    <w:p w14:paraId="69AE5457" w14:textId="77777777" w:rsidR="009C7C6C" w:rsidRDefault="009C7C6C" w:rsidP="003925C6">
                      <w:pPr>
                        <w:rPr>
                          <w:rFonts w:ascii="Arial" w:hAnsi="Arial" w:cs="Arial"/>
                          <w:color w:val="FFFFFF"/>
                          <w:sz w:val="40"/>
                          <w:szCs w:val="40"/>
                        </w:rPr>
                      </w:pPr>
                    </w:p>
                    <w:p w14:paraId="69AE5458" w14:textId="77777777" w:rsidR="009C7C6C" w:rsidRDefault="009C7C6C" w:rsidP="003925C6">
                      <w:pPr>
                        <w:rPr>
                          <w:rFonts w:ascii="Arial" w:hAnsi="Arial" w:cs="Arial"/>
                          <w:color w:val="FFFFFF"/>
                          <w:sz w:val="40"/>
                          <w:szCs w:val="40"/>
                        </w:rPr>
                      </w:pPr>
                      <w:r>
                        <w:rPr>
                          <w:rFonts w:ascii="Arial" w:hAnsi="Arial" w:cs="Arial"/>
                          <w:color w:val="FFFFFF"/>
                          <w:sz w:val="40"/>
                          <w:szCs w:val="40"/>
                        </w:rPr>
                        <w:t>Troubleshooting Guide</w:t>
                      </w:r>
                    </w:p>
                    <w:p w14:paraId="69AE5459" w14:textId="77777777" w:rsidR="009C7C6C" w:rsidRDefault="009C7C6C" w:rsidP="003925C6">
                      <w:pPr>
                        <w:rPr>
                          <w:rFonts w:ascii="Arial" w:hAnsi="Arial" w:cs="Arial"/>
                          <w:color w:val="FFFFFF"/>
                          <w:sz w:val="40"/>
                          <w:szCs w:val="40"/>
                        </w:rPr>
                      </w:pPr>
                    </w:p>
                    <w:p w14:paraId="69AE545A" w14:textId="77777777" w:rsidR="009C7C6C" w:rsidRDefault="009C7C6C" w:rsidP="003925C6">
                      <w:pPr>
                        <w:rPr>
                          <w:rFonts w:ascii="Arial" w:hAnsi="Arial" w:cs="Arial"/>
                          <w:color w:val="FFFFFF"/>
                          <w:sz w:val="40"/>
                          <w:szCs w:val="40"/>
                        </w:rPr>
                      </w:pPr>
                    </w:p>
                    <w:p w14:paraId="69AE545B" w14:textId="77777777" w:rsidR="009C7C6C" w:rsidRDefault="009C7C6C" w:rsidP="003925C6">
                      <w:pPr>
                        <w:rPr>
                          <w:rFonts w:ascii="Arial" w:hAnsi="Arial" w:cs="Arial"/>
                          <w:color w:val="FFFFFF"/>
                          <w:sz w:val="40"/>
                          <w:szCs w:val="40"/>
                        </w:rPr>
                      </w:pPr>
                    </w:p>
                    <w:p w14:paraId="69AE545C" w14:textId="77777777" w:rsidR="009C7C6C" w:rsidRDefault="009C7C6C" w:rsidP="003925C6">
                      <w:pPr>
                        <w:rPr>
                          <w:rFonts w:ascii="Arial" w:hAnsi="Arial" w:cs="Arial"/>
                          <w:color w:val="FFFFFF"/>
                          <w:sz w:val="40"/>
                          <w:szCs w:val="40"/>
                        </w:rPr>
                      </w:pPr>
                    </w:p>
                    <w:p w14:paraId="69AE545D" w14:textId="77777777" w:rsidR="009C7C6C" w:rsidRDefault="009C7C6C" w:rsidP="003925C6">
                      <w:pPr>
                        <w:rPr>
                          <w:rFonts w:ascii="Arial" w:hAnsi="Arial" w:cs="Arial"/>
                          <w:color w:val="FFFFFF"/>
                          <w:sz w:val="40"/>
                          <w:szCs w:val="40"/>
                        </w:rPr>
                      </w:pPr>
                    </w:p>
                    <w:p w14:paraId="69AE545E" w14:textId="77777777" w:rsidR="009C7C6C" w:rsidRDefault="009C7C6C" w:rsidP="003925C6">
                      <w:pPr>
                        <w:rPr>
                          <w:rFonts w:ascii="Arial" w:hAnsi="Arial" w:cs="Arial"/>
                          <w:color w:val="FFFFFF"/>
                          <w:sz w:val="40"/>
                          <w:szCs w:val="40"/>
                        </w:rPr>
                      </w:pPr>
                    </w:p>
                    <w:p w14:paraId="69AE545F" w14:textId="77777777" w:rsidR="009C7C6C" w:rsidRDefault="009C7C6C" w:rsidP="003925C6">
                      <w:pPr>
                        <w:rPr>
                          <w:rFonts w:ascii="Arial" w:hAnsi="Arial" w:cs="Arial"/>
                          <w:color w:val="FFFFFF"/>
                          <w:sz w:val="40"/>
                          <w:szCs w:val="40"/>
                        </w:rPr>
                      </w:pPr>
                    </w:p>
                    <w:p w14:paraId="69AE5460" w14:textId="77777777" w:rsidR="009C7C6C" w:rsidRDefault="009C7C6C" w:rsidP="003925C6">
                      <w:pPr>
                        <w:rPr>
                          <w:rFonts w:ascii="Arial" w:hAnsi="Arial" w:cs="Arial"/>
                          <w:color w:val="FFFFFF"/>
                          <w:sz w:val="40"/>
                          <w:szCs w:val="40"/>
                        </w:rPr>
                      </w:pPr>
                    </w:p>
                    <w:p w14:paraId="69AE5461" w14:textId="77777777" w:rsidR="009C7C6C" w:rsidRDefault="009C7C6C" w:rsidP="003925C6">
                      <w:pPr>
                        <w:rPr>
                          <w:rFonts w:ascii="Arial" w:hAnsi="Arial" w:cs="Arial"/>
                          <w:color w:val="FFFFFF"/>
                          <w:sz w:val="40"/>
                          <w:szCs w:val="40"/>
                        </w:rPr>
                      </w:pPr>
                    </w:p>
                    <w:p w14:paraId="69AE5462" w14:textId="77777777" w:rsidR="009C7C6C" w:rsidRPr="00C874B5" w:rsidRDefault="009C7C6C" w:rsidP="003925C6">
                      <w:pPr>
                        <w:rPr>
                          <w:rFonts w:ascii="Arial" w:hAnsi="Arial" w:cs="Arial"/>
                          <w:color w:val="FFFFFF"/>
                          <w:sz w:val="40"/>
                          <w:szCs w:val="40"/>
                        </w:rPr>
                      </w:pPr>
                    </w:p>
                  </w:txbxContent>
                </v:textbox>
              </v:shape>
            </w:pict>
          </mc:Fallback>
        </mc:AlternateContent>
      </w:r>
    </w:p>
    <w:p w14:paraId="69AE5350" w14:textId="77777777" w:rsidR="005C084C" w:rsidRDefault="005D23AD" w:rsidP="002E7627">
      <w:pPr>
        <w:pBdr>
          <w:top w:val="double" w:sz="4" w:space="1" w:color="auto"/>
          <w:left w:val="double" w:sz="4" w:space="4" w:color="auto"/>
          <w:bottom w:val="double" w:sz="4" w:space="1" w:color="auto"/>
          <w:right w:val="double" w:sz="4" w:space="4" w:color="auto"/>
        </w:pBdr>
        <w:rPr>
          <w:b/>
          <w:color w:val="002060"/>
          <w:sz w:val="28"/>
          <w:szCs w:val="28"/>
          <w:u w:val="single"/>
        </w:rPr>
      </w:pPr>
      <w:r w:rsidRPr="005D23AD">
        <w:rPr>
          <w:b/>
          <w:noProof/>
          <w:color w:val="002060"/>
          <w:sz w:val="28"/>
          <w:szCs w:val="28"/>
          <w:u w:val="single"/>
        </w:rPr>
        <mc:AlternateContent>
          <mc:Choice Requires="wps">
            <w:drawing>
              <wp:anchor distT="45720" distB="45720" distL="114300" distR="114300" simplePos="0" relativeHeight="251668480" behindDoc="0" locked="0" layoutInCell="1" allowOverlap="1" wp14:anchorId="69AE5422" wp14:editId="69AE5423">
                <wp:simplePos x="0" y="0"/>
                <wp:positionH relativeFrom="column">
                  <wp:posOffset>-190500</wp:posOffset>
                </wp:positionH>
                <wp:positionV relativeFrom="paragraph">
                  <wp:posOffset>5564505</wp:posOffset>
                </wp:positionV>
                <wp:extent cx="6010275" cy="4667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466725"/>
                        </a:xfrm>
                        <a:prstGeom prst="rect">
                          <a:avLst/>
                        </a:prstGeom>
                        <a:solidFill>
                          <a:srgbClr val="FFFFFF"/>
                        </a:solidFill>
                        <a:ln w="9525">
                          <a:solidFill>
                            <a:srgbClr val="000000"/>
                          </a:solidFill>
                          <a:miter lim="800000"/>
                          <a:headEnd/>
                          <a:tailEnd/>
                        </a:ln>
                      </wps:spPr>
                      <wps:txbx>
                        <w:txbxContent>
                          <w:p w14:paraId="69AE5463" w14:textId="77777777" w:rsidR="009C7C6C" w:rsidRPr="005D23AD" w:rsidRDefault="009C7C6C" w:rsidP="005D23AD">
                            <w:pPr>
                              <w:jc w:val="center"/>
                              <w:rPr>
                                <w:b/>
                                <w:sz w:val="40"/>
                                <w:szCs w:val="40"/>
                              </w:rPr>
                            </w:pPr>
                            <w:r w:rsidRPr="005D23AD">
                              <w:rPr>
                                <w:b/>
                                <w:sz w:val="40"/>
                                <w:szCs w:val="40"/>
                              </w:rPr>
                              <w:t xml:space="preserve">Troubleshoot </w:t>
                            </w:r>
                            <w:r w:rsidR="002A5768">
                              <w:rPr>
                                <w:b/>
                                <w:sz w:val="40"/>
                                <w:szCs w:val="40"/>
                              </w:rPr>
                              <w:t>S</w:t>
                            </w:r>
                            <w:r w:rsidR="00A64D75">
                              <w:rPr>
                                <w:b/>
                                <w:sz w:val="40"/>
                                <w:szCs w:val="40"/>
                              </w:rPr>
                              <w:t>hared Mailbox</w:t>
                            </w:r>
                            <w:r w:rsidR="002A5768">
                              <w:rPr>
                                <w:b/>
                                <w:sz w:val="40"/>
                                <w:szCs w:val="40"/>
                              </w:rPr>
                              <w:t xml:space="preserve"> Issues</w:t>
                            </w:r>
                          </w:p>
                          <w:p w14:paraId="69AE5464" w14:textId="77777777" w:rsidR="009C7C6C" w:rsidRDefault="009C7C6C" w:rsidP="005D23AD">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AE5422" id="Text Box 2" o:spid="_x0000_s1027" type="#_x0000_t202" style="position:absolute;margin-left:-15pt;margin-top:438.15pt;width:473.25pt;height:36.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">
                <v:textbox>
                  <w:txbxContent>
                    <w:p w14:paraId="69AE5463" w14:textId="77777777" w:rsidR="009C7C6C" w:rsidRPr="005D23AD" w:rsidRDefault="009C7C6C" w:rsidP="005D23AD">
                      <w:pPr>
                        <w:jc w:val="center"/>
                        <w:rPr>
                          <w:b/>
                          <w:sz w:val="40"/>
                          <w:szCs w:val="40"/>
                        </w:rPr>
                      </w:pPr>
                      <w:r w:rsidRPr="005D23AD">
                        <w:rPr>
                          <w:b/>
                          <w:sz w:val="40"/>
                          <w:szCs w:val="40"/>
                        </w:rPr>
                        <w:t xml:space="preserve">Troubleshoot </w:t>
                      </w:r>
                      <w:r w:rsidR="002A5768">
                        <w:rPr>
                          <w:b/>
                          <w:sz w:val="40"/>
                          <w:szCs w:val="40"/>
                        </w:rPr>
                        <w:t>S</w:t>
                      </w:r>
                      <w:r w:rsidR="00A64D75">
                        <w:rPr>
                          <w:b/>
                          <w:sz w:val="40"/>
                          <w:szCs w:val="40"/>
                        </w:rPr>
                        <w:t>hared Mailbox</w:t>
                      </w:r>
                      <w:r w:rsidR="002A5768">
                        <w:rPr>
                          <w:b/>
                          <w:sz w:val="40"/>
                          <w:szCs w:val="40"/>
                        </w:rPr>
                        <w:t xml:space="preserve"> Issues</w:t>
                      </w:r>
                    </w:p>
                    <w:p w14:paraId="69AE5464" w14:textId="77777777" w:rsidR="009C7C6C" w:rsidRDefault="009C7C6C" w:rsidP="005D23AD">
                      <w:pPr>
                        <w:jc w:val="center"/>
                      </w:pPr>
                    </w:p>
                  </w:txbxContent>
                </v:textbox>
                <w10:wrap type="square"/>
              </v:shape>
            </w:pict>
          </mc:Fallback>
        </mc:AlternateContent>
      </w:r>
      <w:r w:rsidR="003925C6">
        <w:rPr>
          <w:noProof/>
          <w:szCs w:val="18"/>
        </w:rPr>
        <w:drawing>
          <wp:anchor distT="0" distB="0" distL="114300" distR="114300" simplePos="0" relativeHeight="251663360" behindDoc="0" locked="0" layoutInCell="1" allowOverlap="1" wp14:anchorId="69AE5424" wp14:editId="69AE5425">
            <wp:simplePos x="0" y="0"/>
            <wp:positionH relativeFrom="page">
              <wp:align>left</wp:align>
            </wp:positionH>
            <wp:positionV relativeFrom="paragraph">
              <wp:posOffset>1875790</wp:posOffset>
            </wp:positionV>
            <wp:extent cx="3000375" cy="1838325"/>
            <wp:effectExtent l="0" t="0" r="0" b="0"/>
            <wp:wrapNone/>
            <wp:docPr id="18" name="Picture 4" descr="SigHP_Sz2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gHP_Sz2_blk"/>
                    <pic:cNvPicPr>
                      <a:picLocks noChangeAspect="1" noChangeArrowheads="1"/>
                    </pic:cNvPicPr>
                  </pic:nvPicPr>
                  <pic:blipFill>
                    <a:blip r:embed="rId11" cstate="print"/>
                    <a:srcRect/>
                    <a:stretch>
                      <a:fillRect/>
                    </a:stretch>
                  </pic:blipFill>
                  <pic:spPr bwMode="auto">
                    <a:xfrm>
                      <a:off x="0" y="0"/>
                      <a:ext cx="3000375" cy="1838325"/>
                    </a:xfrm>
                    <a:prstGeom prst="rect">
                      <a:avLst/>
                    </a:prstGeom>
                    <a:noFill/>
                  </pic:spPr>
                </pic:pic>
              </a:graphicData>
            </a:graphic>
          </wp:anchor>
        </w:drawing>
      </w:r>
      <w:r w:rsidR="005C084C">
        <w:rPr>
          <w:b/>
          <w:color w:val="002060"/>
          <w:sz w:val="28"/>
          <w:szCs w:val="28"/>
          <w:u w:val="single"/>
        </w:rPr>
        <w:br w:type="page"/>
      </w:r>
    </w:p>
    <w:p w14:paraId="69AE5351" w14:textId="77777777" w:rsidR="005C084C" w:rsidRDefault="005C084C" w:rsidP="00F24B16">
      <w:pPr>
        <w:spacing w:after="0" w:line="240" w:lineRule="auto"/>
        <w:jc w:val="center"/>
        <w:rPr>
          <w:rFonts w:ascii="Arial" w:eastAsia="Times New Roman" w:hAnsi="Arial" w:cs="Arial"/>
          <w:b/>
          <w:sz w:val="24"/>
          <w:szCs w:val="24"/>
        </w:rPr>
      </w:pPr>
    </w:p>
    <w:p w14:paraId="69AE5352" w14:textId="77777777" w:rsidR="006045E6" w:rsidRDefault="006045E6" w:rsidP="00F24B16">
      <w:pPr>
        <w:spacing w:after="0" w:line="240" w:lineRule="auto"/>
        <w:jc w:val="center"/>
        <w:rPr>
          <w:rFonts w:ascii="Arial" w:eastAsia="Times New Roman" w:hAnsi="Arial" w:cs="Arial"/>
          <w:b/>
          <w:sz w:val="24"/>
          <w:szCs w:val="24"/>
        </w:rPr>
      </w:pPr>
    </w:p>
    <w:sdt>
      <w:sdtPr>
        <w:rPr>
          <w:rFonts w:asciiTheme="minorHAnsi" w:eastAsiaTheme="minorHAnsi" w:hAnsiTheme="minorHAnsi" w:cstheme="minorBidi"/>
          <w:color w:val="auto"/>
          <w:sz w:val="22"/>
          <w:szCs w:val="22"/>
        </w:rPr>
        <w:id w:val="-92324864"/>
        <w:docPartObj>
          <w:docPartGallery w:val="Table of Contents"/>
          <w:docPartUnique/>
        </w:docPartObj>
      </w:sdtPr>
      <w:sdtEndPr>
        <w:rPr>
          <w:b/>
          <w:bCs/>
          <w:noProof/>
        </w:rPr>
      </w:sdtEndPr>
      <w:sdtContent>
        <w:p w14:paraId="69AE5353" w14:textId="77777777" w:rsidR="00073586" w:rsidRDefault="00073586">
          <w:pPr>
            <w:pStyle w:val="TOCHeading"/>
          </w:pPr>
          <w:r>
            <w:t>Contents</w:t>
          </w:r>
        </w:p>
        <w:p w14:paraId="69AE5354" w14:textId="5A0C4C88" w:rsidR="00106C57" w:rsidRDefault="00106C57">
          <w:pPr>
            <w:pStyle w:val="TOC1"/>
            <w:rPr>
              <w:rFonts w:cstheme="minorBidi"/>
              <w:noProof/>
            </w:rPr>
          </w:pPr>
          <w:r>
            <w:fldChar w:fldCharType="begin"/>
          </w:r>
          <w:r>
            <w:instrText xml:space="preserve"> TOC \o "1-3" \h \z \u </w:instrText>
          </w:r>
          <w:r>
            <w:fldChar w:fldCharType="separate"/>
          </w:r>
          <w:hyperlink w:anchor="_Toc521674912" w:history="1">
            <w:r w:rsidRPr="00B947FE">
              <w:rPr>
                <w:rStyle w:val="Hyperlink"/>
                <w:noProof/>
              </w:rPr>
              <w:t>1.</w:t>
            </w:r>
            <w:r>
              <w:rPr>
                <w:rFonts w:cstheme="minorBidi"/>
                <w:noProof/>
              </w:rPr>
              <w:tab/>
            </w:r>
            <w:r w:rsidRPr="00B947FE">
              <w:rPr>
                <w:rStyle w:val="Hyperlink"/>
                <w:noProof/>
              </w:rPr>
              <w:t xml:space="preserve">Information on </w:t>
            </w:r>
            <w:r w:rsidR="00C12526">
              <w:rPr>
                <w:rStyle w:val="Hyperlink"/>
                <w:noProof/>
              </w:rPr>
              <w:t xml:space="preserve">How to Request </w:t>
            </w:r>
            <w:r w:rsidRPr="00B947FE">
              <w:rPr>
                <w:rStyle w:val="Hyperlink"/>
                <w:noProof/>
              </w:rPr>
              <w:t>Shared Mailbox</w:t>
            </w:r>
            <w:r w:rsidR="00C12526">
              <w:rPr>
                <w:rStyle w:val="Hyperlink"/>
                <w:noProof/>
              </w:rPr>
              <w:t>/</w:t>
            </w:r>
            <w:r w:rsidRPr="00B947FE">
              <w:rPr>
                <w:rStyle w:val="Hyperlink"/>
                <w:noProof/>
              </w:rPr>
              <w:t>Provisioning/Costing/backup</w:t>
            </w:r>
            <w:r>
              <w:rPr>
                <w:noProof/>
                <w:webHidden/>
              </w:rPr>
              <w:tab/>
            </w:r>
            <w:r>
              <w:rPr>
                <w:noProof/>
                <w:webHidden/>
              </w:rPr>
              <w:fldChar w:fldCharType="begin"/>
            </w:r>
            <w:r>
              <w:rPr>
                <w:noProof/>
                <w:webHidden/>
              </w:rPr>
              <w:instrText xml:space="preserve"> PAGEREF _Toc521674912 \h </w:instrText>
            </w:r>
            <w:r>
              <w:rPr>
                <w:noProof/>
                <w:webHidden/>
              </w:rPr>
            </w:r>
            <w:r>
              <w:rPr>
                <w:noProof/>
                <w:webHidden/>
              </w:rPr>
              <w:fldChar w:fldCharType="separate"/>
            </w:r>
            <w:r w:rsidR="00D6723C">
              <w:rPr>
                <w:noProof/>
                <w:webHidden/>
              </w:rPr>
              <w:t>3</w:t>
            </w:r>
            <w:r>
              <w:rPr>
                <w:noProof/>
                <w:webHidden/>
              </w:rPr>
              <w:fldChar w:fldCharType="end"/>
            </w:r>
          </w:hyperlink>
        </w:p>
        <w:p w14:paraId="69AE5355" w14:textId="38FF40CA" w:rsidR="00106C57" w:rsidRDefault="007D1C70">
          <w:pPr>
            <w:pStyle w:val="TOC1"/>
            <w:rPr>
              <w:rFonts w:cstheme="minorBidi"/>
              <w:noProof/>
            </w:rPr>
          </w:pPr>
          <w:hyperlink w:anchor="_Toc521674913" w:history="1">
            <w:r w:rsidR="00106C57" w:rsidRPr="00B947FE">
              <w:rPr>
                <w:rStyle w:val="Hyperlink"/>
                <w:noProof/>
              </w:rPr>
              <w:t>2.</w:t>
            </w:r>
            <w:r w:rsidR="00106C57">
              <w:rPr>
                <w:rFonts w:cstheme="minorBidi"/>
                <w:noProof/>
              </w:rPr>
              <w:tab/>
            </w:r>
            <w:r w:rsidR="00106C57" w:rsidRPr="00B947FE">
              <w:rPr>
                <w:rStyle w:val="Hyperlink"/>
                <w:noProof/>
              </w:rPr>
              <w:t>Information on shared mailbox owner/AD group associated</w:t>
            </w:r>
            <w:r w:rsidR="00106C57">
              <w:rPr>
                <w:noProof/>
                <w:webHidden/>
              </w:rPr>
              <w:tab/>
            </w:r>
            <w:r w:rsidR="00106C57">
              <w:rPr>
                <w:noProof/>
                <w:webHidden/>
              </w:rPr>
              <w:fldChar w:fldCharType="begin"/>
            </w:r>
            <w:r w:rsidR="00106C57">
              <w:rPr>
                <w:noProof/>
                <w:webHidden/>
              </w:rPr>
              <w:instrText xml:space="preserve"> PAGEREF _Toc521674913 \h </w:instrText>
            </w:r>
            <w:r w:rsidR="00106C57">
              <w:rPr>
                <w:noProof/>
                <w:webHidden/>
              </w:rPr>
            </w:r>
            <w:r w:rsidR="00106C57">
              <w:rPr>
                <w:noProof/>
                <w:webHidden/>
              </w:rPr>
              <w:fldChar w:fldCharType="separate"/>
            </w:r>
            <w:r w:rsidR="00D6723C">
              <w:rPr>
                <w:noProof/>
                <w:webHidden/>
              </w:rPr>
              <w:t>5</w:t>
            </w:r>
            <w:r w:rsidR="00106C57">
              <w:rPr>
                <w:noProof/>
                <w:webHidden/>
              </w:rPr>
              <w:fldChar w:fldCharType="end"/>
            </w:r>
          </w:hyperlink>
        </w:p>
        <w:p w14:paraId="69AE5356" w14:textId="30BCDA0E" w:rsidR="00106C57" w:rsidRDefault="007D1C70">
          <w:pPr>
            <w:pStyle w:val="TOC1"/>
            <w:rPr>
              <w:rFonts w:cstheme="minorBidi"/>
              <w:noProof/>
            </w:rPr>
          </w:pPr>
          <w:hyperlink w:anchor="_Toc521674914" w:history="1">
            <w:r w:rsidR="00106C57" w:rsidRPr="00B947FE">
              <w:rPr>
                <w:rStyle w:val="Hyperlink"/>
                <w:noProof/>
              </w:rPr>
              <w:t>3.</w:t>
            </w:r>
            <w:r w:rsidR="00106C57">
              <w:rPr>
                <w:rFonts w:cstheme="minorBidi"/>
                <w:noProof/>
              </w:rPr>
              <w:tab/>
            </w:r>
            <w:r w:rsidR="00106C57" w:rsidRPr="00B947FE">
              <w:rPr>
                <w:rStyle w:val="Hyperlink"/>
                <w:noProof/>
              </w:rPr>
              <w:t>Changing Owners/information on the Shared Mailbox Request</w:t>
            </w:r>
            <w:r w:rsidR="00106C57">
              <w:rPr>
                <w:noProof/>
                <w:webHidden/>
              </w:rPr>
              <w:tab/>
            </w:r>
            <w:r w:rsidR="00106C57">
              <w:rPr>
                <w:noProof/>
                <w:webHidden/>
              </w:rPr>
              <w:fldChar w:fldCharType="begin"/>
            </w:r>
            <w:r w:rsidR="00106C57">
              <w:rPr>
                <w:noProof/>
                <w:webHidden/>
              </w:rPr>
              <w:instrText xml:space="preserve"> PAGEREF _Toc521674914 \h </w:instrText>
            </w:r>
            <w:r w:rsidR="00106C57">
              <w:rPr>
                <w:noProof/>
                <w:webHidden/>
              </w:rPr>
            </w:r>
            <w:r w:rsidR="00106C57">
              <w:rPr>
                <w:noProof/>
                <w:webHidden/>
              </w:rPr>
              <w:fldChar w:fldCharType="separate"/>
            </w:r>
            <w:r w:rsidR="00D6723C">
              <w:rPr>
                <w:noProof/>
                <w:webHidden/>
              </w:rPr>
              <w:t>5</w:t>
            </w:r>
            <w:r w:rsidR="00106C57">
              <w:rPr>
                <w:noProof/>
                <w:webHidden/>
              </w:rPr>
              <w:fldChar w:fldCharType="end"/>
            </w:r>
          </w:hyperlink>
        </w:p>
        <w:p w14:paraId="69AE5357" w14:textId="0E05051A" w:rsidR="00106C57" w:rsidRDefault="007D1C70">
          <w:pPr>
            <w:pStyle w:val="TOC1"/>
            <w:rPr>
              <w:rFonts w:cstheme="minorBidi"/>
              <w:noProof/>
            </w:rPr>
          </w:pPr>
          <w:hyperlink w:anchor="_Toc521674915" w:history="1">
            <w:r w:rsidR="00106C57" w:rsidRPr="00B947FE">
              <w:rPr>
                <w:rStyle w:val="Hyperlink"/>
                <w:noProof/>
              </w:rPr>
              <w:t>4.</w:t>
            </w:r>
            <w:r w:rsidR="00106C57">
              <w:rPr>
                <w:rFonts w:cstheme="minorBidi"/>
                <w:noProof/>
              </w:rPr>
              <w:tab/>
            </w:r>
            <w:r w:rsidR="00106C57" w:rsidRPr="00B947FE">
              <w:rPr>
                <w:rStyle w:val="Hyperlink"/>
                <w:noProof/>
              </w:rPr>
              <w:t>User Unable to login to Shared Mailbox</w:t>
            </w:r>
            <w:r w:rsidR="00106C57">
              <w:rPr>
                <w:noProof/>
                <w:webHidden/>
              </w:rPr>
              <w:tab/>
            </w:r>
            <w:r w:rsidR="00106C57">
              <w:rPr>
                <w:noProof/>
                <w:webHidden/>
              </w:rPr>
              <w:fldChar w:fldCharType="begin"/>
            </w:r>
            <w:r w:rsidR="00106C57">
              <w:rPr>
                <w:noProof/>
                <w:webHidden/>
              </w:rPr>
              <w:instrText xml:space="preserve"> PAGEREF _Toc521674915 \h </w:instrText>
            </w:r>
            <w:r w:rsidR="00106C57">
              <w:rPr>
                <w:noProof/>
                <w:webHidden/>
              </w:rPr>
            </w:r>
            <w:r w:rsidR="00106C57">
              <w:rPr>
                <w:noProof/>
                <w:webHidden/>
              </w:rPr>
              <w:fldChar w:fldCharType="separate"/>
            </w:r>
            <w:r w:rsidR="00D6723C">
              <w:rPr>
                <w:noProof/>
                <w:webHidden/>
              </w:rPr>
              <w:t>6</w:t>
            </w:r>
            <w:r w:rsidR="00106C57">
              <w:rPr>
                <w:noProof/>
                <w:webHidden/>
              </w:rPr>
              <w:fldChar w:fldCharType="end"/>
            </w:r>
          </w:hyperlink>
        </w:p>
        <w:p w14:paraId="69AE5358" w14:textId="69282FC4" w:rsidR="00106C57" w:rsidRDefault="007D1C70">
          <w:pPr>
            <w:pStyle w:val="TOC1"/>
            <w:rPr>
              <w:rFonts w:cstheme="minorBidi"/>
              <w:noProof/>
            </w:rPr>
          </w:pPr>
          <w:hyperlink w:anchor="_Toc521674916" w:history="1">
            <w:r w:rsidR="00106C57" w:rsidRPr="00B947FE">
              <w:rPr>
                <w:rStyle w:val="Hyperlink"/>
                <w:noProof/>
              </w:rPr>
              <w:t>5.</w:t>
            </w:r>
            <w:r w:rsidR="00106C57">
              <w:rPr>
                <w:rFonts w:cstheme="minorBidi"/>
                <w:noProof/>
              </w:rPr>
              <w:tab/>
            </w:r>
            <w:r w:rsidR="00106C57" w:rsidRPr="00B947FE">
              <w:rPr>
                <w:rStyle w:val="Hyperlink"/>
                <w:noProof/>
              </w:rPr>
              <w:t>POP3 Mailbox access issue</w:t>
            </w:r>
            <w:r w:rsidR="00106C57">
              <w:rPr>
                <w:noProof/>
                <w:webHidden/>
              </w:rPr>
              <w:tab/>
            </w:r>
            <w:r w:rsidR="00106C57">
              <w:rPr>
                <w:noProof/>
                <w:webHidden/>
              </w:rPr>
              <w:fldChar w:fldCharType="begin"/>
            </w:r>
            <w:r w:rsidR="00106C57">
              <w:rPr>
                <w:noProof/>
                <w:webHidden/>
              </w:rPr>
              <w:instrText xml:space="preserve"> PAGEREF _Toc521674916 \h </w:instrText>
            </w:r>
            <w:r w:rsidR="00106C57">
              <w:rPr>
                <w:noProof/>
                <w:webHidden/>
              </w:rPr>
            </w:r>
            <w:r w:rsidR="00106C57">
              <w:rPr>
                <w:noProof/>
                <w:webHidden/>
              </w:rPr>
              <w:fldChar w:fldCharType="separate"/>
            </w:r>
            <w:r w:rsidR="00D6723C">
              <w:rPr>
                <w:noProof/>
                <w:webHidden/>
              </w:rPr>
              <w:t>7</w:t>
            </w:r>
            <w:r w:rsidR="00106C57">
              <w:rPr>
                <w:noProof/>
                <w:webHidden/>
              </w:rPr>
              <w:fldChar w:fldCharType="end"/>
            </w:r>
          </w:hyperlink>
        </w:p>
        <w:p w14:paraId="69AE5359" w14:textId="77777777" w:rsidR="00073586" w:rsidRDefault="00106C57">
          <w:r>
            <w:rPr>
              <w:rFonts w:eastAsiaTheme="minorEastAsia" w:cs="Times New Roman"/>
            </w:rPr>
            <w:fldChar w:fldCharType="end"/>
          </w:r>
        </w:p>
      </w:sdtContent>
    </w:sdt>
    <w:p w14:paraId="69AE535A" w14:textId="77777777" w:rsidR="006045E6" w:rsidRDefault="006045E6" w:rsidP="00901796">
      <w:pPr>
        <w:tabs>
          <w:tab w:val="left" w:pos="630"/>
          <w:tab w:val="left" w:pos="810"/>
        </w:tabs>
        <w:spacing w:after="0" w:line="240" w:lineRule="auto"/>
        <w:jc w:val="center"/>
        <w:rPr>
          <w:rFonts w:ascii="Arial" w:eastAsia="Times New Roman" w:hAnsi="Arial" w:cs="Arial"/>
          <w:b/>
          <w:sz w:val="24"/>
          <w:szCs w:val="24"/>
        </w:rPr>
      </w:pPr>
    </w:p>
    <w:p w14:paraId="69AE535B" w14:textId="77777777" w:rsidR="00953D32" w:rsidRDefault="00953D32" w:rsidP="00F24B16">
      <w:pPr>
        <w:spacing w:after="0" w:line="240" w:lineRule="auto"/>
        <w:jc w:val="center"/>
        <w:rPr>
          <w:rFonts w:ascii="Arial" w:eastAsia="Times New Roman" w:hAnsi="Arial" w:cs="Arial"/>
          <w:b/>
          <w:sz w:val="24"/>
          <w:szCs w:val="24"/>
        </w:rPr>
      </w:pPr>
    </w:p>
    <w:p w14:paraId="69AE535C" w14:textId="77777777" w:rsidR="00953D32" w:rsidRDefault="00953D32" w:rsidP="00F24B16">
      <w:pPr>
        <w:spacing w:after="0" w:line="240" w:lineRule="auto"/>
        <w:jc w:val="center"/>
        <w:rPr>
          <w:rFonts w:ascii="Arial" w:eastAsia="Times New Roman" w:hAnsi="Arial" w:cs="Arial"/>
          <w:b/>
          <w:sz w:val="24"/>
          <w:szCs w:val="24"/>
        </w:rPr>
      </w:pPr>
    </w:p>
    <w:p w14:paraId="69AE535D" w14:textId="77777777" w:rsidR="00953D32" w:rsidRDefault="00953D32" w:rsidP="00F24B16">
      <w:pPr>
        <w:spacing w:after="0" w:line="240" w:lineRule="auto"/>
        <w:jc w:val="center"/>
        <w:rPr>
          <w:rFonts w:ascii="Arial" w:eastAsia="Times New Roman" w:hAnsi="Arial" w:cs="Arial"/>
          <w:b/>
          <w:sz w:val="24"/>
          <w:szCs w:val="24"/>
        </w:rPr>
      </w:pPr>
    </w:p>
    <w:p w14:paraId="69AE535E" w14:textId="77777777" w:rsidR="00953D32" w:rsidRDefault="00953D32" w:rsidP="00F24B16">
      <w:pPr>
        <w:spacing w:after="0" w:line="240" w:lineRule="auto"/>
        <w:jc w:val="center"/>
        <w:rPr>
          <w:rFonts w:ascii="Arial" w:eastAsia="Times New Roman" w:hAnsi="Arial" w:cs="Arial"/>
          <w:b/>
          <w:sz w:val="24"/>
          <w:szCs w:val="24"/>
        </w:rPr>
      </w:pPr>
    </w:p>
    <w:p w14:paraId="69AE535F" w14:textId="77777777" w:rsidR="00953D32" w:rsidRDefault="00953D32" w:rsidP="00F24B16">
      <w:pPr>
        <w:spacing w:after="0" w:line="240" w:lineRule="auto"/>
        <w:jc w:val="center"/>
        <w:rPr>
          <w:rFonts w:ascii="Arial" w:eastAsia="Times New Roman" w:hAnsi="Arial" w:cs="Arial"/>
          <w:b/>
          <w:sz w:val="24"/>
          <w:szCs w:val="24"/>
        </w:rPr>
      </w:pPr>
    </w:p>
    <w:p w14:paraId="69AE5360" w14:textId="77777777" w:rsidR="00953D32" w:rsidRDefault="00953D32" w:rsidP="00F24B16">
      <w:pPr>
        <w:spacing w:after="0" w:line="240" w:lineRule="auto"/>
        <w:jc w:val="center"/>
        <w:rPr>
          <w:rFonts w:ascii="Arial" w:eastAsia="Times New Roman" w:hAnsi="Arial" w:cs="Arial"/>
          <w:b/>
          <w:sz w:val="24"/>
          <w:szCs w:val="24"/>
        </w:rPr>
      </w:pPr>
    </w:p>
    <w:p w14:paraId="69AE5361" w14:textId="77777777" w:rsidR="00953D32" w:rsidRDefault="00953D32" w:rsidP="00F24B16">
      <w:pPr>
        <w:spacing w:after="0" w:line="240" w:lineRule="auto"/>
        <w:jc w:val="center"/>
        <w:rPr>
          <w:rFonts w:ascii="Arial" w:eastAsia="Times New Roman" w:hAnsi="Arial" w:cs="Arial"/>
          <w:b/>
          <w:sz w:val="24"/>
          <w:szCs w:val="24"/>
        </w:rPr>
      </w:pPr>
    </w:p>
    <w:p w14:paraId="69AE5362" w14:textId="77777777" w:rsidR="00565AB0" w:rsidRDefault="00565AB0">
      <w:pPr>
        <w:rPr>
          <w:rFonts w:ascii="Arial" w:eastAsia="Times New Roman" w:hAnsi="Arial" w:cs="Arial"/>
          <w:b/>
          <w:sz w:val="24"/>
          <w:szCs w:val="24"/>
        </w:rPr>
      </w:pPr>
      <w:r>
        <w:rPr>
          <w:rFonts w:ascii="Arial" w:eastAsia="Times New Roman" w:hAnsi="Arial" w:cs="Arial"/>
          <w:b/>
          <w:sz w:val="24"/>
          <w:szCs w:val="24"/>
        </w:rPr>
        <w:br w:type="page"/>
      </w:r>
    </w:p>
    <w:p w14:paraId="69AE5363" w14:textId="252BE575" w:rsidR="00D2201E" w:rsidRDefault="002A5768" w:rsidP="00246698">
      <w:pPr>
        <w:pStyle w:val="Heading1"/>
        <w:numPr>
          <w:ilvl w:val="0"/>
          <w:numId w:val="10"/>
        </w:numPr>
      </w:pPr>
      <w:bookmarkStart w:id="1" w:name="_Toc521674912"/>
      <w:r>
        <w:lastRenderedPageBreak/>
        <w:t xml:space="preserve">Information on </w:t>
      </w:r>
      <w:r w:rsidR="009B0000">
        <w:t xml:space="preserve">How to Request </w:t>
      </w:r>
      <w:r>
        <w:t xml:space="preserve">Shared </w:t>
      </w:r>
      <w:r w:rsidR="00106C57">
        <w:t>Mailbox</w:t>
      </w:r>
      <w:r w:rsidR="009B0000">
        <w:t>/</w:t>
      </w:r>
      <w:r>
        <w:t>Provisioning/Costing</w:t>
      </w:r>
      <w:r w:rsidR="00106C57">
        <w:t>/backup</w:t>
      </w:r>
      <w:bookmarkEnd w:id="1"/>
    </w:p>
    <w:p w14:paraId="65DD48BA" w14:textId="77777777" w:rsidR="009E69A8" w:rsidRDefault="009E69A8" w:rsidP="00BC66D1">
      <w:pPr>
        <w:rPr>
          <w:rFonts w:cstheme="minorHAnsi"/>
          <w:b/>
          <w:u w:val="single"/>
        </w:rPr>
      </w:pPr>
    </w:p>
    <w:p w14:paraId="69AE5364" w14:textId="46FCA89C" w:rsidR="00BC66D1" w:rsidRPr="009E69A8" w:rsidRDefault="009E69A8" w:rsidP="00BC66D1">
      <w:pPr>
        <w:rPr>
          <w:rFonts w:cstheme="minorHAnsi"/>
          <w:b/>
          <w:u w:val="single"/>
        </w:rPr>
      </w:pPr>
      <w:r w:rsidRPr="009E69A8">
        <w:rPr>
          <w:rFonts w:cstheme="minorHAnsi"/>
          <w:b/>
          <w:u w:val="single"/>
        </w:rPr>
        <w:t>How to Request Shared Mailbox</w:t>
      </w:r>
    </w:p>
    <w:p w14:paraId="1A39D1A8" w14:textId="6CCCD025" w:rsidR="009E69A8" w:rsidRPr="009E69A8" w:rsidRDefault="009E69A8" w:rsidP="00BC66D1">
      <w:pPr>
        <w:rPr>
          <w:rFonts w:cstheme="minorHAnsi"/>
        </w:rPr>
      </w:pPr>
      <w:r>
        <w:rPr>
          <w:rFonts w:ascii="Graphik" w:hAnsi="Graphik"/>
          <w:color w:val="000000"/>
          <w:sz w:val="18"/>
          <w:szCs w:val="18"/>
          <w:shd w:val="clear" w:color="auto" w:fill="FFFFFF"/>
        </w:rPr>
        <w:t>G</w:t>
      </w:r>
      <w:r w:rsidRPr="009E69A8">
        <w:rPr>
          <w:rFonts w:cstheme="minorHAnsi"/>
        </w:rPr>
        <w:t>o to </w:t>
      </w:r>
      <w:hyperlink r:id="rId12" w:tgtFrame="_blank" w:history="1">
        <w:r w:rsidRPr="00FE150A">
          <w:rPr>
            <w:rStyle w:val="Hyperlink"/>
            <w:rFonts w:cstheme="minorHAnsi"/>
          </w:rPr>
          <w:t>myApplication</w:t>
        </w:r>
        <w:r w:rsidRPr="00FE150A">
          <w:rPr>
            <w:rStyle w:val="Hyperlink"/>
          </w:rPr>
          <w:t xml:space="preserve"> </w:t>
        </w:r>
        <w:r w:rsidRPr="00FE150A">
          <w:rPr>
            <w:rStyle w:val="Hyperlink"/>
            <w:rFonts w:cstheme="minorHAnsi"/>
          </w:rPr>
          <w:t>ID</w:t>
        </w:r>
      </w:hyperlink>
      <w:r w:rsidRPr="009E69A8">
        <w:rPr>
          <w:rFonts w:cstheme="minorHAnsi"/>
        </w:rPr>
        <w:t> to create new or modify existing </w:t>
      </w:r>
      <w:r w:rsidRPr="009E69A8">
        <w:rPr>
          <w:rFonts w:cstheme="minorHAnsi"/>
          <w:b/>
          <w:bCs/>
        </w:rPr>
        <w:t>Standard or Custom</w:t>
      </w:r>
      <w:r w:rsidRPr="009E69A8">
        <w:rPr>
          <w:rFonts w:cstheme="minorHAnsi"/>
        </w:rPr>
        <w:t> shared mailboxes. Please refer to the FAQ and support topics by accessing the hamburger menu in the upper-left corner of the screen.</w:t>
      </w:r>
    </w:p>
    <w:p w14:paraId="69AE5365" w14:textId="753C0286" w:rsidR="00BC66D1" w:rsidRPr="00106C57" w:rsidRDefault="00BC66D1" w:rsidP="00BC66D1">
      <w:pPr>
        <w:rPr>
          <w:rFonts w:cstheme="minorHAnsi"/>
          <w:b/>
          <w:u w:val="single"/>
        </w:rPr>
      </w:pPr>
      <w:r w:rsidRPr="00106C57">
        <w:rPr>
          <w:rFonts w:cstheme="minorHAnsi"/>
          <w:b/>
          <w:u w:val="single"/>
        </w:rPr>
        <w:t>Provisioning of shared mailbox</w:t>
      </w:r>
    </w:p>
    <w:p w14:paraId="69AE5366" w14:textId="234D1870" w:rsidR="00BC66D1" w:rsidRPr="00106C57" w:rsidRDefault="00BC66D1" w:rsidP="00BC66D1">
      <w:pPr>
        <w:rPr>
          <w:rFonts w:cstheme="minorHAnsi"/>
        </w:rPr>
      </w:pPr>
      <w:r w:rsidRPr="00106C57">
        <w:rPr>
          <w:rFonts w:cstheme="minorHAnsi"/>
        </w:rPr>
        <w:t xml:space="preserve">Shared mailboxes are provisioned from the </w:t>
      </w:r>
      <w:r w:rsidR="001D5C42">
        <w:rPr>
          <w:rFonts w:cstheme="minorHAnsi"/>
        </w:rPr>
        <w:t>App id</w:t>
      </w:r>
      <w:r w:rsidRPr="00106C57">
        <w:rPr>
          <w:rFonts w:cstheme="minorHAnsi"/>
        </w:rPr>
        <w:t xml:space="preserve"> site. Provisioning of Shared Mailboxes is </w:t>
      </w:r>
      <w:r w:rsidRPr="00106C57">
        <w:rPr>
          <w:rFonts w:cstheme="minorHAnsi"/>
          <w:b/>
        </w:rPr>
        <w:t>not</w:t>
      </w:r>
      <w:r w:rsidRPr="00106C57">
        <w:rPr>
          <w:rFonts w:cstheme="minorHAnsi"/>
        </w:rPr>
        <w:t xml:space="preserve"> managed by M&amp;C. Costing is as below</w:t>
      </w:r>
      <w:r w:rsidR="003B49B6">
        <w:rPr>
          <w:rFonts w:cstheme="minorHAnsi"/>
        </w:rPr>
        <w:t>. Chargeability for shared mailbox is taken care by strategy and G</w:t>
      </w:r>
      <w:r w:rsidR="00D813C8">
        <w:rPr>
          <w:rFonts w:cstheme="minorHAnsi"/>
        </w:rPr>
        <w:t>overnance team.</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00"/>
        <w:gridCol w:w="1434"/>
      </w:tblGrid>
      <w:tr w:rsidR="00BC66D1" w:rsidRPr="00106C57" w14:paraId="69AE5369" w14:textId="77777777" w:rsidTr="008469F7">
        <w:tc>
          <w:tcPr>
            <w:tcW w:w="0" w:type="auto"/>
            <w:tcBorders>
              <w:top w:val="single" w:sz="6" w:space="0" w:color="BDC0C4"/>
              <w:left w:val="single" w:sz="6" w:space="0" w:color="BDC0C4"/>
              <w:bottom w:val="single" w:sz="6" w:space="0" w:color="BDC0C4"/>
              <w:right w:val="single" w:sz="6" w:space="0" w:color="BDC0C4"/>
            </w:tcBorders>
            <w:shd w:val="clear" w:color="auto" w:fill="E6E8EA"/>
            <w:noWrap/>
            <w:tcMar>
              <w:top w:w="75" w:type="dxa"/>
              <w:left w:w="75" w:type="dxa"/>
              <w:bottom w:w="75" w:type="dxa"/>
              <w:right w:w="75" w:type="dxa"/>
            </w:tcMar>
            <w:hideMark/>
          </w:tcPr>
          <w:p w14:paraId="69AE5367" w14:textId="77777777" w:rsidR="00BC66D1" w:rsidRPr="00106C57" w:rsidRDefault="00BC66D1" w:rsidP="008469F7">
            <w:pPr>
              <w:spacing w:after="0" w:line="240" w:lineRule="auto"/>
              <w:jc w:val="center"/>
              <w:rPr>
                <w:rFonts w:eastAsia="Times New Roman" w:cstheme="minorHAnsi"/>
                <w:b/>
                <w:bCs/>
                <w:color w:val="343D47"/>
              </w:rPr>
            </w:pPr>
            <w:r w:rsidRPr="00106C57">
              <w:rPr>
                <w:rFonts w:eastAsia="Times New Roman" w:cstheme="minorHAnsi"/>
                <w:b/>
                <w:bCs/>
                <w:color w:val="343D47"/>
              </w:rPr>
              <w:t>Offering</w:t>
            </w:r>
          </w:p>
        </w:tc>
        <w:tc>
          <w:tcPr>
            <w:tcW w:w="0" w:type="auto"/>
            <w:tcBorders>
              <w:top w:val="single" w:sz="6" w:space="0" w:color="BDC0C4"/>
              <w:left w:val="single" w:sz="6" w:space="0" w:color="BDC0C4"/>
              <w:bottom w:val="single" w:sz="6" w:space="0" w:color="BDC0C4"/>
              <w:right w:val="single" w:sz="6" w:space="0" w:color="BDC0C4"/>
            </w:tcBorders>
            <w:shd w:val="clear" w:color="auto" w:fill="E6E8EA"/>
            <w:noWrap/>
            <w:tcMar>
              <w:top w:w="75" w:type="dxa"/>
              <w:left w:w="75" w:type="dxa"/>
              <w:bottom w:w="75" w:type="dxa"/>
              <w:right w:w="75" w:type="dxa"/>
            </w:tcMar>
            <w:hideMark/>
          </w:tcPr>
          <w:p w14:paraId="69AE5368" w14:textId="77777777" w:rsidR="00BC66D1" w:rsidRPr="00106C57" w:rsidRDefault="00BC66D1" w:rsidP="008469F7">
            <w:pPr>
              <w:spacing w:after="0" w:line="240" w:lineRule="auto"/>
              <w:rPr>
                <w:rFonts w:eastAsia="Times New Roman" w:cstheme="minorHAnsi"/>
                <w:b/>
                <w:bCs/>
                <w:color w:val="343D47"/>
              </w:rPr>
            </w:pPr>
            <w:r w:rsidRPr="00106C57">
              <w:rPr>
                <w:rFonts w:eastAsia="Times New Roman" w:cstheme="minorHAnsi"/>
                <w:b/>
                <w:bCs/>
                <w:color w:val="343D47"/>
              </w:rPr>
              <w:t>Monthly Price</w:t>
            </w:r>
          </w:p>
        </w:tc>
      </w:tr>
      <w:tr w:rsidR="00BC66D1" w:rsidRPr="00106C57" w14:paraId="69AE536C" w14:textId="77777777" w:rsidTr="008469F7">
        <w:tc>
          <w:tcPr>
            <w:tcW w:w="0" w:type="auto"/>
            <w:tcBorders>
              <w:top w:val="single" w:sz="6" w:space="0" w:color="BDC0C4"/>
              <w:left w:val="single" w:sz="6" w:space="0" w:color="BDC0C4"/>
              <w:bottom w:val="single" w:sz="6" w:space="0" w:color="BDC0C4"/>
              <w:right w:val="single" w:sz="6" w:space="0" w:color="BDC0C4"/>
            </w:tcBorders>
            <w:shd w:val="clear" w:color="auto" w:fill="FFFFFF"/>
            <w:noWrap/>
            <w:tcMar>
              <w:top w:w="75" w:type="dxa"/>
              <w:left w:w="75" w:type="dxa"/>
              <w:bottom w:w="75" w:type="dxa"/>
              <w:right w:w="75" w:type="dxa"/>
            </w:tcMar>
            <w:hideMark/>
          </w:tcPr>
          <w:p w14:paraId="69AE536A" w14:textId="77777777" w:rsidR="00BC66D1" w:rsidRPr="00106C57" w:rsidRDefault="00BC66D1" w:rsidP="008469F7">
            <w:pPr>
              <w:spacing w:after="0" w:line="240" w:lineRule="auto"/>
              <w:rPr>
                <w:rFonts w:eastAsia="Times New Roman" w:cstheme="minorHAnsi"/>
                <w:color w:val="343D47"/>
              </w:rPr>
            </w:pPr>
            <w:r w:rsidRPr="00106C57">
              <w:rPr>
                <w:rFonts w:eastAsia="Times New Roman" w:cstheme="minorHAnsi"/>
                <w:color w:val="343D47"/>
              </w:rPr>
              <w:t>Standard Shared Mailboxes</w:t>
            </w:r>
          </w:p>
        </w:tc>
        <w:tc>
          <w:tcPr>
            <w:tcW w:w="0" w:type="auto"/>
            <w:tcBorders>
              <w:top w:val="single" w:sz="6" w:space="0" w:color="BDC0C4"/>
              <w:left w:val="single" w:sz="6" w:space="0" w:color="BDC0C4"/>
              <w:bottom w:val="single" w:sz="6" w:space="0" w:color="BDC0C4"/>
              <w:right w:val="single" w:sz="6" w:space="0" w:color="BDC0C4"/>
            </w:tcBorders>
            <w:shd w:val="clear" w:color="auto" w:fill="FFFFFF"/>
            <w:noWrap/>
            <w:tcMar>
              <w:top w:w="75" w:type="dxa"/>
              <w:left w:w="75" w:type="dxa"/>
              <w:bottom w:w="75" w:type="dxa"/>
              <w:right w:w="75" w:type="dxa"/>
            </w:tcMar>
            <w:hideMark/>
          </w:tcPr>
          <w:p w14:paraId="69AE536B" w14:textId="4F615CBF" w:rsidR="00BC66D1" w:rsidRPr="00106C57" w:rsidRDefault="00BC66D1" w:rsidP="008469F7">
            <w:pPr>
              <w:spacing w:after="0" w:line="240" w:lineRule="auto"/>
              <w:jc w:val="center"/>
              <w:rPr>
                <w:rFonts w:eastAsia="Times New Roman" w:cstheme="minorHAnsi"/>
                <w:color w:val="343D47"/>
              </w:rPr>
            </w:pPr>
            <w:r w:rsidRPr="00106C57">
              <w:rPr>
                <w:rFonts w:eastAsia="Times New Roman" w:cstheme="minorHAnsi"/>
                <w:color w:val="343D47"/>
              </w:rPr>
              <w:t>$1.</w:t>
            </w:r>
            <w:r w:rsidR="00E55FA4">
              <w:rPr>
                <w:rFonts w:eastAsia="Times New Roman" w:cstheme="minorHAnsi"/>
                <w:color w:val="343D47"/>
              </w:rPr>
              <w:t>67</w:t>
            </w:r>
          </w:p>
        </w:tc>
      </w:tr>
      <w:tr w:rsidR="00BC66D1" w:rsidRPr="00106C57" w14:paraId="69AE536F" w14:textId="77777777" w:rsidTr="008469F7">
        <w:tc>
          <w:tcPr>
            <w:tcW w:w="0" w:type="auto"/>
            <w:tcBorders>
              <w:top w:val="single" w:sz="6" w:space="0" w:color="BDC0C4"/>
              <w:left w:val="single" w:sz="6" w:space="0" w:color="BDC0C4"/>
              <w:bottom w:val="single" w:sz="6" w:space="0" w:color="BDC0C4"/>
              <w:right w:val="single" w:sz="6" w:space="0" w:color="BDC0C4"/>
            </w:tcBorders>
            <w:shd w:val="clear" w:color="auto" w:fill="FFFFFF"/>
            <w:noWrap/>
            <w:tcMar>
              <w:top w:w="75" w:type="dxa"/>
              <w:left w:w="75" w:type="dxa"/>
              <w:bottom w:w="75" w:type="dxa"/>
              <w:right w:w="75" w:type="dxa"/>
            </w:tcMar>
            <w:hideMark/>
          </w:tcPr>
          <w:p w14:paraId="69AE536D" w14:textId="77777777" w:rsidR="00BC66D1" w:rsidRPr="00106C57" w:rsidRDefault="00BC66D1" w:rsidP="008469F7">
            <w:pPr>
              <w:spacing w:after="0" w:line="240" w:lineRule="auto"/>
              <w:rPr>
                <w:rFonts w:eastAsia="Times New Roman" w:cstheme="minorHAnsi"/>
                <w:color w:val="343D47"/>
              </w:rPr>
            </w:pPr>
            <w:r w:rsidRPr="00106C57">
              <w:rPr>
                <w:rFonts w:eastAsia="Times New Roman" w:cstheme="minorHAnsi"/>
                <w:color w:val="343D47"/>
              </w:rPr>
              <w:t>Custom Shared Mailboxes</w:t>
            </w:r>
          </w:p>
        </w:tc>
        <w:tc>
          <w:tcPr>
            <w:tcW w:w="0" w:type="auto"/>
            <w:tcBorders>
              <w:top w:val="single" w:sz="6" w:space="0" w:color="BDC0C4"/>
              <w:left w:val="single" w:sz="6" w:space="0" w:color="BDC0C4"/>
              <w:bottom w:val="single" w:sz="6" w:space="0" w:color="BDC0C4"/>
              <w:right w:val="single" w:sz="6" w:space="0" w:color="BDC0C4"/>
            </w:tcBorders>
            <w:shd w:val="clear" w:color="auto" w:fill="FFFFFF"/>
            <w:noWrap/>
            <w:tcMar>
              <w:top w:w="75" w:type="dxa"/>
              <w:left w:w="75" w:type="dxa"/>
              <w:bottom w:w="75" w:type="dxa"/>
              <w:right w:w="75" w:type="dxa"/>
            </w:tcMar>
            <w:hideMark/>
          </w:tcPr>
          <w:p w14:paraId="69AE536E" w14:textId="77777777" w:rsidR="00BC66D1" w:rsidRPr="00106C57" w:rsidRDefault="00BC66D1" w:rsidP="008469F7">
            <w:pPr>
              <w:spacing w:after="0" w:line="240" w:lineRule="auto"/>
              <w:jc w:val="center"/>
              <w:rPr>
                <w:rFonts w:eastAsia="Times New Roman" w:cstheme="minorHAnsi"/>
                <w:color w:val="343D47"/>
              </w:rPr>
            </w:pPr>
            <w:r w:rsidRPr="00106C57">
              <w:rPr>
                <w:rFonts w:eastAsia="Times New Roman" w:cstheme="minorHAnsi"/>
                <w:color w:val="343D47"/>
              </w:rPr>
              <w:t>$6.76</w:t>
            </w:r>
          </w:p>
        </w:tc>
      </w:tr>
      <w:tr w:rsidR="00E55FA4" w:rsidRPr="00106C57" w14:paraId="0D9964F4" w14:textId="77777777" w:rsidTr="008469F7">
        <w:tc>
          <w:tcPr>
            <w:tcW w:w="0" w:type="auto"/>
            <w:tcBorders>
              <w:top w:val="single" w:sz="6" w:space="0" w:color="BDC0C4"/>
              <w:left w:val="single" w:sz="6" w:space="0" w:color="BDC0C4"/>
              <w:bottom w:val="single" w:sz="6" w:space="0" w:color="BDC0C4"/>
              <w:right w:val="single" w:sz="6" w:space="0" w:color="BDC0C4"/>
            </w:tcBorders>
            <w:shd w:val="clear" w:color="auto" w:fill="FFFFFF"/>
            <w:noWrap/>
            <w:tcMar>
              <w:top w:w="75" w:type="dxa"/>
              <w:left w:w="75" w:type="dxa"/>
              <w:bottom w:w="75" w:type="dxa"/>
              <w:right w:w="75" w:type="dxa"/>
            </w:tcMar>
          </w:tcPr>
          <w:p w14:paraId="2AEFE4EC" w14:textId="7F5E0233" w:rsidR="00E55FA4" w:rsidRPr="00106C57" w:rsidRDefault="00E55FA4" w:rsidP="008469F7">
            <w:pPr>
              <w:spacing w:after="0" w:line="240" w:lineRule="auto"/>
              <w:rPr>
                <w:rFonts w:eastAsia="Times New Roman" w:cstheme="minorHAnsi"/>
                <w:color w:val="343D47"/>
              </w:rPr>
            </w:pPr>
            <w:r>
              <w:rPr>
                <w:rFonts w:eastAsia="Times New Roman" w:cstheme="minorHAnsi"/>
                <w:color w:val="343D47"/>
              </w:rPr>
              <w:t>Premium Shared Mailbox</w:t>
            </w:r>
          </w:p>
        </w:tc>
        <w:tc>
          <w:tcPr>
            <w:tcW w:w="0" w:type="auto"/>
            <w:tcBorders>
              <w:top w:val="single" w:sz="6" w:space="0" w:color="BDC0C4"/>
              <w:left w:val="single" w:sz="6" w:space="0" w:color="BDC0C4"/>
              <w:bottom w:val="single" w:sz="6" w:space="0" w:color="BDC0C4"/>
              <w:right w:val="single" w:sz="6" w:space="0" w:color="BDC0C4"/>
            </w:tcBorders>
            <w:shd w:val="clear" w:color="auto" w:fill="FFFFFF"/>
            <w:noWrap/>
            <w:tcMar>
              <w:top w:w="75" w:type="dxa"/>
              <w:left w:w="75" w:type="dxa"/>
              <w:bottom w:w="75" w:type="dxa"/>
              <w:right w:w="75" w:type="dxa"/>
            </w:tcMar>
          </w:tcPr>
          <w:p w14:paraId="502DF193" w14:textId="6BAB91F3" w:rsidR="00E55FA4" w:rsidRPr="00106C57" w:rsidRDefault="00E55FA4" w:rsidP="008469F7">
            <w:pPr>
              <w:spacing w:after="0" w:line="240" w:lineRule="auto"/>
              <w:jc w:val="center"/>
              <w:rPr>
                <w:rFonts w:eastAsia="Times New Roman" w:cstheme="minorHAnsi"/>
                <w:color w:val="343D47"/>
              </w:rPr>
            </w:pPr>
            <w:r>
              <w:rPr>
                <w:rFonts w:eastAsia="Times New Roman" w:cstheme="minorHAnsi"/>
                <w:color w:val="343D47"/>
              </w:rPr>
              <w:t>$20.99</w:t>
            </w:r>
          </w:p>
        </w:tc>
      </w:tr>
    </w:tbl>
    <w:p w14:paraId="69AE5370" w14:textId="415B914D" w:rsidR="00BC66D1" w:rsidRDefault="00D813C8" w:rsidP="00BC66D1">
      <w:pPr>
        <w:rPr>
          <w:rFonts w:cstheme="minorHAnsi"/>
        </w:rPr>
      </w:pPr>
      <w:r>
        <w:rPr>
          <w:rFonts w:cstheme="minorHAnsi"/>
        </w:rPr>
        <w:t xml:space="preserve"> </w:t>
      </w:r>
    </w:p>
    <w:p w14:paraId="437B996F" w14:textId="77777777" w:rsidR="00E92637" w:rsidRPr="00106C57" w:rsidRDefault="00E92637" w:rsidP="00E92637">
      <w:pPr>
        <w:rPr>
          <w:rFonts w:cstheme="minorHAnsi"/>
          <w:b/>
          <w:u w:val="single"/>
        </w:rPr>
      </w:pPr>
      <w:r w:rsidRPr="00106C57">
        <w:rPr>
          <w:rFonts w:cstheme="minorHAnsi"/>
          <w:b/>
          <w:u w:val="single"/>
        </w:rPr>
        <w:t>Deactivation/Deletion of shared Mailbox</w:t>
      </w:r>
    </w:p>
    <w:p w14:paraId="77BA1F79" w14:textId="77777777" w:rsidR="00E92637" w:rsidRPr="00106C57" w:rsidRDefault="00E92637" w:rsidP="00E92637">
      <w:pPr>
        <w:rPr>
          <w:rFonts w:cstheme="minorHAnsi"/>
        </w:rPr>
      </w:pPr>
      <w:r w:rsidRPr="00106C57">
        <w:rPr>
          <w:rFonts w:cstheme="minorHAnsi"/>
        </w:rPr>
        <w:t xml:space="preserve">Deactivation/Deletion of a Shared Mailbox is </w:t>
      </w:r>
      <w:r w:rsidRPr="00106C57">
        <w:rPr>
          <w:rFonts w:cstheme="minorHAnsi"/>
          <w:b/>
          <w:bCs/>
        </w:rPr>
        <w:t>not</w:t>
      </w:r>
      <w:r w:rsidRPr="00106C57">
        <w:rPr>
          <w:rFonts w:cstheme="minorHAnsi"/>
        </w:rPr>
        <w:t xml:space="preserve"> managed by M&amp;C.</w:t>
      </w:r>
    </w:p>
    <w:p w14:paraId="69AE5371" w14:textId="131D5A48" w:rsidR="00BC66D1" w:rsidRDefault="00BC66D1" w:rsidP="00BC66D1">
      <w:pPr>
        <w:rPr>
          <w:rStyle w:val="Hyperlink"/>
          <w:rFonts w:cstheme="minorHAnsi"/>
        </w:rPr>
      </w:pPr>
      <w:r w:rsidRPr="00106C57">
        <w:rPr>
          <w:rFonts w:cstheme="minorHAnsi"/>
        </w:rPr>
        <w:t xml:space="preserve">For more details on the type of shared mailbox refer </w:t>
      </w:r>
      <w:hyperlink r:id="rId13" w:history="1">
        <w:r w:rsidRPr="001D5C42">
          <w:rPr>
            <w:rStyle w:val="Hyperlink"/>
            <w:rFonts w:cstheme="minorHAnsi"/>
          </w:rPr>
          <w:t>link</w:t>
        </w:r>
      </w:hyperlink>
    </w:p>
    <w:p w14:paraId="69AE5388" w14:textId="77777777" w:rsidR="00BC66D1" w:rsidRPr="00106C57" w:rsidRDefault="00BC66D1" w:rsidP="00BC66D1">
      <w:pPr>
        <w:rPr>
          <w:rFonts w:cstheme="minorHAnsi"/>
        </w:rPr>
      </w:pPr>
    </w:p>
    <w:p w14:paraId="69AE5389" w14:textId="77777777" w:rsidR="00BC66D1" w:rsidRPr="00106C57" w:rsidRDefault="00BC66D1" w:rsidP="00BC66D1">
      <w:pPr>
        <w:rPr>
          <w:rFonts w:cstheme="minorHAnsi"/>
          <w:b/>
          <w:u w:val="single"/>
        </w:rPr>
      </w:pPr>
      <w:r w:rsidRPr="00106C57">
        <w:rPr>
          <w:rFonts w:cstheme="minorHAnsi"/>
          <w:b/>
          <w:u w:val="single"/>
        </w:rPr>
        <w:t>Backup of shared mailbox</w:t>
      </w:r>
    </w:p>
    <w:p w14:paraId="69AE538A" w14:textId="77777777" w:rsidR="00BC66D1" w:rsidRPr="00106C57" w:rsidRDefault="00BC66D1" w:rsidP="00BC66D1">
      <w:pPr>
        <w:rPr>
          <w:rFonts w:cstheme="minorHAnsi"/>
        </w:rPr>
      </w:pPr>
    </w:p>
    <w:p w14:paraId="69AE538B" w14:textId="77777777" w:rsidR="00BC66D1" w:rsidRDefault="00BC66D1" w:rsidP="00BC66D1">
      <w:pPr>
        <w:rPr>
          <w:rFonts w:cstheme="minorHAnsi"/>
        </w:rPr>
      </w:pPr>
      <w:r w:rsidRPr="00106C57">
        <w:rPr>
          <w:rFonts w:cstheme="minorHAnsi"/>
        </w:rPr>
        <w:t>Data on a Shared Mailbox can be backed up in a variety of ways.</w:t>
      </w:r>
    </w:p>
    <w:p w14:paraId="69AE538C" w14:textId="77777777" w:rsidR="00106C57" w:rsidRPr="00106C57" w:rsidRDefault="00106C57" w:rsidP="00BC66D1">
      <w:pPr>
        <w:rPr>
          <w:rFonts w:cstheme="minorHAnsi"/>
        </w:rPr>
      </w:pPr>
    </w:p>
    <w:p w14:paraId="69AE538D" w14:textId="77777777" w:rsidR="00BC66D1" w:rsidRPr="00106C57" w:rsidRDefault="00BC66D1" w:rsidP="00BC66D1">
      <w:pPr>
        <w:rPr>
          <w:rFonts w:cstheme="minorHAnsi"/>
        </w:rPr>
      </w:pPr>
      <w:r w:rsidRPr="00106C57">
        <w:rPr>
          <w:rFonts w:cstheme="minorHAnsi"/>
        </w:rPr>
        <w:t>Steps to Fix the Issue</w:t>
      </w:r>
    </w:p>
    <w:p w14:paraId="69AE538E" w14:textId="77777777" w:rsidR="00BC66D1" w:rsidRPr="00106C57" w:rsidRDefault="00BC66D1" w:rsidP="00BC66D1">
      <w:pPr>
        <w:rPr>
          <w:rFonts w:cstheme="minorHAnsi"/>
        </w:rPr>
      </w:pPr>
      <w:r w:rsidRPr="00106C57">
        <w:rPr>
          <w:rFonts w:cstheme="minorHAnsi"/>
        </w:rPr>
        <w:t>1. For Normal Shared Mailboxes its recommended to export data to a .PST file.</w:t>
      </w:r>
    </w:p>
    <w:p w14:paraId="69AE538F" w14:textId="77777777" w:rsidR="00BC66D1" w:rsidRPr="00106C57" w:rsidRDefault="00BC66D1" w:rsidP="00BC66D1">
      <w:pPr>
        <w:rPr>
          <w:rFonts w:cstheme="minorHAnsi"/>
        </w:rPr>
      </w:pPr>
      <w:r w:rsidRPr="00106C57">
        <w:rPr>
          <w:rFonts w:cstheme="minorHAnsi"/>
        </w:rPr>
        <w:tab/>
        <w:t>1.a Configure the Shared Mailbox in Outlook</w:t>
      </w:r>
    </w:p>
    <w:p w14:paraId="69AE5390" w14:textId="77777777" w:rsidR="00BC66D1" w:rsidRPr="00106C57" w:rsidRDefault="00BC66D1" w:rsidP="00BC66D1">
      <w:pPr>
        <w:rPr>
          <w:rFonts w:cstheme="minorHAnsi"/>
        </w:rPr>
      </w:pPr>
      <w:r w:rsidRPr="00106C57">
        <w:rPr>
          <w:rFonts w:cstheme="minorHAnsi"/>
        </w:rPr>
        <w:tab/>
        <w:t>1.b From Outlook Select File -&gt; Open &amp; Export -&gt; Import/Export:</w:t>
      </w:r>
    </w:p>
    <w:p w14:paraId="69AE5391" w14:textId="77777777" w:rsidR="00BC66D1" w:rsidRPr="00106C57" w:rsidRDefault="00BC66D1" w:rsidP="00BC66D1">
      <w:pPr>
        <w:rPr>
          <w:rFonts w:cstheme="minorHAnsi"/>
        </w:rPr>
      </w:pPr>
      <w:r w:rsidRPr="00106C57">
        <w:rPr>
          <w:rFonts w:cstheme="minorHAnsi"/>
        </w:rPr>
        <w:lastRenderedPageBreak/>
        <w:tab/>
      </w:r>
      <w:r w:rsidRPr="00106C57">
        <w:rPr>
          <w:rFonts w:cstheme="minorHAnsi"/>
          <w:noProof/>
        </w:rPr>
        <w:drawing>
          <wp:inline distT="0" distB="0" distL="0" distR="0" wp14:anchorId="69AE5426" wp14:editId="69AE5427">
            <wp:extent cx="2101215" cy="1526074"/>
            <wp:effectExtent l="19050" t="19050" r="13335" b="17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15135" cy="1536184"/>
                    </a:xfrm>
                    <a:prstGeom prst="rect">
                      <a:avLst/>
                    </a:prstGeom>
                    <a:ln>
                      <a:solidFill>
                        <a:schemeClr val="tx1"/>
                      </a:solidFill>
                    </a:ln>
                  </pic:spPr>
                </pic:pic>
              </a:graphicData>
            </a:graphic>
          </wp:inline>
        </w:drawing>
      </w:r>
    </w:p>
    <w:p w14:paraId="69AE5392" w14:textId="77777777" w:rsidR="00BC66D1" w:rsidRPr="00106C57" w:rsidRDefault="00BC66D1" w:rsidP="00BC66D1">
      <w:pPr>
        <w:rPr>
          <w:rFonts w:cstheme="minorHAnsi"/>
        </w:rPr>
      </w:pPr>
      <w:r w:rsidRPr="00106C57">
        <w:rPr>
          <w:rFonts w:cstheme="minorHAnsi"/>
        </w:rPr>
        <w:tab/>
        <w:t>1.c Select Export to a File:</w:t>
      </w:r>
    </w:p>
    <w:p w14:paraId="69AE5393" w14:textId="77777777" w:rsidR="00BC66D1" w:rsidRDefault="00BC66D1" w:rsidP="00BC66D1">
      <w:pPr>
        <w:rPr>
          <w:rFonts w:cstheme="minorHAnsi"/>
        </w:rPr>
      </w:pPr>
      <w:r w:rsidRPr="00106C57">
        <w:rPr>
          <w:rFonts w:cstheme="minorHAnsi"/>
        </w:rPr>
        <w:tab/>
      </w:r>
      <w:r w:rsidRPr="00106C57">
        <w:rPr>
          <w:rFonts w:cstheme="minorHAnsi"/>
          <w:noProof/>
        </w:rPr>
        <w:drawing>
          <wp:inline distT="0" distB="0" distL="0" distR="0" wp14:anchorId="69AE5428" wp14:editId="69AE5429">
            <wp:extent cx="2291807" cy="1714203"/>
            <wp:effectExtent l="19050" t="19050" r="13335" b="196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8453" cy="1726653"/>
                    </a:xfrm>
                    <a:prstGeom prst="rect">
                      <a:avLst/>
                    </a:prstGeom>
                    <a:ln>
                      <a:solidFill>
                        <a:schemeClr val="tx1"/>
                      </a:solidFill>
                    </a:ln>
                  </pic:spPr>
                </pic:pic>
              </a:graphicData>
            </a:graphic>
          </wp:inline>
        </w:drawing>
      </w:r>
    </w:p>
    <w:p w14:paraId="69AE5394" w14:textId="77777777" w:rsidR="00106C57" w:rsidRDefault="00106C57" w:rsidP="00BC66D1">
      <w:pPr>
        <w:rPr>
          <w:rFonts w:cstheme="minorHAnsi"/>
        </w:rPr>
      </w:pPr>
    </w:p>
    <w:p w14:paraId="69AE5395" w14:textId="77777777" w:rsidR="00106C57" w:rsidRDefault="00106C57" w:rsidP="00BC66D1">
      <w:pPr>
        <w:rPr>
          <w:rFonts w:cstheme="minorHAnsi"/>
        </w:rPr>
      </w:pPr>
    </w:p>
    <w:p w14:paraId="69AE5396" w14:textId="77777777" w:rsidR="00106C57" w:rsidRDefault="00106C57" w:rsidP="00BC66D1">
      <w:pPr>
        <w:rPr>
          <w:rFonts w:cstheme="minorHAnsi"/>
        </w:rPr>
      </w:pPr>
    </w:p>
    <w:p w14:paraId="69AE5397" w14:textId="77777777" w:rsidR="00106C57" w:rsidRPr="00106C57" w:rsidRDefault="00106C57" w:rsidP="00BC66D1">
      <w:pPr>
        <w:rPr>
          <w:rFonts w:cstheme="minorHAnsi"/>
        </w:rPr>
      </w:pPr>
    </w:p>
    <w:p w14:paraId="69AE5398" w14:textId="77777777" w:rsidR="00BC66D1" w:rsidRPr="00106C57" w:rsidRDefault="00BC66D1" w:rsidP="00BC66D1">
      <w:pPr>
        <w:rPr>
          <w:rFonts w:cstheme="minorHAnsi"/>
        </w:rPr>
      </w:pPr>
      <w:r w:rsidRPr="00106C57">
        <w:rPr>
          <w:rFonts w:cstheme="minorHAnsi"/>
        </w:rPr>
        <w:tab/>
        <w:t>1.d Select PST:</w:t>
      </w:r>
    </w:p>
    <w:p w14:paraId="69AE5399" w14:textId="77777777" w:rsidR="00BC66D1" w:rsidRPr="00106C57" w:rsidRDefault="00BC66D1" w:rsidP="00BC66D1">
      <w:pPr>
        <w:rPr>
          <w:rFonts w:cstheme="minorHAnsi"/>
        </w:rPr>
      </w:pPr>
      <w:r w:rsidRPr="00106C57">
        <w:rPr>
          <w:rFonts w:cstheme="minorHAnsi"/>
        </w:rPr>
        <w:tab/>
      </w:r>
      <w:r w:rsidRPr="00106C57">
        <w:rPr>
          <w:rFonts w:cstheme="minorHAnsi"/>
          <w:noProof/>
        </w:rPr>
        <w:drawing>
          <wp:inline distT="0" distB="0" distL="0" distR="0" wp14:anchorId="69AE542A" wp14:editId="69AE542B">
            <wp:extent cx="2359025" cy="2157477"/>
            <wp:effectExtent l="19050" t="19050" r="22225"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63456" cy="2161530"/>
                    </a:xfrm>
                    <a:prstGeom prst="rect">
                      <a:avLst/>
                    </a:prstGeom>
                    <a:ln>
                      <a:solidFill>
                        <a:schemeClr val="tx1"/>
                      </a:solidFill>
                    </a:ln>
                  </pic:spPr>
                </pic:pic>
              </a:graphicData>
            </a:graphic>
          </wp:inline>
        </w:drawing>
      </w:r>
    </w:p>
    <w:p w14:paraId="69AE539A" w14:textId="77777777" w:rsidR="00BC66D1" w:rsidRPr="00106C57" w:rsidRDefault="00BC66D1" w:rsidP="00BC66D1">
      <w:pPr>
        <w:rPr>
          <w:rFonts w:cstheme="minorHAnsi"/>
        </w:rPr>
      </w:pPr>
      <w:r w:rsidRPr="00106C57">
        <w:rPr>
          <w:rFonts w:cstheme="minorHAnsi"/>
        </w:rPr>
        <w:tab/>
        <w:t>1.e Select the Folders that need to be exported:</w:t>
      </w:r>
    </w:p>
    <w:p w14:paraId="69AE539B" w14:textId="77777777" w:rsidR="00BC66D1" w:rsidRPr="00106C57" w:rsidRDefault="00BC66D1" w:rsidP="00BC66D1">
      <w:pPr>
        <w:rPr>
          <w:rFonts w:cstheme="minorHAnsi"/>
        </w:rPr>
      </w:pPr>
      <w:r w:rsidRPr="00106C57">
        <w:rPr>
          <w:rFonts w:cstheme="minorHAnsi"/>
        </w:rPr>
        <w:lastRenderedPageBreak/>
        <w:tab/>
      </w:r>
      <w:r w:rsidRPr="00106C57">
        <w:rPr>
          <w:rFonts w:cstheme="minorHAnsi"/>
          <w:noProof/>
        </w:rPr>
        <w:drawing>
          <wp:inline distT="0" distB="0" distL="0" distR="0" wp14:anchorId="69AE542C" wp14:editId="69AE542D">
            <wp:extent cx="2994977" cy="2133600"/>
            <wp:effectExtent l="19050" t="19050" r="1524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00412" cy="2137472"/>
                    </a:xfrm>
                    <a:prstGeom prst="rect">
                      <a:avLst/>
                    </a:prstGeom>
                    <a:ln>
                      <a:solidFill>
                        <a:schemeClr val="tx1"/>
                      </a:solidFill>
                    </a:ln>
                  </pic:spPr>
                </pic:pic>
              </a:graphicData>
            </a:graphic>
          </wp:inline>
        </w:drawing>
      </w:r>
    </w:p>
    <w:p w14:paraId="69AE539C" w14:textId="77777777" w:rsidR="00BC66D1" w:rsidRPr="00106C57" w:rsidRDefault="00BC66D1" w:rsidP="00BC66D1">
      <w:pPr>
        <w:rPr>
          <w:rFonts w:cstheme="minorHAnsi"/>
        </w:rPr>
      </w:pPr>
      <w:r w:rsidRPr="00106C57">
        <w:rPr>
          <w:rFonts w:cstheme="minorHAnsi"/>
        </w:rPr>
        <w:tab/>
        <w:t>1.f Save the export to the desired location:</w:t>
      </w:r>
    </w:p>
    <w:p w14:paraId="69AE539D" w14:textId="77777777" w:rsidR="00BC66D1" w:rsidRPr="00106C57" w:rsidRDefault="00BC66D1" w:rsidP="00BC66D1">
      <w:pPr>
        <w:rPr>
          <w:rFonts w:cstheme="minorHAnsi"/>
        </w:rPr>
      </w:pPr>
      <w:r w:rsidRPr="00106C57">
        <w:rPr>
          <w:rFonts w:cstheme="minorHAnsi"/>
        </w:rPr>
        <w:tab/>
      </w:r>
      <w:r w:rsidRPr="00106C57">
        <w:rPr>
          <w:rFonts w:cstheme="minorHAnsi"/>
          <w:noProof/>
        </w:rPr>
        <w:drawing>
          <wp:inline distT="0" distB="0" distL="0" distR="0" wp14:anchorId="69AE542E" wp14:editId="69AE542F">
            <wp:extent cx="2850550" cy="2094059"/>
            <wp:effectExtent l="19050" t="19050" r="26035"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68143" cy="2106983"/>
                    </a:xfrm>
                    <a:prstGeom prst="rect">
                      <a:avLst/>
                    </a:prstGeom>
                    <a:ln>
                      <a:solidFill>
                        <a:schemeClr val="tx1"/>
                      </a:solidFill>
                    </a:ln>
                  </pic:spPr>
                </pic:pic>
              </a:graphicData>
            </a:graphic>
          </wp:inline>
        </w:drawing>
      </w:r>
    </w:p>
    <w:p w14:paraId="69AE539E" w14:textId="77777777" w:rsidR="00BC66D1" w:rsidRPr="00106C57" w:rsidRDefault="00BC66D1" w:rsidP="00BC66D1">
      <w:pPr>
        <w:rPr>
          <w:rFonts w:cstheme="minorHAnsi"/>
        </w:rPr>
      </w:pPr>
      <w:r w:rsidRPr="00106C57">
        <w:rPr>
          <w:rFonts w:cstheme="minorHAnsi"/>
        </w:rPr>
        <w:t xml:space="preserve">2. If needed, the user can upload the PST file to </w:t>
      </w:r>
      <w:r w:rsidRPr="00106C57">
        <w:rPr>
          <w:rFonts w:cstheme="minorHAnsi"/>
          <w:b/>
        </w:rPr>
        <w:t>OneDrive</w:t>
      </w:r>
      <w:r w:rsidRPr="00106C57">
        <w:rPr>
          <w:rFonts w:cstheme="minorHAnsi"/>
        </w:rPr>
        <w:t xml:space="preserve"> and share as needed.</w:t>
      </w:r>
    </w:p>
    <w:p w14:paraId="69AE539F" w14:textId="77777777" w:rsidR="00BC66D1" w:rsidRPr="00106C57" w:rsidRDefault="00BC66D1" w:rsidP="00BC66D1">
      <w:pPr>
        <w:rPr>
          <w:rFonts w:cstheme="minorHAnsi"/>
          <w:b/>
        </w:rPr>
      </w:pPr>
      <w:r w:rsidRPr="00106C57">
        <w:rPr>
          <w:rFonts w:cstheme="minorHAnsi"/>
        </w:rPr>
        <w:t xml:space="preserve">3. </w:t>
      </w:r>
      <w:r w:rsidRPr="00106C57">
        <w:rPr>
          <w:rFonts w:cstheme="minorHAnsi"/>
          <w:b/>
        </w:rPr>
        <w:t>Custom Shared Mailboxes</w:t>
      </w:r>
      <w:r w:rsidRPr="00106C57">
        <w:rPr>
          <w:rFonts w:cstheme="minorHAnsi"/>
        </w:rPr>
        <w:t xml:space="preserve"> can be enabled with an </w:t>
      </w:r>
      <w:r w:rsidRPr="00106C57">
        <w:rPr>
          <w:rFonts w:cstheme="minorHAnsi"/>
          <w:b/>
        </w:rPr>
        <w:t>Online Archive</w:t>
      </w:r>
    </w:p>
    <w:p w14:paraId="69AE53A0" w14:textId="51D93C20" w:rsidR="00BC66D1" w:rsidRPr="00106C57" w:rsidRDefault="00BC66D1" w:rsidP="00BC66D1">
      <w:pPr>
        <w:rPr>
          <w:rFonts w:cstheme="minorHAnsi"/>
        </w:rPr>
      </w:pPr>
      <w:r w:rsidRPr="00106C57">
        <w:rPr>
          <w:rFonts w:cstheme="minorHAnsi"/>
          <w:b/>
          <w:bCs/>
        </w:rPr>
        <w:t xml:space="preserve">4. </w:t>
      </w:r>
      <w:r w:rsidRPr="00106C57">
        <w:rPr>
          <w:rFonts w:cstheme="minorHAnsi"/>
        </w:rPr>
        <w:t xml:space="preserve">Reach out to IAM team to enable the online archive (IAM team SNOW group </w:t>
      </w:r>
      <w:r w:rsidR="00264BF6" w:rsidRPr="00264BF6">
        <w:rPr>
          <w:rFonts w:ascii="Calibri" w:hAnsi="Calibri" w:cs="Calibri"/>
          <w:b/>
          <w:bCs/>
        </w:rPr>
        <w:t>INFRADELV-IAM-IGA-OPER</w:t>
      </w:r>
      <w:r w:rsidRPr="00106C57">
        <w:rPr>
          <w:rFonts w:cstheme="minorHAnsi"/>
        </w:rPr>
        <w:t>)</w:t>
      </w:r>
    </w:p>
    <w:p w14:paraId="69AE53A1" w14:textId="77777777" w:rsidR="00BC66D1" w:rsidRPr="00106C57" w:rsidRDefault="00BC66D1" w:rsidP="00BC66D1">
      <w:pPr>
        <w:rPr>
          <w:rFonts w:cstheme="minorHAnsi"/>
        </w:rPr>
      </w:pPr>
      <w:r w:rsidRPr="00106C57">
        <w:rPr>
          <w:rFonts w:cstheme="minorHAnsi"/>
        </w:rPr>
        <w:tab/>
        <w:t xml:space="preserve">4.a Once the archive is enabled please refer the </w:t>
      </w:r>
      <w:hyperlink r:id="rId19" w:history="1">
        <w:r w:rsidRPr="00106C57">
          <w:rPr>
            <w:rStyle w:val="Hyperlink"/>
            <w:rFonts w:cstheme="minorHAnsi"/>
          </w:rPr>
          <w:t>link</w:t>
        </w:r>
      </w:hyperlink>
      <w:r w:rsidRPr="00106C57">
        <w:rPr>
          <w:rFonts w:cstheme="minorHAnsi"/>
        </w:rPr>
        <w:t xml:space="preserve"> to enable the retention tag</w:t>
      </w:r>
    </w:p>
    <w:p w14:paraId="69AE53A2" w14:textId="77777777" w:rsidR="00BC66D1" w:rsidRPr="00106C57" w:rsidRDefault="00BC66D1" w:rsidP="00BC66D1">
      <w:pPr>
        <w:rPr>
          <w:rFonts w:cstheme="minorHAnsi"/>
        </w:rPr>
      </w:pPr>
      <w:r w:rsidRPr="00106C57">
        <w:rPr>
          <w:rFonts w:cstheme="minorHAnsi"/>
        </w:rPr>
        <w:tab/>
        <w:t>4.b Apply retention polices to the Shared Mailbox’s folders as needed by Right Clicking on the                                                      desired folder -&gt; Properties -&gt; Policy:</w:t>
      </w:r>
    </w:p>
    <w:p w14:paraId="69AE53A3" w14:textId="77777777" w:rsidR="00BC66D1" w:rsidRPr="00BC66D1" w:rsidRDefault="00BC66D1" w:rsidP="00BC66D1">
      <w:r>
        <w:tab/>
      </w:r>
    </w:p>
    <w:p w14:paraId="69AE53A4" w14:textId="77777777" w:rsidR="002C5FF0" w:rsidRDefault="00BC66D1" w:rsidP="00246698">
      <w:pPr>
        <w:pStyle w:val="Heading1"/>
        <w:numPr>
          <w:ilvl w:val="0"/>
          <w:numId w:val="10"/>
        </w:numPr>
      </w:pPr>
      <w:bookmarkStart w:id="2" w:name="_Toc521674913"/>
      <w:r>
        <w:t>Information on shared mailbox owner/AD group associated</w:t>
      </w:r>
      <w:bookmarkEnd w:id="2"/>
    </w:p>
    <w:p w14:paraId="69AE53A5" w14:textId="6B44E3DB" w:rsidR="000227A4" w:rsidRDefault="000227A4" w:rsidP="00564273">
      <w:pPr>
        <w:jc w:val="center"/>
      </w:pPr>
    </w:p>
    <w:p w14:paraId="4CE63C19" w14:textId="77E69DF0" w:rsidR="00564273" w:rsidRPr="00564273" w:rsidRDefault="00564273" w:rsidP="00564273">
      <w:pPr>
        <w:jc w:val="center"/>
        <w:rPr>
          <w:b/>
          <w:bCs/>
        </w:rPr>
      </w:pPr>
      <w:r w:rsidRPr="00564273">
        <w:rPr>
          <w:b/>
          <w:bCs/>
        </w:rPr>
        <w:t>OR</w:t>
      </w:r>
    </w:p>
    <w:p w14:paraId="69AE53B7" w14:textId="77777777" w:rsidR="004B5557" w:rsidRPr="006E48F2" w:rsidRDefault="009673D0" w:rsidP="00FB1396">
      <w:pPr>
        <w:pStyle w:val="Heading1"/>
        <w:numPr>
          <w:ilvl w:val="0"/>
          <w:numId w:val="10"/>
        </w:numPr>
      </w:pPr>
      <w:bookmarkStart w:id="3" w:name="_Toc521674914"/>
      <w:r w:rsidRPr="006E48F2">
        <w:lastRenderedPageBreak/>
        <w:t>Changing Owners/information on the Shared Mailbox Request</w:t>
      </w:r>
      <w:bookmarkEnd w:id="3"/>
    </w:p>
    <w:p w14:paraId="69AE53B8" w14:textId="77777777" w:rsidR="009673D0" w:rsidRPr="006E48F2" w:rsidRDefault="009673D0" w:rsidP="009673D0"/>
    <w:p w14:paraId="69AE53C0" w14:textId="377F9050" w:rsidR="00106C57" w:rsidRDefault="00B13EB1" w:rsidP="00B13EB1">
      <w:pPr>
        <w:spacing w:before="120" w:after="200" w:line="264" w:lineRule="auto"/>
      </w:pPr>
      <w:r w:rsidRPr="006E48F2">
        <w:t xml:space="preserve">    </w:t>
      </w:r>
      <w:r w:rsidR="00302D1F" w:rsidRPr="006E48F2">
        <w:t xml:space="preserve">Please refer to </w:t>
      </w:r>
      <w:hyperlink r:id="rId20" w:history="1">
        <w:r w:rsidR="00302D1F" w:rsidRPr="006E48F2">
          <w:rPr>
            <w:rStyle w:val="Hyperlink"/>
          </w:rPr>
          <w:t>link</w:t>
        </w:r>
      </w:hyperlink>
      <w:r w:rsidR="00302D1F" w:rsidRPr="006E48F2">
        <w:t xml:space="preserve"> </w:t>
      </w:r>
      <w:r w:rsidR="006A4AF2" w:rsidRPr="006E48F2">
        <w:t>for any queries associated with shared mailbox detai</w:t>
      </w:r>
      <w:r w:rsidR="00571C64" w:rsidRPr="006E48F2">
        <w:t>ls.</w:t>
      </w:r>
      <w:r w:rsidR="00415C3C" w:rsidRPr="006E48F2">
        <w:t xml:space="preserve"> If found any issues assign </w:t>
      </w:r>
      <w:r w:rsidR="00A307EB" w:rsidRPr="006E48F2">
        <w:t xml:space="preserve">     </w:t>
      </w:r>
      <w:r w:rsidR="00415C3C" w:rsidRPr="006E48F2">
        <w:t xml:space="preserve">incident to </w:t>
      </w:r>
      <w:r w:rsidR="00A307EB" w:rsidRPr="006E48F2">
        <w:rPr>
          <w:rFonts w:ascii="Calibri" w:hAnsi="Calibri" w:cs="Calibri"/>
          <w:b/>
          <w:bCs/>
        </w:rPr>
        <w:t>INFRADELV-IAM-IGA-OPER</w:t>
      </w:r>
    </w:p>
    <w:p w14:paraId="69AE53C1" w14:textId="77777777" w:rsidR="00106C57" w:rsidRDefault="00106C57" w:rsidP="00106C57">
      <w:pPr>
        <w:spacing w:before="120" w:after="200" w:line="264" w:lineRule="auto"/>
      </w:pPr>
    </w:p>
    <w:p w14:paraId="69AE53C4" w14:textId="77777777" w:rsidR="00F1142C" w:rsidRDefault="00B40678" w:rsidP="00246698">
      <w:pPr>
        <w:pStyle w:val="Heading1"/>
        <w:numPr>
          <w:ilvl w:val="0"/>
          <w:numId w:val="10"/>
        </w:numPr>
      </w:pPr>
      <w:bookmarkStart w:id="4" w:name="_Toc521674915"/>
      <w:r>
        <w:t>User Unable to login to Shared Mailbox</w:t>
      </w:r>
      <w:bookmarkEnd w:id="4"/>
    </w:p>
    <w:p w14:paraId="69AE53C5" w14:textId="77777777" w:rsidR="00B40678" w:rsidRDefault="00B40678" w:rsidP="00B40678"/>
    <w:p w14:paraId="69AE53C6" w14:textId="77777777" w:rsidR="00B40678" w:rsidRDefault="00B40678" w:rsidP="00B40678">
      <w:r>
        <w:t>There are several reasons why a user may not be able to login to any given Shared Mailbox. Below steps will cover a potential fix for the “You don’t have permission to access” error message.</w:t>
      </w:r>
    </w:p>
    <w:p w14:paraId="69AE53C7" w14:textId="77777777" w:rsidR="00B40678" w:rsidRDefault="00B40678" w:rsidP="00B40678"/>
    <w:p w14:paraId="69AE53C8" w14:textId="77777777" w:rsidR="00B40678" w:rsidRDefault="00B40678" w:rsidP="00B40678">
      <w:r>
        <w:rPr>
          <w:noProof/>
        </w:rPr>
        <w:drawing>
          <wp:inline distT="0" distB="0" distL="0" distR="0" wp14:anchorId="69AE5434" wp14:editId="69AE5435">
            <wp:extent cx="2657584" cy="1685925"/>
            <wp:effectExtent l="19050" t="19050" r="2857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95872" cy="1710214"/>
                    </a:xfrm>
                    <a:prstGeom prst="rect">
                      <a:avLst/>
                    </a:prstGeom>
                    <a:ln>
                      <a:solidFill>
                        <a:schemeClr val="tx1"/>
                      </a:solidFill>
                    </a:ln>
                  </pic:spPr>
                </pic:pic>
              </a:graphicData>
            </a:graphic>
          </wp:inline>
        </w:drawing>
      </w:r>
    </w:p>
    <w:p w14:paraId="69AE53C9" w14:textId="77777777" w:rsidR="00B40678" w:rsidRPr="00AD15F4" w:rsidRDefault="00B40678" w:rsidP="00B40678">
      <w:pPr>
        <w:ind w:left="450" w:hanging="360"/>
      </w:pPr>
      <w:r w:rsidRPr="00AD15F4">
        <w:t>There are a variety of reasons you may be unable to access your Shared Mailbox:</w:t>
      </w:r>
    </w:p>
    <w:p w14:paraId="69AE53CA" w14:textId="77777777" w:rsidR="00B40678" w:rsidRPr="00686B84" w:rsidRDefault="00B40678" w:rsidP="00B40678">
      <w:pPr>
        <w:pStyle w:val="ListParagraph"/>
        <w:numPr>
          <w:ilvl w:val="0"/>
          <w:numId w:val="41"/>
        </w:numPr>
        <w:spacing w:after="0" w:line="240" w:lineRule="auto"/>
        <w:rPr>
          <w:rFonts w:cs="Arial"/>
        </w:rPr>
      </w:pPr>
      <w:r w:rsidRPr="00686B84">
        <w:rPr>
          <w:rFonts w:cs="Arial"/>
        </w:rPr>
        <w:t xml:space="preserve">Only </w:t>
      </w:r>
      <w:r w:rsidRPr="00686B84">
        <w:rPr>
          <w:rFonts w:cs="Arial"/>
          <w:b/>
        </w:rPr>
        <w:t>members</w:t>
      </w:r>
      <w:r w:rsidRPr="00686B84">
        <w:rPr>
          <w:rFonts w:cs="Arial"/>
        </w:rPr>
        <w:t xml:space="preserve"> of the Active Directory Group associated with your Shared Mailbox will have access to the mailbox – Owners and Sponsors of the group are NOT, by default, members of the Active Directory Group. Use the Group Management Tool at </w:t>
      </w:r>
      <w:hyperlink r:id="rId22" w:history="1">
        <w:r w:rsidRPr="00686B84">
          <w:rPr>
            <w:rStyle w:val="Hyperlink"/>
            <w:rFonts w:cs="Arial"/>
          </w:rPr>
          <w:t>https://directory.accenture.com</w:t>
        </w:r>
      </w:hyperlink>
      <w:r w:rsidRPr="00686B84">
        <w:rPr>
          <w:rFonts w:cs="Arial"/>
        </w:rPr>
        <w:t xml:space="preserve"> to manage members in your AD group.</w:t>
      </w:r>
    </w:p>
    <w:p w14:paraId="69AE53CB" w14:textId="77777777" w:rsidR="00B40678" w:rsidRPr="00686B84" w:rsidRDefault="00B40678" w:rsidP="00B40678">
      <w:pPr>
        <w:pStyle w:val="ListParagraph"/>
        <w:numPr>
          <w:ilvl w:val="0"/>
          <w:numId w:val="41"/>
        </w:numPr>
        <w:spacing w:after="0" w:line="240" w:lineRule="auto"/>
        <w:rPr>
          <w:rFonts w:cs="Arial"/>
        </w:rPr>
      </w:pPr>
      <w:r w:rsidRPr="00686B84">
        <w:rPr>
          <w:rFonts w:cs="Arial"/>
        </w:rPr>
        <w:t>The WBS element provided on the provisioning form is invalid.</w:t>
      </w:r>
    </w:p>
    <w:p w14:paraId="69AE53CC" w14:textId="77777777" w:rsidR="00B40678" w:rsidRPr="00686B84" w:rsidRDefault="00B40678" w:rsidP="00B40678">
      <w:pPr>
        <w:pStyle w:val="ListParagraph"/>
        <w:numPr>
          <w:ilvl w:val="0"/>
          <w:numId w:val="41"/>
        </w:numPr>
        <w:spacing w:after="0" w:line="240" w:lineRule="auto"/>
        <w:rPr>
          <w:rFonts w:cs="Arial"/>
        </w:rPr>
      </w:pPr>
      <w:r w:rsidRPr="00686B84">
        <w:rPr>
          <w:rFonts w:cs="Arial"/>
        </w:rPr>
        <w:t>If you are outside the Accenture network, you may need to connect to VPN.</w:t>
      </w:r>
    </w:p>
    <w:p w14:paraId="69AE53CD" w14:textId="77777777" w:rsidR="00B40678" w:rsidRDefault="00B40678" w:rsidP="00B40678">
      <w:pPr>
        <w:pStyle w:val="ListParagraph"/>
        <w:numPr>
          <w:ilvl w:val="0"/>
          <w:numId w:val="41"/>
        </w:numPr>
        <w:spacing w:after="0" w:line="240" w:lineRule="auto"/>
        <w:rPr>
          <w:rFonts w:cs="Arial"/>
        </w:rPr>
      </w:pPr>
      <w:r w:rsidRPr="00686B84">
        <w:rPr>
          <w:rFonts w:cs="Arial"/>
        </w:rPr>
        <w:t>Only Shared Mailboxes with Completed status are accessible.</w:t>
      </w:r>
    </w:p>
    <w:p w14:paraId="69AE53CE" w14:textId="77777777" w:rsidR="00B40678" w:rsidRPr="00686B84" w:rsidRDefault="00B40678" w:rsidP="00B40678">
      <w:pPr>
        <w:spacing w:after="0" w:line="240" w:lineRule="auto"/>
        <w:ind w:left="1260"/>
        <w:rPr>
          <w:rFonts w:ascii="Arial" w:eastAsia="Arial" w:hAnsi="Arial" w:cs="Arial"/>
        </w:rPr>
      </w:pPr>
    </w:p>
    <w:p w14:paraId="69AE53CF" w14:textId="77777777" w:rsidR="00B40678" w:rsidRDefault="00B40678" w:rsidP="00B40678">
      <w:r>
        <w:t xml:space="preserve"> Make sure the user has membership over the AD group.</w:t>
      </w:r>
    </w:p>
    <w:p w14:paraId="69AE53D0" w14:textId="77777777" w:rsidR="00B40678" w:rsidRDefault="00B40678" w:rsidP="00B40678">
      <w:pPr>
        <w:pStyle w:val="ListParagraph"/>
        <w:numPr>
          <w:ilvl w:val="1"/>
          <w:numId w:val="42"/>
        </w:numPr>
        <w:spacing w:before="120" w:after="200" w:line="264" w:lineRule="auto"/>
      </w:pPr>
      <w:r>
        <w:t>Request the user to provide the associated AD group.</w:t>
      </w:r>
    </w:p>
    <w:p w14:paraId="69AE53D1" w14:textId="77777777" w:rsidR="00B40678" w:rsidRPr="00113476" w:rsidRDefault="00B40678" w:rsidP="00B40678">
      <w:pPr>
        <w:pStyle w:val="ListParagraph"/>
        <w:numPr>
          <w:ilvl w:val="1"/>
          <w:numId w:val="42"/>
        </w:numPr>
        <w:spacing w:before="120" w:after="200" w:line="264" w:lineRule="auto"/>
        <w:rPr>
          <w:rFonts w:ascii="Calibri" w:eastAsia="Calibri" w:hAnsi="Calibri" w:cs="Calibri"/>
        </w:rPr>
      </w:pPr>
      <w:r>
        <w:t xml:space="preserve">Login to the WebAdmin site </w:t>
      </w:r>
    </w:p>
    <w:p w14:paraId="69AE53D2" w14:textId="77777777" w:rsidR="00B40678" w:rsidRDefault="007D1C70" w:rsidP="00B40678">
      <w:pPr>
        <w:pStyle w:val="ListParagraph"/>
        <w:ind w:left="1440"/>
        <w:rPr>
          <w:rStyle w:val="textbodyemph1"/>
          <w:rFonts w:ascii="Calibri" w:eastAsia="Times New Roman" w:hAnsi="Calibri" w:cs="Calibri"/>
        </w:rPr>
      </w:pPr>
      <w:hyperlink r:id="rId23" w:history="1">
        <w:r w:rsidR="00B40678" w:rsidRPr="00E35871">
          <w:rPr>
            <w:rStyle w:val="Hyperlink"/>
            <w:rFonts w:ascii="Calibri" w:eastAsia="Times New Roman" w:hAnsi="Calibri" w:cs="Calibri"/>
          </w:rPr>
          <w:t>https://directory.accenture.com/WebAdmin/default.aspx</w:t>
        </w:r>
      </w:hyperlink>
    </w:p>
    <w:p w14:paraId="69AE53D3" w14:textId="77777777" w:rsidR="00B40678" w:rsidRDefault="00B40678" w:rsidP="00B40678">
      <w:pPr>
        <w:pStyle w:val="ListParagraph"/>
        <w:numPr>
          <w:ilvl w:val="1"/>
          <w:numId w:val="42"/>
        </w:numPr>
        <w:spacing w:before="120" w:after="200" w:line="264" w:lineRule="auto"/>
      </w:pPr>
      <w:r>
        <w:t>Do a search for Groups and search the provided AD group</w:t>
      </w:r>
    </w:p>
    <w:p w14:paraId="69AE53D4" w14:textId="77777777" w:rsidR="00B40678" w:rsidRDefault="00B40678" w:rsidP="00B40678">
      <w:pPr>
        <w:pStyle w:val="ListParagraph"/>
        <w:numPr>
          <w:ilvl w:val="1"/>
          <w:numId w:val="42"/>
        </w:numPr>
        <w:spacing w:before="120" w:after="200" w:line="264" w:lineRule="auto"/>
      </w:pPr>
      <w:r>
        <w:t xml:space="preserve">Make sure the user is added on the Members list. </w:t>
      </w:r>
    </w:p>
    <w:p w14:paraId="69AE53D5" w14:textId="77777777" w:rsidR="00B40678" w:rsidRDefault="00B40678" w:rsidP="00B40678">
      <w:pPr>
        <w:pStyle w:val="ListParagraph"/>
        <w:numPr>
          <w:ilvl w:val="1"/>
          <w:numId w:val="42"/>
        </w:numPr>
        <w:spacing w:before="120" w:after="200" w:line="264" w:lineRule="auto"/>
      </w:pPr>
      <w:r>
        <w:t>If the user is showing as a member check the logs on the group:</w:t>
      </w:r>
    </w:p>
    <w:p w14:paraId="69AE53D6" w14:textId="77777777" w:rsidR="00B40678" w:rsidRDefault="00B40678" w:rsidP="00B40678">
      <w:pPr>
        <w:pStyle w:val="ListParagraph"/>
        <w:ind w:left="1440"/>
      </w:pPr>
      <w:r>
        <w:rPr>
          <w:noProof/>
        </w:rPr>
        <w:lastRenderedPageBreak/>
        <w:drawing>
          <wp:inline distT="0" distB="0" distL="0" distR="0" wp14:anchorId="69AE5436" wp14:editId="69AE5437">
            <wp:extent cx="3028497" cy="104775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63366" cy="1059813"/>
                    </a:xfrm>
                    <a:prstGeom prst="rect">
                      <a:avLst/>
                    </a:prstGeom>
                  </pic:spPr>
                </pic:pic>
              </a:graphicData>
            </a:graphic>
          </wp:inline>
        </w:drawing>
      </w:r>
    </w:p>
    <w:p w14:paraId="69AE53D7" w14:textId="77777777" w:rsidR="00B40678" w:rsidRDefault="00B40678" w:rsidP="00B40678">
      <w:pPr>
        <w:pStyle w:val="ListParagraph"/>
        <w:numPr>
          <w:ilvl w:val="1"/>
          <w:numId w:val="42"/>
        </w:numPr>
        <w:spacing w:before="120" w:after="200" w:line="264" w:lineRule="auto"/>
      </w:pPr>
      <w:r>
        <w:t>See on the logs if the user was recently added to the group:</w:t>
      </w:r>
    </w:p>
    <w:p w14:paraId="69AE53D8" w14:textId="77777777" w:rsidR="00B40678" w:rsidRDefault="00B40678" w:rsidP="00B40678">
      <w:pPr>
        <w:pStyle w:val="ListParagraph"/>
        <w:ind w:left="1440"/>
      </w:pPr>
      <w:r>
        <w:rPr>
          <w:noProof/>
        </w:rPr>
        <w:drawing>
          <wp:inline distT="0" distB="0" distL="0" distR="0" wp14:anchorId="69AE5438" wp14:editId="69AE5439">
            <wp:extent cx="4406900" cy="1947322"/>
            <wp:effectExtent l="19050" t="19050" r="12700" b="152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50833" cy="1966735"/>
                    </a:xfrm>
                    <a:prstGeom prst="rect">
                      <a:avLst/>
                    </a:prstGeom>
                    <a:ln>
                      <a:solidFill>
                        <a:schemeClr val="tx1"/>
                      </a:solidFill>
                    </a:ln>
                  </pic:spPr>
                </pic:pic>
              </a:graphicData>
            </a:graphic>
          </wp:inline>
        </w:drawing>
      </w:r>
    </w:p>
    <w:p w14:paraId="69AE53D9" w14:textId="77777777" w:rsidR="00B40678" w:rsidRDefault="00B40678" w:rsidP="00B40678">
      <w:pPr>
        <w:pStyle w:val="ListParagraph"/>
        <w:numPr>
          <w:ilvl w:val="1"/>
          <w:numId w:val="42"/>
        </w:numPr>
        <w:spacing w:before="120" w:after="200" w:line="264" w:lineRule="auto"/>
      </w:pPr>
      <w:r>
        <w:t>If the user was indeed recently added, keep in mind that replication can take about 48-72hs</w:t>
      </w:r>
    </w:p>
    <w:p w14:paraId="69AE53DA" w14:textId="77777777" w:rsidR="00B40678" w:rsidRDefault="00B40678" w:rsidP="00B40678">
      <w:r>
        <w:t xml:space="preserve"> If the user has membership on the Security Group and a reasonable amount of time has passed, raise an incident with M&amp;C team (SNOW queue </w:t>
      </w:r>
      <w:r w:rsidRPr="00737D7E">
        <w:t>MSGCOLLAB-O365-OPER</w:t>
      </w:r>
      <w:r>
        <w:t>) for shared mailbox inaccessibility</w:t>
      </w:r>
      <w:r w:rsidR="0046009D">
        <w:t>.</w:t>
      </w:r>
    </w:p>
    <w:p w14:paraId="69AE53DB" w14:textId="77777777" w:rsidR="006F38D1" w:rsidRDefault="00963E25" w:rsidP="00C53085">
      <w:pPr>
        <w:pStyle w:val="Heading1"/>
        <w:numPr>
          <w:ilvl w:val="0"/>
          <w:numId w:val="10"/>
        </w:numPr>
      </w:pPr>
      <w:bookmarkStart w:id="5" w:name="_Toc521674916"/>
      <w:r>
        <w:t>POP3 Mailbox access issue</w:t>
      </w:r>
      <w:bookmarkEnd w:id="5"/>
    </w:p>
    <w:p w14:paraId="69AE53DC" w14:textId="77777777" w:rsidR="00C53085" w:rsidRDefault="00C53085" w:rsidP="00C53085"/>
    <w:p w14:paraId="69AE53DD" w14:textId="77777777" w:rsidR="00963E25" w:rsidRDefault="00963E25" w:rsidP="00963E25">
      <w:r>
        <w:t>Whenever user faces issue in accessing POP3 mailbox from outlook and OWA perform the checks as below:</w:t>
      </w:r>
    </w:p>
    <w:p w14:paraId="69AE53DE" w14:textId="77777777" w:rsidR="00963E25" w:rsidRDefault="00963E25" w:rsidP="00963E25">
      <w:pPr>
        <w:pStyle w:val="ListParagraph"/>
        <w:numPr>
          <w:ilvl w:val="0"/>
          <w:numId w:val="43"/>
        </w:numPr>
        <w:spacing w:before="120" w:after="200" w:line="264" w:lineRule="auto"/>
      </w:pPr>
      <w:r>
        <w:t xml:space="preserve">Check if Mailbox is POP3 Protocol enabled or not from </w:t>
      </w:r>
      <w:r w:rsidRPr="00DF70F2">
        <w:rPr>
          <w:b/>
        </w:rPr>
        <w:t>user status</w:t>
      </w:r>
      <w:r>
        <w:t xml:space="preserve"> site under </w:t>
      </w:r>
      <w:r w:rsidRPr="00DF70F2">
        <w:rPr>
          <w:b/>
        </w:rPr>
        <w:t>Mail &amp; Collab</w:t>
      </w:r>
      <w:r>
        <w:t xml:space="preserve"> Tab: ( </w:t>
      </w:r>
      <w:hyperlink r:id="rId26" w:history="1">
        <w:r w:rsidRPr="004A5C8F">
          <w:rPr>
            <w:rStyle w:val="Hyperlink"/>
          </w:rPr>
          <w:t>https://directory.accenture.com/UserStatus/</w:t>
        </w:r>
      </w:hyperlink>
      <w:r>
        <w:t xml:space="preserve"> ) </w:t>
      </w:r>
    </w:p>
    <w:p w14:paraId="69AE53DF" w14:textId="32187034" w:rsidR="00963E25" w:rsidRDefault="00963E25" w:rsidP="00963E25">
      <w:pPr>
        <w:rPr>
          <w:sz w:val="18"/>
          <w:szCs w:val="18"/>
        </w:rPr>
      </w:pPr>
      <w:r>
        <w:rPr>
          <w:noProof/>
        </w:rPr>
        <w:drawing>
          <wp:anchor distT="0" distB="0" distL="114300" distR="114300" simplePos="0" relativeHeight="251670528" behindDoc="0" locked="0" layoutInCell="1" allowOverlap="1" wp14:anchorId="69AE543A" wp14:editId="69AE543B">
            <wp:simplePos x="0" y="0"/>
            <wp:positionH relativeFrom="margin">
              <wp:align>left</wp:align>
            </wp:positionH>
            <wp:positionV relativeFrom="paragraph">
              <wp:align>top</wp:align>
            </wp:positionV>
            <wp:extent cx="4556125" cy="904875"/>
            <wp:effectExtent l="19050" t="19050" r="15875" b="2857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556125" cy="904875"/>
                    </a:xfrm>
                    <a:prstGeom prst="rect">
                      <a:avLst/>
                    </a:prstGeom>
                    <a:ln w="9525">
                      <a:solidFill>
                        <a:schemeClr val="tx1"/>
                      </a:solidFill>
                    </a:ln>
                  </pic:spPr>
                </pic:pic>
              </a:graphicData>
            </a:graphic>
            <wp14:sizeRelH relativeFrom="margin">
              <wp14:pctWidth>0</wp14:pctWidth>
            </wp14:sizeRelH>
            <wp14:sizeRelV relativeFrom="margin">
              <wp14:pctHeight>0</wp14:pctHeight>
            </wp14:sizeRelV>
          </wp:anchor>
        </w:drawing>
      </w:r>
      <w:r>
        <w:br w:type="textWrapping" w:clear="all"/>
      </w:r>
      <w:r w:rsidRPr="007539F5">
        <w:rPr>
          <w:b/>
          <w:sz w:val="18"/>
          <w:szCs w:val="18"/>
        </w:rPr>
        <w:t>Note</w:t>
      </w:r>
      <w:r w:rsidRPr="007539F5">
        <w:rPr>
          <w:sz w:val="18"/>
          <w:szCs w:val="18"/>
        </w:rPr>
        <w:t>- For all POP3 mailboxes POP3 should be enabled, if it’s not enabled please assign incident to IAM team</w:t>
      </w:r>
      <w:r>
        <w:rPr>
          <w:sz w:val="18"/>
          <w:szCs w:val="18"/>
        </w:rPr>
        <w:t xml:space="preserve"> (</w:t>
      </w:r>
      <w:bookmarkStart w:id="6" w:name="fa928edf137b22000c45d2228144b060"/>
      <w:r>
        <w:rPr>
          <w:sz w:val="18"/>
          <w:szCs w:val="18"/>
        </w:rPr>
        <w:t xml:space="preserve">SNOW group </w:t>
      </w:r>
      <w:bookmarkEnd w:id="6"/>
      <w:r w:rsidR="00D6723C" w:rsidRPr="00D6723C">
        <w:rPr>
          <w:sz w:val="18"/>
          <w:szCs w:val="18"/>
        </w:rPr>
        <w:t>INFRADELV-IAM-IGA-OPER</w:t>
      </w:r>
      <w:r>
        <w:rPr>
          <w:sz w:val="18"/>
          <w:szCs w:val="18"/>
        </w:rPr>
        <w:t>)</w:t>
      </w:r>
      <w:r w:rsidRPr="007539F5">
        <w:rPr>
          <w:sz w:val="18"/>
          <w:szCs w:val="18"/>
        </w:rPr>
        <w:t xml:space="preserve"> to get this protocol enabled </w:t>
      </w:r>
    </w:p>
    <w:p w14:paraId="69AE53E0" w14:textId="77777777" w:rsidR="00963E25" w:rsidRDefault="00963E25" w:rsidP="00963E25">
      <w:pPr>
        <w:rPr>
          <w:sz w:val="18"/>
          <w:szCs w:val="18"/>
        </w:rPr>
      </w:pPr>
    </w:p>
    <w:p w14:paraId="69AE53E1" w14:textId="77777777" w:rsidR="00963E25" w:rsidRDefault="00963E25" w:rsidP="00963E25">
      <w:pPr>
        <w:pStyle w:val="ListParagraph"/>
        <w:numPr>
          <w:ilvl w:val="0"/>
          <w:numId w:val="43"/>
        </w:numPr>
        <w:spacing w:before="120" w:after="200" w:line="264" w:lineRule="auto"/>
      </w:pPr>
      <w:r w:rsidRPr="00835851">
        <w:t xml:space="preserve">Check </w:t>
      </w:r>
      <w:r>
        <w:t xml:space="preserve">if mentioned POP3 mailbox is </w:t>
      </w:r>
      <w:r w:rsidRPr="00866317">
        <w:rPr>
          <w:b/>
        </w:rPr>
        <w:t>MFA excluded</w:t>
      </w:r>
      <w:r>
        <w:t>, all POP3 Mailboxes should be MFA excluded.</w:t>
      </w:r>
    </w:p>
    <w:p w14:paraId="69AE53E2" w14:textId="77777777" w:rsidR="00963E25" w:rsidRPr="00413D5C" w:rsidRDefault="00963E25" w:rsidP="00963E25">
      <w:pPr>
        <w:pStyle w:val="ListParagraph"/>
        <w:numPr>
          <w:ilvl w:val="0"/>
          <w:numId w:val="46"/>
        </w:numPr>
        <w:spacing w:before="120" w:after="200" w:line="264" w:lineRule="auto"/>
        <w:rPr>
          <w:sz w:val="18"/>
          <w:szCs w:val="18"/>
        </w:rPr>
      </w:pPr>
      <w:r>
        <w:t xml:space="preserve">Search for </w:t>
      </w:r>
      <w:r w:rsidRPr="00413D5C">
        <w:rPr>
          <w:b/>
        </w:rPr>
        <w:t>CIO.Security.Architecture.SA.Exclusion</w:t>
      </w:r>
      <w:r w:rsidRPr="00413D5C">
        <w:rPr>
          <w:sz w:val="18"/>
          <w:szCs w:val="18"/>
        </w:rPr>
        <w:t xml:space="preserve"> </w:t>
      </w:r>
      <w:r w:rsidRPr="00835851">
        <w:t xml:space="preserve">group in mentioned POP3 mailbox </w:t>
      </w:r>
      <w:r>
        <w:t xml:space="preserve">                        membership</w:t>
      </w:r>
      <w:r w:rsidRPr="00413D5C">
        <w:rPr>
          <w:sz w:val="18"/>
          <w:szCs w:val="18"/>
        </w:rPr>
        <w:t xml:space="preserve"> </w:t>
      </w:r>
      <w:r w:rsidRPr="00835851">
        <w:t xml:space="preserve">using </w:t>
      </w:r>
      <w:r w:rsidRPr="00413D5C">
        <w:rPr>
          <w:b/>
        </w:rPr>
        <w:t>User status</w:t>
      </w:r>
      <w:r w:rsidRPr="00835851">
        <w:t xml:space="preserve"> site under </w:t>
      </w:r>
      <w:r w:rsidRPr="00413D5C">
        <w:rPr>
          <w:b/>
        </w:rPr>
        <w:t>Group Membership</w:t>
      </w:r>
      <w:r w:rsidRPr="008469F7">
        <w:rPr>
          <w:b/>
        </w:rPr>
        <w:t xml:space="preserve"> </w:t>
      </w:r>
      <w:r w:rsidRPr="008469F7">
        <w:t>Tab</w:t>
      </w:r>
    </w:p>
    <w:p w14:paraId="69AE53E3" w14:textId="77777777" w:rsidR="00963E25" w:rsidRDefault="00963E25" w:rsidP="00963E25">
      <w:pPr>
        <w:rPr>
          <w:sz w:val="18"/>
          <w:szCs w:val="18"/>
        </w:rPr>
      </w:pPr>
    </w:p>
    <w:p w14:paraId="69AE53E4" w14:textId="77777777" w:rsidR="00963E25" w:rsidRDefault="00963E25" w:rsidP="00963E25">
      <w:r>
        <w:rPr>
          <w:noProof/>
        </w:rPr>
        <w:drawing>
          <wp:inline distT="0" distB="0" distL="0" distR="0" wp14:anchorId="69AE543C" wp14:editId="69AE543D">
            <wp:extent cx="4333875" cy="2675696"/>
            <wp:effectExtent l="19050" t="19050" r="9525" b="1079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50895" cy="2686204"/>
                    </a:xfrm>
                    <a:prstGeom prst="rect">
                      <a:avLst/>
                    </a:prstGeom>
                    <a:ln w="9525">
                      <a:solidFill>
                        <a:schemeClr val="tx1"/>
                      </a:solidFill>
                    </a:ln>
                  </pic:spPr>
                </pic:pic>
              </a:graphicData>
            </a:graphic>
          </wp:inline>
        </w:drawing>
      </w:r>
    </w:p>
    <w:p w14:paraId="69AE53E5" w14:textId="4FB4A273" w:rsidR="00963E25" w:rsidRPr="00832338" w:rsidRDefault="00963E25" w:rsidP="00963E25">
      <w:pPr>
        <w:rPr>
          <w:sz w:val="18"/>
          <w:szCs w:val="18"/>
        </w:rPr>
      </w:pPr>
      <w:r w:rsidRPr="007539F5">
        <w:rPr>
          <w:b/>
          <w:sz w:val="18"/>
          <w:szCs w:val="18"/>
        </w:rPr>
        <w:t>Note</w:t>
      </w:r>
      <w:r w:rsidRPr="007539F5">
        <w:rPr>
          <w:sz w:val="18"/>
          <w:szCs w:val="18"/>
        </w:rPr>
        <w:t>-</w:t>
      </w:r>
      <w:r>
        <w:rPr>
          <w:sz w:val="18"/>
          <w:szCs w:val="18"/>
        </w:rPr>
        <w:t xml:space="preserve"> A</w:t>
      </w:r>
      <w:r w:rsidRPr="007539F5">
        <w:rPr>
          <w:sz w:val="18"/>
          <w:szCs w:val="18"/>
        </w:rPr>
        <w:t>ll POP3 mailboxes</w:t>
      </w:r>
      <w:r>
        <w:rPr>
          <w:sz w:val="18"/>
          <w:szCs w:val="18"/>
        </w:rPr>
        <w:t xml:space="preserve"> </w:t>
      </w:r>
      <w:r w:rsidRPr="007539F5">
        <w:rPr>
          <w:sz w:val="18"/>
          <w:szCs w:val="18"/>
        </w:rPr>
        <w:t>should be</w:t>
      </w:r>
      <w:r>
        <w:rPr>
          <w:sz w:val="18"/>
          <w:szCs w:val="18"/>
        </w:rPr>
        <w:t xml:space="preserve"> MFA excluded</w:t>
      </w:r>
      <w:r w:rsidRPr="007539F5">
        <w:rPr>
          <w:sz w:val="18"/>
          <w:szCs w:val="18"/>
        </w:rPr>
        <w:t xml:space="preserve">, if it’s not please </w:t>
      </w:r>
      <w:r w:rsidR="00832338">
        <w:rPr>
          <w:sz w:val="18"/>
          <w:szCs w:val="18"/>
        </w:rPr>
        <w:t xml:space="preserve">raise an RITM by referring </w:t>
      </w:r>
      <w:hyperlink r:id="rId29" w:history="1">
        <w:r w:rsidR="00832338" w:rsidRPr="00832338">
          <w:rPr>
            <w:rStyle w:val="Hyperlink"/>
            <w:sz w:val="18"/>
            <w:szCs w:val="18"/>
          </w:rPr>
          <w:t>link</w:t>
        </w:r>
      </w:hyperlink>
      <w:r w:rsidRPr="007539F5">
        <w:rPr>
          <w:sz w:val="18"/>
          <w:szCs w:val="18"/>
        </w:rPr>
        <w:t xml:space="preserve"> to IAM team</w:t>
      </w:r>
      <w:r>
        <w:rPr>
          <w:sz w:val="18"/>
          <w:szCs w:val="18"/>
        </w:rPr>
        <w:t xml:space="preserve"> </w:t>
      </w:r>
      <w:r w:rsidR="00832338">
        <w:rPr>
          <w:sz w:val="18"/>
          <w:szCs w:val="18"/>
        </w:rPr>
        <w:t>(</w:t>
      </w:r>
      <w:r w:rsidR="00832338" w:rsidRPr="00832338">
        <w:rPr>
          <w:sz w:val="18"/>
          <w:szCs w:val="18"/>
        </w:rPr>
        <w:t>INFRADELV-IAM-IGA-OPER</w:t>
      </w:r>
      <w:r>
        <w:rPr>
          <w:sz w:val="18"/>
          <w:szCs w:val="18"/>
        </w:rPr>
        <w:t>)</w:t>
      </w:r>
      <w:r w:rsidRPr="007539F5">
        <w:rPr>
          <w:sz w:val="18"/>
          <w:szCs w:val="18"/>
        </w:rPr>
        <w:t xml:space="preserve"> to get t</w:t>
      </w:r>
      <w:r>
        <w:rPr>
          <w:sz w:val="18"/>
          <w:szCs w:val="18"/>
        </w:rPr>
        <w:t>he exclusion done.</w:t>
      </w:r>
    </w:p>
    <w:p w14:paraId="69AE53E6" w14:textId="7C936F2E" w:rsidR="00963E25" w:rsidRDefault="00963E25" w:rsidP="00963E25">
      <w:pPr>
        <w:pStyle w:val="ListParagraph"/>
        <w:numPr>
          <w:ilvl w:val="0"/>
          <w:numId w:val="43"/>
        </w:numPr>
        <w:spacing w:before="120" w:after="200" w:line="264" w:lineRule="auto"/>
      </w:pPr>
      <w:r>
        <w:t xml:space="preserve">Check with user which User ID &amp; Password is being used to login mailbox? It should be POP3 mailbox name in user ID and its own password. If user do not have POP3 mailbox password, reach out to IAM Operations team (SNOW group </w:t>
      </w:r>
      <w:r w:rsidRPr="00413D5C">
        <w:t xml:space="preserve">- </w:t>
      </w:r>
      <w:r w:rsidR="00A131DA">
        <w:rPr>
          <w:rFonts w:ascii="Calibri" w:hAnsi="Calibri" w:cs="Calibri"/>
        </w:rPr>
        <w:t>INFRADELV-IAM-IGA-OPER</w:t>
      </w:r>
      <w:r w:rsidRPr="008469F7">
        <w:rPr>
          <w:sz w:val="20"/>
          <w:szCs w:val="20"/>
        </w:rPr>
        <w:t>)</w:t>
      </w:r>
      <w:r>
        <w:rPr>
          <w:sz w:val="20"/>
          <w:szCs w:val="20"/>
        </w:rPr>
        <w:t>.</w:t>
      </w:r>
    </w:p>
    <w:p w14:paraId="69AE53E7" w14:textId="77777777" w:rsidR="00963E25" w:rsidRDefault="00963E25" w:rsidP="00963E25">
      <w:pPr>
        <w:pStyle w:val="ListParagraph"/>
        <w:ind w:left="405"/>
      </w:pPr>
    </w:p>
    <w:p w14:paraId="69AE53E8" w14:textId="77777777" w:rsidR="00963E25" w:rsidRDefault="00963E25" w:rsidP="00963E25">
      <w:pPr>
        <w:pStyle w:val="ListParagraph"/>
        <w:numPr>
          <w:ilvl w:val="0"/>
          <w:numId w:val="43"/>
        </w:numPr>
        <w:spacing w:before="120" w:after="200" w:line="264" w:lineRule="auto"/>
      </w:pPr>
      <w:r>
        <w:t xml:space="preserve">Ask user to check in outlook webmail access (OWA) using below URL with POP3 mailbox name and its Password: </w:t>
      </w:r>
    </w:p>
    <w:p w14:paraId="69AE53E9" w14:textId="77777777" w:rsidR="00963E25" w:rsidRDefault="00963E25" w:rsidP="00963E25">
      <w:r>
        <w:t xml:space="preserve">           </w:t>
      </w:r>
      <w:hyperlink r:id="rId30" w:history="1">
        <w:r w:rsidRPr="004A5C8F">
          <w:rPr>
            <w:rStyle w:val="Hyperlink"/>
          </w:rPr>
          <w:t>https://myemail.accenture.com/owa/XXX@accenture.com</w:t>
        </w:r>
      </w:hyperlink>
      <w:r>
        <w:t xml:space="preserve"> </w:t>
      </w:r>
    </w:p>
    <w:p w14:paraId="69AE53EA" w14:textId="7F090CEE" w:rsidR="00963E25" w:rsidRPr="009E43F4" w:rsidRDefault="00963E25" w:rsidP="00963E25">
      <w:pPr>
        <w:rPr>
          <w:sz w:val="18"/>
          <w:szCs w:val="18"/>
        </w:rPr>
      </w:pPr>
      <w:r>
        <w:t xml:space="preserve">        </w:t>
      </w:r>
      <w:r w:rsidRPr="009E43F4">
        <w:rPr>
          <w:b/>
          <w:sz w:val="18"/>
          <w:szCs w:val="18"/>
        </w:rPr>
        <w:t>Note</w:t>
      </w:r>
      <w:r w:rsidRPr="009E43F4">
        <w:rPr>
          <w:sz w:val="18"/>
          <w:szCs w:val="18"/>
        </w:rPr>
        <w:t xml:space="preserve"> - Amend mailbox name instead of </w:t>
      </w:r>
      <w:r w:rsidRPr="009E43F4">
        <w:rPr>
          <w:b/>
          <w:sz w:val="18"/>
          <w:szCs w:val="18"/>
        </w:rPr>
        <w:t>XXX</w:t>
      </w:r>
      <w:r w:rsidRPr="009E43F4">
        <w:rPr>
          <w:sz w:val="18"/>
          <w:szCs w:val="18"/>
        </w:rPr>
        <w:t xml:space="preserve"> </w:t>
      </w:r>
    </w:p>
    <w:p w14:paraId="69AE53EB" w14:textId="77777777" w:rsidR="00963E25" w:rsidRDefault="00963E25" w:rsidP="00963E25">
      <w:pPr>
        <w:pStyle w:val="ListParagraph"/>
        <w:ind w:left="405"/>
      </w:pPr>
    </w:p>
    <w:p w14:paraId="69AE53EC" w14:textId="746BBB9D" w:rsidR="00963E25" w:rsidRDefault="00963E25" w:rsidP="00963E25">
      <w:pPr>
        <w:pStyle w:val="ListParagraph"/>
        <w:numPr>
          <w:ilvl w:val="0"/>
          <w:numId w:val="43"/>
        </w:numPr>
        <w:spacing w:before="120" w:after="200" w:line="264" w:lineRule="auto"/>
      </w:pPr>
      <w:r>
        <w:t xml:space="preserve">If issue is still not fixed assign incident to </w:t>
      </w:r>
      <w:r w:rsidR="006D1CB7" w:rsidRPr="006D1CB7">
        <w:rPr>
          <w:rFonts w:ascii="Calibri" w:hAnsi="Calibri" w:cs="Calibri"/>
          <w:b/>
          <w:bCs/>
        </w:rPr>
        <w:t>INFRADELV-IAM-IGA-OPER</w:t>
      </w:r>
      <w:r w:rsidR="006D1CB7">
        <w:rPr>
          <w:rFonts w:ascii="Calibri" w:hAnsi="Calibri" w:cs="Calibri"/>
        </w:rPr>
        <w:t xml:space="preserve"> </w:t>
      </w:r>
      <w:r>
        <w:t xml:space="preserve">bin to get license status checked.  </w:t>
      </w:r>
    </w:p>
    <w:p w14:paraId="69AE53ED" w14:textId="77777777" w:rsidR="00963E25" w:rsidRDefault="00963E25" w:rsidP="00963E25">
      <w:pPr>
        <w:pStyle w:val="ListParagraph"/>
        <w:ind w:left="405"/>
      </w:pPr>
    </w:p>
    <w:p w14:paraId="69AE53EE" w14:textId="77777777" w:rsidR="00963E25" w:rsidRDefault="00963E25" w:rsidP="00963E25">
      <w:pPr>
        <w:pStyle w:val="ListParagraph"/>
        <w:numPr>
          <w:ilvl w:val="0"/>
          <w:numId w:val="43"/>
        </w:numPr>
        <w:spacing w:before="120" w:after="200" w:line="264" w:lineRule="auto"/>
      </w:pPr>
      <w:r w:rsidRPr="00971EFE">
        <w:t xml:space="preserve">If user </w:t>
      </w:r>
      <w:r>
        <w:t xml:space="preserve">is </w:t>
      </w:r>
      <w:r w:rsidRPr="00971EFE">
        <w:t xml:space="preserve">trying to </w:t>
      </w:r>
      <w:r w:rsidRPr="00E06281">
        <w:rPr>
          <w:b/>
        </w:rPr>
        <w:t>configure POP3 mailbox outlook in Accenture managed PC/Laptop</w:t>
      </w:r>
      <w:r>
        <w:t xml:space="preserve">, then ask user to do Telnet from his system using command Prompt (CMD): </w:t>
      </w:r>
    </w:p>
    <w:p w14:paraId="69AE53EF" w14:textId="77777777" w:rsidR="00963E25" w:rsidRDefault="00963E25" w:rsidP="00963E25">
      <w:pPr>
        <w:pStyle w:val="ListParagraph"/>
      </w:pPr>
    </w:p>
    <w:p w14:paraId="69AE53F0" w14:textId="77777777" w:rsidR="00963E25" w:rsidRDefault="00963E25" w:rsidP="00963E25">
      <w:pPr>
        <w:pStyle w:val="ListParagraph"/>
        <w:ind w:left="405"/>
      </w:pPr>
    </w:p>
    <w:p w14:paraId="69AE53F1" w14:textId="77777777" w:rsidR="00963E25" w:rsidRPr="00EE7A8D" w:rsidRDefault="00963E25" w:rsidP="00963E25">
      <w:pPr>
        <w:pStyle w:val="ListParagraph"/>
        <w:numPr>
          <w:ilvl w:val="0"/>
          <w:numId w:val="45"/>
        </w:numPr>
        <w:spacing w:before="120" w:after="200" w:line="264" w:lineRule="auto"/>
        <w:ind w:left="1080" w:firstLine="0"/>
        <w:rPr>
          <w:rFonts w:asciiTheme="majorHAnsi" w:hAnsiTheme="majorHAnsi"/>
        </w:rPr>
      </w:pPr>
      <w:r w:rsidRPr="00EE7A8D">
        <w:rPr>
          <w:rFonts w:asciiTheme="majorHAnsi" w:hAnsiTheme="majorHAnsi"/>
        </w:rPr>
        <w:t xml:space="preserve">Type windows+R </w:t>
      </w:r>
    </w:p>
    <w:p w14:paraId="69AE53F2" w14:textId="77777777" w:rsidR="00963E25" w:rsidRPr="00EE7A8D" w:rsidRDefault="00963E25" w:rsidP="00963E25">
      <w:pPr>
        <w:pStyle w:val="ListParagraph"/>
        <w:ind w:left="1080"/>
        <w:rPr>
          <w:rFonts w:asciiTheme="majorHAnsi" w:hAnsiTheme="majorHAnsi"/>
        </w:rPr>
      </w:pPr>
    </w:p>
    <w:p w14:paraId="69AE53F3" w14:textId="77777777" w:rsidR="00963E25" w:rsidRDefault="00963E25" w:rsidP="00963E25">
      <w:pPr>
        <w:pStyle w:val="ListParagraph"/>
        <w:numPr>
          <w:ilvl w:val="0"/>
          <w:numId w:val="45"/>
        </w:numPr>
        <w:spacing w:before="120" w:after="200" w:line="264" w:lineRule="auto"/>
        <w:ind w:left="1080" w:firstLine="0"/>
        <w:rPr>
          <w:rFonts w:asciiTheme="majorHAnsi" w:hAnsiTheme="majorHAnsi"/>
        </w:rPr>
      </w:pPr>
      <w:r w:rsidRPr="00EE7A8D">
        <w:rPr>
          <w:rFonts w:asciiTheme="majorHAnsi" w:hAnsiTheme="majorHAnsi"/>
        </w:rPr>
        <w:t>Type telnet, If the below error is obtained</w:t>
      </w:r>
    </w:p>
    <w:p w14:paraId="69AE53F4" w14:textId="77777777" w:rsidR="00963E25" w:rsidRPr="00647160" w:rsidRDefault="00963E25" w:rsidP="00963E25">
      <w:pPr>
        <w:pStyle w:val="ListParagraph"/>
        <w:rPr>
          <w:rFonts w:asciiTheme="majorHAnsi" w:hAnsiTheme="majorHAnsi"/>
        </w:rPr>
      </w:pPr>
    </w:p>
    <w:p w14:paraId="69AE53F5" w14:textId="77777777" w:rsidR="00963E25" w:rsidRPr="00EE7A8D" w:rsidRDefault="00963E25" w:rsidP="00963E25">
      <w:pPr>
        <w:pStyle w:val="ListParagraph"/>
        <w:ind w:left="1080"/>
        <w:rPr>
          <w:rFonts w:asciiTheme="majorHAnsi" w:hAnsiTheme="majorHAnsi"/>
        </w:rPr>
      </w:pPr>
    </w:p>
    <w:p w14:paraId="69AE53F6" w14:textId="77777777" w:rsidR="00963E25" w:rsidRPr="00EE7A8D" w:rsidRDefault="00963E25" w:rsidP="00963E25">
      <w:pPr>
        <w:pStyle w:val="ListParagraph"/>
        <w:ind w:left="1080"/>
        <w:rPr>
          <w:rFonts w:asciiTheme="majorHAnsi" w:hAnsiTheme="majorHAnsi"/>
        </w:rPr>
      </w:pPr>
      <w:r w:rsidRPr="00EE7A8D">
        <w:rPr>
          <w:rFonts w:asciiTheme="majorHAnsi" w:hAnsiTheme="majorHAnsi"/>
          <w:noProof/>
        </w:rPr>
        <w:lastRenderedPageBreak/>
        <w:drawing>
          <wp:inline distT="0" distB="0" distL="0" distR="0" wp14:anchorId="69AE543E" wp14:editId="69AE543F">
            <wp:extent cx="4286250" cy="762000"/>
            <wp:effectExtent l="19050" t="19050" r="1905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86250" cy="762000"/>
                    </a:xfrm>
                    <a:prstGeom prst="rect">
                      <a:avLst/>
                    </a:prstGeom>
                    <a:ln w="9525">
                      <a:solidFill>
                        <a:schemeClr val="tx1"/>
                      </a:solidFill>
                    </a:ln>
                  </pic:spPr>
                </pic:pic>
              </a:graphicData>
            </a:graphic>
          </wp:inline>
        </w:drawing>
      </w:r>
    </w:p>
    <w:p w14:paraId="69AE53F7" w14:textId="77777777" w:rsidR="00963E25" w:rsidRPr="00EE7A8D" w:rsidRDefault="00963E25" w:rsidP="00963E25">
      <w:pPr>
        <w:pStyle w:val="ListParagraph"/>
        <w:ind w:left="1080"/>
        <w:rPr>
          <w:rFonts w:asciiTheme="majorHAnsi" w:hAnsiTheme="majorHAnsi"/>
        </w:rPr>
      </w:pPr>
    </w:p>
    <w:p w14:paraId="69AE53F8" w14:textId="77777777" w:rsidR="00963E25" w:rsidRPr="00EE7A8D" w:rsidRDefault="00963E25" w:rsidP="00963E25">
      <w:pPr>
        <w:pStyle w:val="ListParagraph"/>
        <w:numPr>
          <w:ilvl w:val="0"/>
          <w:numId w:val="45"/>
        </w:numPr>
        <w:spacing w:before="120" w:after="200" w:line="264" w:lineRule="auto"/>
        <w:ind w:left="1080" w:firstLine="0"/>
        <w:rPr>
          <w:rFonts w:asciiTheme="majorHAnsi" w:hAnsiTheme="majorHAnsi"/>
        </w:rPr>
      </w:pPr>
      <w:r w:rsidRPr="00EE7A8D">
        <w:rPr>
          <w:rFonts w:asciiTheme="majorHAnsi" w:hAnsiTheme="majorHAnsi"/>
        </w:rPr>
        <w:t>Follow the steps below</w:t>
      </w:r>
      <w:r>
        <w:rPr>
          <w:rFonts w:asciiTheme="majorHAnsi" w:hAnsiTheme="majorHAnsi"/>
        </w:rPr>
        <w:t xml:space="preserve"> to enable</w:t>
      </w:r>
      <w:r w:rsidRPr="00EE7A8D">
        <w:rPr>
          <w:rFonts w:asciiTheme="majorHAnsi" w:hAnsiTheme="majorHAnsi"/>
        </w:rPr>
        <w:t xml:space="preserve"> the telnet client through command line</w:t>
      </w:r>
    </w:p>
    <w:p w14:paraId="69AE53F9" w14:textId="77777777" w:rsidR="00963E25" w:rsidRPr="00EE7A8D" w:rsidRDefault="00963E25" w:rsidP="00963E25">
      <w:pPr>
        <w:pStyle w:val="ListParagraph"/>
        <w:ind w:left="1080"/>
        <w:rPr>
          <w:rFonts w:asciiTheme="majorHAnsi" w:hAnsiTheme="majorHAnsi"/>
        </w:rPr>
      </w:pPr>
    </w:p>
    <w:p w14:paraId="69AE53FA" w14:textId="77777777" w:rsidR="00963E25" w:rsidRPr="00EE7A8D" w:rsidRDefault="00963E25" w:rsidP="00963E25">
      <w:pPr>
        <w:pStyle w:val="ListParagraph"/>
        <w:ind w:left="1080"/>
        <w:rPr>
          <w:rFonts w:asciiTheme="majorHAnsi" w:hAnsiTheme="majorHAnsi"/>
        </w:rPr>
      </w:pPr>
    </w:p>
    <w:p w14:paraId="69AE53FB" w14:textId="77777777" w:rsidR="00963E25" w:rsidRPr="00EE7A8D" w:rsidRDefault="00963E25" w:rsidP="00963E25">
      <w:pPr>
        <w:pStyle w:val="ListParagraph"/>
        <w:numPr>
          <w:ilvl w:val="0"/>
          <w:numId w:val="45"/>
        </w:numPr>
        <w:spacing w:before="120" w:after="200" w:line="264" w:lineRule="auto"/>
        <w:ind w:left="1080" w:firstLine="0"/>
        <w:rPr>
          <w:rFonts w:asciiTheme="majorHAnsi" w:hAnsiTheme="majorHAnsi"/>
        </w:rPr>
      </w:pPr>
      <w:r w:rsidRPr="00EE7A8D">
        <w:rPr>
          <w:rFonts w:asciiTheme="majorHAnsi" w:hAnsiTheme="majorHAnsi"/>
        </w:rPr>
        <w:t>Run the below command in command prompt with administrator permissions.</w:t>
      </w:r>
    </w:p>
    <w:p w14:paraId="69AE53FC" w14:textId="77777777" w:rsidR="00963E25" w:rsidRPr="00EE7A8D" w:rsidRDefault="00963E25" w:rsidP="00963E25">
      <w:pPr>
        <w:pStyle w:val="ListParagraph"/>
        <w:ind w:left="1080"/>
        <w:rPr>
          <w:rFonts w:asciiTheme="majorHAnsi" w:hAnsiTheme="majorHAnsi"/>
        </w:rPr>
      </w:pPr>
    </w:p>
    <w:p w14:paraId="69AE53FD" w14:textId="77777777" w:rsidR="00963E25" w:rsidRPr="00EE7A8D" w:rsidRDefault="00963E25" w:rsidP="00963E25">
      <w:pPr>
        <w:pStyle w:val="ListParagraph"/>
        <w:ind w:left="1080"/>
        <w:rPr>
          <w:rFonts w:asciiTheme="majorHAnsi" w:hAnsiTheme="majorHAnsi"/>
          <w:b/>
        </w:rPr>
      </w:pPr>
      <w:r w:rsidRPr="00EE7A8D">
        <w:rPr>
          <w:rFonts w:asciiTheme="majorHAnsi" w:hAnsiTheme="majorHAnsi"/>
          <w:b/>
        </w:rPr>
        <w:t>dism /online /Enable-Feature /FeatureName:TelnetClient</w:t>
      </w:r>
    </w:p>
    <w:p w14:paraId="69AE53FE" w14:textId="77777777" w:rsidR="00963E25" w:rsidRPr="00EE7A8D" w:rsidRDefault="00963E25" w:rsidP="00963E25">
      <w:pPr>
        <w:pStyle w:val="ListParagraph"/>
        <w:ind w:left="1080"/>
        <w:rPr>
          <w:rFonts w:asciiTheme="majorHAnsi" w:hAnsiTheme="majorHAnsi"/>
          <w:b/>
        </w:rPr>
      </w:pPr>
    </w:p>
    <w:p w14:paraId="69AE53FF" w14:textId="77777777" w:rsidR="00963E25" w:rsidRPr="00EE7A8D" w:rsidRDefault="00963E25" w:rsidP="00963E25">
      <w:pPr>
        <w:pStyle w:val="ListParagraph"/>
        <w:ind w:left="1080"/>
        <w:rPr>
          <w:rFonts w:asciiTheme="majorHAnsi" w:hAnsiTheme="majorHAnsi"/>
          <w:b/>
        </w:rPr>
      </w:pPr>
      <w:r w:rsidRPr="00EE7A8D">
        <w:rPr>
          <w:rFonts w:asciiTheme="majorHAnsi" w:hAnsiTheme="majorHAnsi"/>
          <w:noProof/>
        </w:rPr>
        <w:drawing>
          <wp:inline distT="0" distB="0" distL="0" distR="0" wp14:anchorId="69AE5440" wp14:editId="69AE5441">
            <wp:extent cx="4303582" cy="1409700"/>
            <wp:effectExtent l="19050" t="19050" r="20955"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28279" cy="1417790"/>
                    </a:xfrm>
                    <a:prstGeom prst="rect">
                      <a:avLst/>
                    </a:prstGeom>
                    <a:ln>
                      <a:solidFill>
                        <a:schemeClr val="tx1"/>
                      </a:solidFill>
                    </a:ln>
                  </pic:spPr>
                </pic:pic>
              </a:graphicData>
            </a:graphic>
          </wp:inline>
        </w:drawing>
      </w:r>
    </w:p>
    <w:p w14:paraId="69AE5400" w14:textId="77777777" w:rsidR="00963E25" w:rsidRPr="00EE7A8D" w:rsidRDefault="00963E25" w:rsidP="00963E25">
      <w:pPr>
        <w:pStyle w:val="ListParagraph"/>
        <w:ind w:left="1080"/>
        <w:rPr>
          <w:rFonts w:asciiTheme="majorHAnsi" w:hAnsiTheme="majorHAnsi"/>
        </w:rPr>
      </w:pPr>
    </w:p>
    <w:p w14:paraId="69AE5401" w14:textId="77777777" w:rsidR="00963E25" w:rsidRPr="00EE7A8D" w:rsidRDefault="00963E25" w:rsidP="00963E25">
      <w:pPr>
        <w:pStyle w:val="ListParagraph"/>
        <w:ind w:left="810" w:hanging="90"/>
        <w:rPr>
          <w:rFonts w:asciiTheme="majorHAnsi" w:hAnsiTheme="majorHAnsi"/>
        </w:rPr>
      </w:pPr>
      <w:r w:rsidRPr="00EE7A8D">
        <w:rPr>
          <w:rFonts w:asciiTheme="majorHAnsi" w:hAnsiTheme="majorHAnsi"/>
        </w:rPr>
        <w:t>That’s it, after a few seconds telnet should be ready to use.</w:t>
      </w:r>
    </w:p>
    <w:p w14:paraId="69AE5402" w14:textId="77777777" w:rsidR="00963E25" w:rsidRDefault="00963E25" w:rsidP="00963E25">
      <w:pPr>
        <w:pStyle w:val="ListParagraph"/>
        <w:ind w:left="810" w:hanging="90"/>
      </w:pPr>
    </w:p>
    <w:p w14:paraId="69AE5403" w14:textId="77777777" w:rsidR="00963E25" w:rsidRDefault="00963E25" w:rsidP="00963E25">
      <w:pPr>
        <w:pStyle w:val="ListParagraph"/>
        <w:ind w:left="810" w:hanging="90"/>
      </w:pPr>
    </w:p>
    <w:p w14:paraId="69AE5404" w14:textId="77777777" w:rsidR="00963E25" w:rsidRDefault="00963E25" w:rsidP="00963E25">
      <w:pPr>
        <w:pStyle w:val="ListParagraph"/>
        <w:rPr>
          <w:b/>
        </w:rPr>
      </w:pPr>
      <w:r w:rsidRPr="00344975">
        <w:t>Type</w:t>
      </w:r>
      <w:r>
        <w:rPr>
          <w:b/>
        </w:rPr>
        <w:t xml:space="preserve"> </w:t>
      </w:r>
      <w:r w:rsidRPr="00344975">
        <w:rPr>
          <w:b/>
        </w:rPr>
        <w:t>Telnet myemail.accenture.com 443</w:t>
      </w:r>
      <w:r>
        <w:rPr>
          <w:b/>
        </w:rPr>
        <w:t xml:space="preserve">    </w:t>
      </w:r>
      <w:r w:rsidRPr="00344975">
        <w:t>and hit enter Key</w:t>
      </w:r>
      <w:r>
        <w:rPr>
          <w:b/>
        </w:rPr>
        <w:t xml:space="preserve"> </w:t>
      </w:r>
    </w:p>
    <w:p w14:paraId="69AE5405" w14:textId="77777777" w:rsidR="00963E25" w:rsidRDefault="00963E25" w:rsidP="00963E25">
      <w:pPr>
        <w:pStyle w:val="ListParagraph"/>
        <w:rPr>
          <w:b/>
        </w:rPr>
      </w:pPr>
    </w:p>
    <w:p w14:paraId="69AE5406" w14:textId="77777777" w:rsidR="00963E25" w:rsidRPr="00344975" w:rsidRDefault="00963E25" w:rsidP="00963E25">
      <w:pPr>
        <w:pStyle w:val="ListParagraph"/>
        <w:rPr>
          <w:b/>
        </w:rPr>
      </w:pPr>
    </w:p>
    <w:p w14:paraId="69AE5407" w14:textId="77777777" w:rsidR="00963E25" w:rsidRDefault="00963E25" w:rsidP="00963E25">
      <w:pPr>
        <w:pStyle w:val="ListParagraph"/>
        <w:ind w:left="405"/>
      </w:pPr>
      <w:r>
        <w:rPr>
          <w:noProof/>
        </w:rPr>
        <w:drawing>
          <wp:inline distT="0" distB="0" distL="0" distR="0" wp14:anchorId="69AE5442" wp14:editId="69AE5443">
            <wp:extent cx="5668068" cy="1371600"/>
            <wp:effectExtent l="19050" t="19050" r="27940"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51245" cy="1391728"/>
                    </a:xfrm>
                    <a:prstGeom prst="rect">
                      <a:avLst/>
                    </a:prstGeom>
                    <a:ln w="9525">
                      <a:solidFill>
                        <a:schemeClr val="tx1"/>
                      </a:solidFill>
                    </a:ln>
                  </pic:spPr>
                </pic:pic>
              </a:graphicData>
            </a:graphic>
          </wp:inline>
        </w:drawing>
      </w:r>
    </w:p>
    <w:p w14:paraId="69AE5408" w14:textId="77777777" w:rsidR="00963E25" w:rsidRDefault="00963E25" w:rsidP="00963E25">
      <w:pPr>
        <w:pStyle w:val="ListParagraph"/>
        <w:ind w:left="405"/>
      </w:pPr>
    </w:p>
    <w:p w14:paraId="69AE5409" w14:textId="77777777" w:rsidR="00963E25" w:rsidRDefault="00963E25" w:rsidP="00963E25">
      <w:pPr>
        <w:pStyle w:val="ListParagraph"/>
        <w:ind w:left="405"/>
        <w:rPr>
          <w:noProof/>
        </w:rPr>
      </w:pPr>
      <w:r>
        <w:rPr>
          <w:noProof/>
        </w:rPr>
        <w:t>Result should be as below:</w:t>
      </w:r>
    </w:p>
    <w:p w14:paraId="69AE540A" w14:textId="77777777" w:rsidR="00963E25" w:rsidRDefault="00963E25" w:rsidP="00963E25">
      <w:pPr>
        <w:pStyle w:val="ListParagraph"/>
        <w:ind w:left="405"/>
      </w:pPr>
    </w:p>
    <w:p w14:paraId="69AE540B" w14:textId="77777777" w:rsidR="00963E25" w:rsidRDefault="00963E25" w:rsidP="00963E25">
      <w:pPr>
        <w:pStyle w:val="ListParagraph"/>
        <w:ind w:left="405"/>
      </w:pPr>
      <w:r>
        <w:rPr>
          <w:noProof/>
        </w:rPr>
        <w:lastRenderedPageBreak/>
        <w:drawing>
          <wp:inline distT="0" distB="0" distL="0" distR="0" wp14:anchorId="69AE5444" wp14:editId="69AE5445">
            <wp:extent cx="5697971" cy="1266825"/>
            <wp:effectExtent l="19050" t="19050" r="1714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6262" cy="1282008"/>
                    </a:xfrm>
                    <a:prstGeom prst="rect">
                      <a:avLst/>
                    </a:prstGeom>
                    <a:ln w="9525">
                      <a:solidFill>
                        <a:schemeClr val="tx1"/>
                      </a:solidFill>
                    </a:ln>
                  </pic:spPr>
                </pic:pic>
              </a:graphicData>
            </a:graphic>
          </wp:inline>
        </w:drawing>
      </w:r>
    </w:p>
    <w:p w14:paraId="69AE540C" w14:textId="77777777" w:rsidR="00963E25" w:rsidRPr="00E06281" w:rsidRDefault="00963E25" w:rsidP="00963E25">
      <w:pPr>
        <w:ind w:firstLine="405"/>
        <w:rPr>
          <w:sz w:val="18"/>
          <w:szCs w:val="18"/>
        </w:rPr>
      </w:pPr>
      <w:r w:rsidRPr="00344975">
        <w:rPr>
          <w:b/>
          <w:sz w:val="18"/>
          <w:szCs w:val="18"/>
        </w:rPr>
        <w:t>Note</w:t>
      </w:r>
      <w:r w:rsidRPr="00344975">
        <w:rPr>
          <w:sz w:val="18"/>
          <w:szCs w:val="18"/>
        </w:rPr>
        <w:t>- If result is blank screen, that means there is no connection issue and all required ports are opened</w:t>
      </w:r>
      <w:r>
        <w:rPr>
          <w:sz w:val="18"/>
          <w:szCs w:val="18"/>
        </w:rPr>
        <w:t>.</w:t>
      </w:r>
      <w:r w:rsidRPr="0025488C">
        <w:rPr>
          <w:sz w:val="18"/>
          <w:szCs w:val="18"/>
        </w:rPr>
        <w:t xml:space="preserve"> </w:t>
      </w:r>
      <w:r>
        <w:rPr>
          <w:sz w:val="18"/>
          <w:szCs w:val="18"/>
        </w:rPr>
        <w:t xml:space="preserve">And if user received      an error then there is some port or network issue, so ask user to work with local network Team.  </w:t>
      </w:r>
    </w:p>
    <w:p w14:paraId="69AE540D" w14:textId="77777777" w:rsidR="00963E25" w:rsidRDefault="00963E25" w:rsidP="00963E25">
      <w:pPr>
        <w:pStyle w:val="ListParagraph"/>
        <w:ind w:left="405"/>
        <w:rPr>
          <w:sz w:val="18"/>
          <w:szCs w:val="18"/>
        </w:rPr>
      </w:pPr>
    </w:p>
    <w:p w14:paraId="69AE540E" w14:textId="77777777" w:rsidR="00963E25" w:rsidRDefault="00963E25" w:rsidP="00963E25">
      <w:pPr>
        <w:pStyle w:val="ListParagraph"/>
        <w:ind w:left="405"/>
        <w:rPr>
          <w:sz w:val="18"/>
          <w:szCs w:val="18"/>
        </w:rPr>
      </w:pPr>
    </w:p>
    <w:p w14:paraId="69AE540F" w14:textId="77777777" w:rsidR="00963E25" w:rsidRDefault="00963E25" w:rsidP="00963E25">
      <w:pPr>
        <w:pStyle w:val="ListParagraph"/>
        <w:numPr>
          <w:ilvl w:val="0"/>
          <w:numId w:val="43"/>
        </w:numPr>
        <w:spacing w:before="120" w:after="200" w:line="264" w:lineRule="auto"/>
      </w:pPr>
      <w:r w:rsidRPr="00085B65">
        <w:t xml:space="preserve">If user try to </w:t>
      </w:r>
      <w:r w:rsidRPr="006C7059">
        <w:rPr>
          <w:b/>
        </w:rPr>
        <w:t>configure or integrate POP3 mailbox in some application</w:t>
      </w:r>
      <w:r w:rsidRPr="00085B65">
        <w:t xml:space="preserve"> then connectivity from application to mailbox should be opened on </w:t>
      </w:r>
      <w:r w:rsidRPr="006C7059">
        <w:rPr>
          <w:b/>
        </w:rPr>
        <w:t>99</w:t>
      </w:r>
      <w:r>
        <w:rPr>
          <w:b/>
        </w:rPr>
        <w:t>5</w:t>
      </w:r>
      <w:r w:rsidRPr="006C7059">
        <w:rPr>
          <w:b/>
        </w:rPr>
        <w:t xml:space="preserve"> Port</w:t>
      </w:r>
      <w:r w:rsidRPr="00085B65">
        <w:t xml:space="preserve"> Please</w:t>
      </w:r>
      <w:r>
        <w:t xml:space="preserve"> ask user to do Telnet from application server using command Prompt (CMD): </w:t>
      </w:r>
    </w:p>
    <w:p w14:paraId="69AE5410" w14:textId="77777777" w:rsidR="00963E25" w:rsidRDefault="00963E25" w:rsidP="00963E25">
      <w:pPr>
        <w:pStyle w:val="ListParagraph"/>
      </w:pPr>
    </w:p>
    <w:p w14:paraId="69AE5411" w14:textId="77777777" w:rsidR="00963E25" w:rsidRPr="00E06281" w:rsidRDefault="00963E25" w:rsidP="00963E25">
      <w:pPr>
        <w:rPr>
          <w:b/>
        </w:rPr>
      </w:pPr>
      <w:r>
        <w:t xml:space="preserve">              </w:t>
      </w:r>
      <w:r w:rsidRPr="00344975">
        <w:t>Type</w:t>
      </w:r>
      <w:r w:rsidRPr="00E06281">
        <w:rPr>
          <w:b/>
        </w:rPr>
        <w:t xml:space="preserve"> Telnet myemail.accenture.com 99</w:t>
      </w:r>
      <w:r>
        <w:rPr>
          <w:b/>
        </w:rPr>
        <w:t>5</w:t>
      </w:r>
      <w:r w:rsidRPr="00E06281">
        <w:rPr>
          <w:b/>
        </w:rPr>
        <w:t xml:space="preserve">    </w:t>
      </w:r>
      <w:r w:rsidRPr="00344975">
        <w:t>and hit enter Key</w:t>
      </w:r>
      <w:r w:rsidRPr="00E06281">
        <w:rPr>
          <w:b/>
        </w:rPr>
        <w:t xml:space="preserve"> </w:t>
      </w:r>
    </w:p>
    <w:p w14:paraId="69AE5412" w14:textId="77777777" w:rsidR="00963E25" w:rsidRDefault="00963E25" w:rsidP="00963E25">
      <w:pPr>
        <w:pStyle w:val="ListParagraph"/>
      </w:pPr>
      <w:r>
        <w:rPr>
          <w:noProof/>
        </w:rPr>
        <w:drawing>
          <wp:inline distT="0" distB="0" distL="0" distR="0" wp14:anchorId="69AE5446" wp14:editId="69AE5447">
            <wp:extent cx="4876800" cy="934720"/>
            <wp:effectExtent l="19050" t="19050" r="19050" b="177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05923" cy="940302"/>
                    </a:xfrm>
                    <a:prstGeom prst="rect">
                      <a:avLst/>
                    </a:prstGeom>
                    <a:ln w="9525">
                      <a:solidFill>
                        <a:schemeClr val="tx1"/>
                      </a:solidFill>
                    </a:ln>
                  </pic:spPr>
                </pic:pic>
              </a:graphicData>
            </a:graphic>
          </wp:inline>
        </w:drawing>
      </w:r>
    </w:p>
    <w:p w14:paraId="69AE5413" w14:textId="77777777" w:rsidR="00963E25" w:rsidRDefault="00963E25" w:rsidP="00963E25">
      <w:pPr>
        <w:pStyle w:val="ListParagraph"/>
        <w:ind w:left="405"/>
      </w:pPr>
    </w:p>
    <w:p w14:paraId="69AE5414" w14:textId="77777777" w:rsidR="00963E25" w:rsidRDefault="00963E25" w:rsidP="00963E25">
      <w:pPr>
        <w:pStyle w:val="ListParagraph"/>
        <w:ind w:left="405"/>
        <w:rPr>
          <w:noProof/>
        </w:rPr>
      </w:pPr>
      <w:r>
        <w:rPr>
          <w:noProof/>
        </w:rPr>
        <w:t xml:space="preserve">    Result should be as below:</w:t>
      </w:r>
    </w:p>
    <w:p w14:paraId="69AE5415" w14:textId="77777777" w:rsidR="00963E25" w:rsidRDefault="00963E25" w:rsidP="00963E25">
      <w:pPr>
        <w:pStyle w:val="ListParagraph"/>
        <w:ind w:left="405"/>
        <w:rPr>
          <w:noProof/>
        </w:rPr>
      </w:pPr>
    </w:p>
    <w:p w14:paraId="69AE5416" w14:textId="77777777" w:rsidR="00963E25" w:rsidRDefault="00963E25" w:rsidP="00963E25">
      <w:pPr>
        <w:pStyle w:val="ListParagraph"/>
        <w:ind w:left="405"/>
      </w:pPr>
      <w:r>
        <w:t xml:space="preserve">        </w:t>
      </w:r>
      <w:r>
        <w:rPr>
          <w:noProof/>
        </w:rPr>
        <w:drawing>
          <wp:inline distT="0" distB="0" distL="0" distR="0" wp14:anchorId="69AE5448" wp14:editId="69AE5449">
            <wp:extent cx="4762500" cy="1058842"/>
            <wp:effectExtent l="19050" t="19050" r="19050" b="273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37383" cy="1075491"/>
                    </a:xfrm>
                    <a:prstGeom prst="rect">
                      <a:avLst/>
                    </a:prstGeom>
                    <a:ln w="9525">
                      <a:solidFill>
                        <a:schemeClr val="tx1"/>
                      </a:solidFill>
                    </a:ln>
                  </pic:spPr>
                </pic:pic>
              </a:graphicData>
            </a:graphic>
          </wp:inline>
        </w:drawing>
      </w:r>
    </w:p>
    <w:p w14:paraId="69AE5417" w14:textId="77777777" w:rsidR="00963E25" w:rsidRPr="00E06281" w:rsidRDefault="00963E25" w:rsidP="00963E25">
      <w:pPr>
        <w:rPr>
          <w:sz w:val="18"/>
          <w:szCs w:val="18"/>
        </w:rPr>
      </w:pPr>
      <w:r w:rsidRPr="00344975">
        <w:rPr>
          <w:b/>
          <w:sz w:val="18"/>
          <w:szCs w:val="18"/>
        </w:rPr>
        <w:t>Note</w:t>
      </w:r>
      <w:r w:rsidRPr="00344975">
        <w:rPr>
          <w:sz w:val="18"/>
          <w:szCs w:val="18"/>
        </w:rPr>
        <w:t>- If result is blank screen, that means there is no connection issue and all required ports are opened</w:t>
      </w:r>
      <w:r>
        <w:rPr>
          <w:sz w:val="18"/>
          <w:szCs w:val="18"/>
        </w:rPr>
        <w:t xml:space="preserve">. And if user received      an error then there is some port or network issue, so ask user to work with local network Team.  </w:t>
      </w:r>
    </w:p>
    <w:p w14:paraId="69AE5418" w14:textId="77777777" w:rsidR="00963E25" w:rsidRDefault="00963E25" w:rsidP="00963E25">
      <w:pPr>
        <w:pStyle w:val="ListParagraph"/>
        <w:numPr>
          <w:ilvl w:val="0"/>
          <w:numId w:val="43"/>
        </w:numPr>
        <w:spacing w:before="120" w:after="200" w:line="264" w:lineRule="auto"/>
      </w:pPr>
      <w:r>
        <w:t xml:space="preserve">If user still facing issues please assign incident to </w:t>
      </w:r>
      <w:r w:rsidRPr="006A4770">
        <w:rPr>
          <w:b/>
          <w:sz w:val="20"/>
          <w:szCs w:val="20"/>
        </w:rPr>
        <w:t>MSGCOLLAB-O365-OPER</w:t>
      </w:r>
      <w:r>
        <w:t xml:space="preserve"> bin with below details to get further checking form M&amp;C side</w:t>
      </w:r>
    </w:p>
    <w:p w14:paraId="69AE5419" w14:textId="77777777" w:rsidR="00963E25" w:rsidRDefault="00963E25" w:rsidP="00963E25">
      <w:pPr>
        <w:pStyle w:val="ListParagraph"/>
        <w:ind w:left="405"/>
      </w:pPr>
    </w:p>
    <w:p w14:paraId="69AE541A" w14:textId="77777777" w:rsidR="00963E25" w:rsidRDefault="00963E25" w:rsidP="00963E25">
      <w:pPr>
        <w:pStyle w:val="ListParagraph"/>
        <w:numPr>
          <w:ilvl w:val="0"/>
          <w:numId w:val="44"/>
        </w:numPr>
        <w:spacing w:before="120" w:after="200" w:line="264" w:lineRule="auto"/>
      </w:pPr>
      <w:r>
        <w:t>Full Error screenshot</w:t>
      </w:r>
    </w:p>
    <w:p w14:paraId="69AE541B" w14:textId="77777777" w:rsidR="00963E25" w:rsidRPr="002B0578" w:rsidRDefault="00963E25" w:rsidP="00963E25">
      <w:pPr>
        <w:pStyle w:val="ListParagraph"/>
        <w:numPr>
          <w:ilvl w:val="0"/>
          <w:numId w:val="44"/>
        </w:numPr>
        <w:spacing w:before="120" w:after="200" w:line="264" w:lineRule="auto"/>
      </w:pPr>
      <w:r>
        <w:t xml:space="preserve">Telnet Result from command prompt (CMD) –&gt;   </w:t>
      </w:r>
      <w:r w:rsidRPr="00556E44">
        <w:rPr>
          <w:b/>
        </w:rPr>
        <w:t>Telnet</w:t>
      </w:r>
      <w:r>
        <w:rPr>
          <w:b/>
        </w:rPr>
        <w:t xml:space="preserve"> myemail.accenture.com 995</w:t>
      </w:r>
    </w:p>
    <w:p w14:paraId="69AE541C" w14:textId="77777777" w:rsidR="00963E25" w:rsidRDefault="00963E25" w:rsidP="00C53085"/>
    <w:p w14:paraId="69AE541D" w14:textId="77777777" w:rsidR="00B11BA3" w:rsidRPr="0075550F" w:rsidRDefault="00B11BA3" w:rsidP="00B11BA3"/>
    <w:sectPr w:rsidR="00B11BA3" w:rsidRPr="0075550F" w:rsidSect="002E7627">
      <w:headerReference w:type="default" r:id="rId36"/>
      <w:footerReference w:type="default" r:id="rId37"/>
      <w:pgSz w:w="12240" w:h="15840"/>
      <w:pgMar w:top="1440" w:right="1440" w:bottom="1440" w:left="1440" w:header="720" w:footer="720" w:gutter="0"/>
      <w:pgBorders w:display="notFirstPage"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3572CE" w14:textId="77777777" w:rsidR="00236368" w:rsidRDefault="00236368" w:rsidP="00F24B16">
      <w:pPr>
        <w:spacing w:after="0" w:line="240" w:lineRule="auto"/>
      </w:pPr>
      <w:r>
        <w:separator/>
      </w:r>
    </w:p>
  </w:endnote>
  <w:endnote w:type="continuationSeparator" w:id="0">
    <w:p w14:paraId="07569A13" w14:textId="77777777" w:rsidR="00236368" w:rsidRDefault="00236368" w:rsidP="00F24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OL_Bold">
    <w:altName w:val="Times New Roman"/>
    <w:charset w:val="00"/>
    <w:family w:val="auto"/>
    <w:pitch w:val="default"/>
  </w:font>
  <w:font w:name="Candara">
    <w:panose1 w:val="020E0502030303020204"/>
    <w:charset w:val="00"/>
    <w:family w:val="swiss"/>
    <w:pitch w:val="variable"/>
    <w:sig w:usb0="A00002EF" w:usb1="4000A44B" w:usb2="00000000" w:usb3="00000000" w:csb0="0000019F" w:csb1="00000000"/>
  </w:font>
  <w:font w:name="tahomabd">
    <w:altName w:val="Calibri"/>
    <w:charset w:val="00"/>
    <w:family w:val="auto"/>
    <w:pitch w:val="default"/>
  </w:font>
  <w:font w:name="Graphik">
    <w:panose1 w:val="020B0503030202060203"/>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5516596"/>
      <w:docPartObj>
        <w:docPartGallery w:val="Page Numbers (Bottom of Page)"/>
        <w:docPartUnique/>
      </w:docPartObj>
    </w:sdtPr>
    <w:sdtEndPr/>
    <w:sdtContent>
      <w:p w14:paraId="69AE5450" w14:textId="77777777" w:rsidR="009C7C6C" w:rsidRDefault="009C7C6C">
        <w:pPr>
          <w:pStyle w:val="Footer"/>
        </w:pPr>
        <w:r>
          <w:rPr>
            <w:noProof/>
          </w:rPr>
          <mc:AlternateContent>
            <mc:Choice Requires="wps">
              <w:drawing>
                <wp:anchor distT="0" distB="0" distL="114300" distR="114300" simplePos="0" relativeHeight="251662336" behindDoc="0" locked="0" layoutInCell="1" allowOverlap="1" wp14:anchorId="69AE5452" wp14:editId="69AE5453">
                  <wp:simplePos x="0" y="0"/>
                  <wp:positionH relativeFrom="margin">
                    <wp:align>center</wp:align>
                  </wp:positionH>
                  <wp:positionV relativeFrom="bottomMargin">
                    <wp:align>center</wp:align>
                  </wp:positionV>
                  <wp:extent cx="551815" cy="238760"/>
                  <wp:effectExtent l="19050" t="19050" r="19685" b="18415"/>
                  <wp:wrapNone/>
                  <wp:docPr id="24" name="Double Bracket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9AE5465" w14:textId="77777777" w:rsidR="009C7C6C" w:rsidRDefault="009C7C6C">
                              <w:pPr>
                                <w:jc w:val="center"/>
                              </w:pPr>
                              <w:r>
                                <w:fldChar w:fldCharType="begin"/>
                              </w:r>
                              <w:r>
                                <w:instrText xml:space="preserve"> PAGE    \* MERGEFORMAT </w:instrText>
                              </w:r>
                              <w:r>
                                <w:fldChar w:fldCharType="separate"/>
                              </w:r>
                              <w:r w:rsidR="00106C57">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9AE545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4" o:spid="_x0000_s1028" type="#_x0000_t185" style="position:absolute;margin-left:0;margin-top:0;width:43.45pt;height:18.8pt;z-index:25166233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" filled="t" strokecolor="gray" strokeweight="2.25pt">
                  <v:textbox inset=",0,,0">
                    <w:txbxContent>
                      <w:p w14:paraId="69AE5465" w14:textId="77777777" w:rsidR="009C7C6C" w:rsidRDefault="009C7C6C">
                        <w:pPr>
                          <w:jc w:val="center"/>
                        </w:pPr>
                        <w:r>
                          <w:fldChar w:fldCharType="begin"/>
                        </w:r>
                        <w:r>
                          <w:instrText xml:space="preserve"> PAGE    \* MERGEFORMAT </w:instrText>
                        </w:r>
                        <w:r>
                          <w:fldChar w:fldCharType="separate"/>
                        </w:r>
                        <w:r w:rsidR="00106C57">
                          <w:rPr>
                            <w:noProof/>
                          </w:rPr>
                          <w:t>1</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69AE5454" wp14:editId="69AE5455">
                  <wp:simplePos x="0" y="0"/>
                  <wp:positionH relativeFrom="margin">
                    <wp:align>center</wp:align>
                  </wp:positionH>
                  <wp:positionV relativeFrom="bottomMargin">
                    <wp:align>center</wp:align>
                  </wp:positionV>
                  <wp:extent cx="5518150" cy="0"/>
                  <wp:effectExtent l="9525" t="9525" r="6350" b="952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D803200" id="_x0000_t32" coordsize="21600,21600" o:spt="32" o:oned="t" path="m,l21600,21600e" filled="f">
                  <v:path arrowok="t" fillok="f" o:connecttype="none"/>
                  <o:lock v:ext="edit" shapetype="t"/>
                </v:shapetype>
                <v:shape id="Straight Arrow Connector 23" o:spid="_x0000_s1026" type="#_x0000_t32" style="position:absolute;margin-left:0;margin-top:0;width:434.5pt;height:0;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AD131A" w14:textId="77777777" w:rsidR="00236368" w:rsidRDefault="00236368" w:rsidP="00F24B16">
      <w:pPr>
        <w:spacing w:after="0" w:line="240" w:lineRule="auto"/>
      </w:pPr>
      <w:r>
        <w:separator/>
      </w:r>
    </w:p>
  </w:footnote>
  <w:footnote w:type="continuationSeparator" w:id="0">
    <w:p w14:paraId="4A8C1A8A" w14:textId="77777777" w:rsidR="00236368" w:rsidRDefault="00236368" w:rsidP="00F24B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AE544E" w14:textId="77777777" w:rsidR="009C7C6C" w:rsidRPr="004C6709" w:rsidRDefault="007D1C70" w:rsidP="00F24B16">
    <w:pPr>
      <w:pStyle w:val="Header"/>
      <w:jc w:val="right"/>
      <w:rPr>
        <w:b/>
      </w:rPr>
    </w:pPr>
    <w:r>
      <w:rPr>
        <w:b/>
        <w:noProof/>
      </w:rPr>
      <w:object w:dxaOrig="1440" w:dyaOrig="1440" w14:anchorId="69AE54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0.5pt;margin-top:-12.6pt;width:108pt;height:35.45pt;z-index:251659264;visibility:visible;mso-wrap-edited:f;mso-position-horizontal-relative:text;mso-position-vertical-relative:text" fillcolor="window">
          <v:imagedata r:id="rId1" o:title=""/>
        </v:shape>
        <o:OLEObject Type="Embed" ProgID="Word.Picture.8" ShapeID="_x0000_s2049" DrawAspect="Content" ObjectID="_1702125527" r:id="rId2"/>
      </w:object>
    </w:r>
    <w:r w:rsidR="009C7C6C">
      <w:rPr>
        <w:rFonts w:ascii="Arial" w:hAnsi="Arial" w:cs="Arial"/>
        <w:b/>
        <w:i/>
        <w:noProof/>
        <w:sz w:val="24"/>
      </w:rPr>
      <w:t>Troubleshooting Guide</w:t>
    </w:r>
    <w:r w:rsidR="009C7C6C" w:rsidRPr="004C6709">
      <w:rPr>
        <w:b/>
        <w:noProof/>
      </w:rPr>
      <w:t xml:space="preserve"> </w:t>
    </w:r>
  </w:p>
  <w:p w14:paraId="69AE544F" w14:textId="77777777" w:rsidR="009C7C6C" w:rsidRPr="00F24B16" w:rsidRDefault="009C7C6C" w:rsidP="00F24B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908D3"/>
    <w:multiLevelType w:val="hybridMultilevel"/>
    <w:tmpl w:val="7AD0E2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E6746"/>
    <w:multiLevelType w:val="hybridMultilevel"/>
    <w:tmpl w:val="9D5673DC"/>
    <w:lvl w:ilvl="0" w:tplc="A9EEBBE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5A54928"/>
    <w:multiLevelType w:val="multilevel"/>
    <w:tmpl w:val="B412B8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D20286B"/>
    <w:multiLevelType w:val="hybridMultilevel"/>
    <w:tmpl w:val="A960712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46DC8"/>
    <w:multiLevelType w:val="hybridMultilevel"/>
    <w:tmpl w:val="B1CEBA12"/>
    <w:lvl w:ilvl="0" w:tplc="450C30C8">
      <w:numFmt w:val="bullet"/>
      <w:lvlText w:val=""/>
      <w:lvlJc w:val="left"/>
      <w:pPr>
        <w:ind w:left="765" w:hanging="360"/>
      </w:pPr>
      <w:rPr>
        <w:rFonts w:ascii="Wingdings" w:eastAsiaTheme="minorEastAsia" w:hAnsi="Wingdings"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13414F97"/>
    <w:multiLevelType w:val="hybridMultilevel"/>
    <w:tmpl w:val="46BABCCE"/>
    <w:lvl w:ilvl="0" w:tplc="04090019">
      <w:start w:val="1"/>
      <w:numFmt w:val="low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6" w15:restartNumberingAfterBreak="0">
    <w:nsid w:val="19C670AB"/>
    <w:multiLevelType w:val="multilevel"/>
    <w:tmpl w:val="2CB0E2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A6F3FAC"/>
    <w:multiLevelType w:val="hybridMultilevel"/>
    <w:tmpl w:val="41D28D56"/>
    <w:lvl w:ilvl="0" w:tplc="B5609DC2">
      <w:start w:val="1"/>
      <w:numFmt w:val="decimal"/>
      <w:pStyle w:val="Style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041A3F"/>
    <w:multiLevelType w:val="hybridMultilevel"/>
    <w:tmpl w:val="0F4076D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46D22B6"/>
    <w:multiLevelType w:val="hybridMultilevel"/>
    <w:tmpl w:val="DA323E04"/>
    <w:lvl w:ilvl="0" w:tplc="C7B29AD2">
      <w:start w:val="7"/>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F1622D1"/>
    <w:multiLevelType w:val="multilevel"/>
    <w:tmpl w:val="CFE2A2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6D0150"/>
    <w:multiLevelType w:val="hybridMultilevel"/>
    <w:tmpl w:val="236EB04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09E63D9"/>
    <w:multiLevelType w:val="hybridMultilevel"/>
    <w:tmpl w:val="982E8C6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15:restartNumberingAfterBreak="0">
    <w:nsid w:val="31413ECB"/>
    <w:multiLevelType w:val="multilevel"/>
    <w:tmpl w:val="FABEF948"/>
    <w:lvl w:ilvl="0">
      <w:start w:val="1"/>
      <w:numFmt w:val="decimal"/>
      <w:lvlText w:val="%1."/>
      <w:lvlJc w:val="left"/>
      <w:pPr>
        <w:tabs>
          <w:tab w:val="num" w:pos="1440"/>
        </w:tabs>
        <w:ind w:left="1440" w:hanging="360"/>
      </w:pPr>
    </w:lvl>
    <w:lvl w:ilvl="1">
      <w:start w:val="25"/>
      <w:numFmt w:val="decimal"/>
      <w:lvlText w:val="%2"/>
      <w:lvlJc w:val="left"/>
      <w:pPr>
        <w:ind w:left="2160" w:hanging="360"/>
      </w:pPr>
      <w:rPr>
        <w:rFonts w:ascii="Arial" w:eastAsia="Times New Roman" w:hAnsi="Arial" w:cs="Arial" w:hint="default"/>
        <w:sz w:val="24"/>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33806279"/>
    <w:multiLevelType w:val="hybridMultilevel"/>
    <w:tmpl w:val="416C17BC"/>
    <w:lvl w:ilvl="0" w:tplc="476A0D7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15:restartNumberingAfterBreak="0">
    <w:nsid w:val="33CE1F83"/>
    <w:multiLevelType w:val="hybridMultilevel"/>
    <w:tmpl w:val="267CCD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152A8A"/>
    <w:multiLevelType w:val="hybridMultilevel"/>
    <w:tmpl w:val="645486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E0664B"/>
    <w:multiLevelType w:val="hybridMultilevel"/>
    <w:tmpl w:val="AE581A8E"/>
    <w:lvl w:ilvl="0" w:tplc="C20A6F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A557CD0"/>
    <w:multiLevelType w:val="hybridMultilevel"/>
    <w:tmpl w:val="DA769F3A"/>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9B34BA"/>
    <w:multiLevelType w:val="hybridMultilevel"/>
    <w:tmpl w:val="524A4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15187D"/>
    <w:multiLevelType w:val="hybridMultilevel"/>
    <w:tmpl w:val="567C54C6"/>
    <w:lvl w:ilvl="0" w:tplc="4C56E2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74B3DDF"/>
    <w:multiLevelType w:val="hybridMultilevel"/>
    <w:tmpl w:val="A91658A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7AD7AD3"/>
    <w:multiLevelType w:val="hybridMultilevel"/>
    <w:tmpl w:val="9898A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DA29AB"/>
    <w:multiLevelType w:val="hybridMultilevel"/>
    <w:tmpl w:val="419C6852"/>
    <w:lvl w:ilvl="0" w:tplc="80C6C6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E86423"/>
    <w:multiLevelType w:val="multilevel"/>
    <w:tmpl w:val="738AE2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483607BC"/>
    <w:multiLevelType w:val="hybridMultilevel"/>
    <w:tmpl w:val="B336C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7421F2"/>
    <w:multiLevelType w:val="hybridMultilevel"/>
    <w:tmpl w:val="67A0DA00"/>
    <w:lvl w:ilvl="0" w:tplc="EAF2DF84">
      <w:start w:val="1"/>
      <w:numFmt w:val="upperLetter"/>
      <w:lvlText w:val="%1."/>
      <w:lvlJc w:val="left"/>
      <w:pPr>
        <w:ind w:left="1440" w:hanging="360"/>
      </w:pPr>
      <w:rPr>
        <w:rFonts w:ascii="Arial" w:eastAsia="Times New Roman" w:hAnsi="Arial" w:cs="Arial"/>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AE14F5C"/>
    <w:multiLevelType w:val="hybridMultilevel"/>
    <w:tmpl w:val="E71A76D6"/>
    <w:lvl w:ilvl="0" w:tplc="546E92D2">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4B233013"/>
    <w:multiLevelType w:val="hybridMultilevel"/>
    <w:tmpl w:val="18BAE1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7103AD"/>
    <w:multiLevelType w:val="hybridMultilevel"/>
    <w:tmpl w:val="AA948C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0150BA0"/>
    <w:multiLevelType w:val="hybridMultilevel"/>
    <w:tmpl w:val="336050D2"/>
    <w:lvl w:ilvl="0" w:tplc="25D0FC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51880457"/>
    <w:multiLevelType w:val="hybridMultilevel"/>
    <w:tmpl w:val="BB02BCA8"/>
    <w:lvl w:ilvl="0" w:tplc="B9C445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5DC2062"/>
    <w:multiLevelType w:val="hybridMultilevel"/>
    <w:tmpl w:val="F6F01C5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0302B2"/>
    <w:multiLevelType w:val="hybridMultilevel"/>
    <w:tmpl w:val="B7ACE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9B83CE2"/>
    <w:multiLevelType w:val="multilevel"/>
    <w:tmpl w:val="DFA2E3E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3A2040"/>
    <w:multiLevelType w:val="hybridMultilevel"/>
    <w:tmpl w:val="D090DD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C75BFE"/>
    <w:multiLevelType w:val="hybridMultilevel"/>
    <w:tmpl w:val="02EA30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5D56874"/>
    <w:multiLevelType w:val="hybridMultilevel"/>
    <w:tmpl w:val="A5EE290E"/>
    <w:lvl w:ilvl="0" w:tplc="5EBA859E">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8" w15:restartNumberingAfterBreak="0">
    <w:nsid w:val="66CD1935"/>
    <w:multiLevelType w:val="hybridMultilevel"/>
    <w:tmpl w:val="5554D43C"/>
    <w:lvl w:ilvl="0" w:tplc="BEDC88F0">
      <w:start w:val="1"/>
      <w:numFmt w:val="bullet"/>
      <w:lvlText w:val=""/>
      <w:lvlJc w:val="left"/>
      <w:pPr>
        <w:ind w:left="720" w:hanging="360"/>
      </w:pPr>
      <w:rPr>
        <w:rFonts w:ascii="Symbol" w:hAnsi="Symbol" w:hint="default"/>
      </w:rPr>
    </w:lvl>
    <w:lvl w:ilvl="1" w:tplc="FF6C68C8">
      <w:start w:val="1"/>
      <w:numFmt w:val="bullet"/>
      <w:lvlText w:val="o"/>
      <w:lvlJc w:val="left"/>
      <w:pPr>
        <w:ind w:left="1440" w:hanging="360"/>
      </w:pPr>
      <w:rPr>
        <w:rFonts w:ascii="Courier New" w:hAnsi="Courier New" w:hint="default"/>
      </w:rPr>
    </w:lvl>
    <w:lvl w:ilvl="2" w:tplc="33E40A88">
      <w:start w:val="1"/>
      <w:numFmt w:val="bullet"/>
      <w:lvlText w:val=""/>
      <w:lvlJc w:val="left"/>
      <w:pPr>
        <w:ind w:left="2160" w:hanging="360"/>
      </w:pPr>
      <w:rPr>
        <w:rFonts w:ascii="Wingdings" w:hAnsi="Wingdings" w:hint="default"/>
      </w:rPr>
    </w:lvl>
    <w:lvl w:ilvl="3" w:tplc="59D0E2FC">
      <w:start w:val="1"/>
      <w:numFmt w:val="bullet"/>
      <w:lvlText w:val=""/>
      <w:lvlJc w:val="left"/>
      <w:pPr>
        <w:ind w:left="2880" w:hanging="360"/>
      </w:pPr>
      <w:rPr>
        <w:rFonts w:ascii="Symbol" w:hAnsi="Symbol" w:hint="default"/>
      </w:rPr>
    </w:lvl>
    <w:lvl w:ilvl="4" w:tplc="A380CFCA">
      <w:start w:val="1"/>
      <w:numFmt w:val="bullet"/>
      <w:lvlText w:val="o"/>
      <w:lvlJc w:val="left"/>
      <w:pPr>
        <w:ind w:left="3600" w:hanging="360"/>
      </w:pPr>
      <w:rPr>
        <w:rFonts w:ascii="Courier New" w:hAnsi="Courier New" w:hint="default"/>
      </w:rPr>
    </w:lvl>
    <w:lvl w:ilvl="5" w:tplc="2FEE1DEC">
      <w:start w:val="1"/>
      <w:numFmt w:val="bullet"/>
      <w:lvlText w:val=""/>
      <w:lvlJc w:val="left"/>
      <w:pPr>
        <w:ind w:left="4320" w:hanging="360"/>
      </w:pPr>
      <w:rPr>
        <w:rFonts w:ascii="Wingdings" w:hAnsi="Wingdings" w:hint="default"/>
      </w:rPr>
    </w:lvl>
    <w:lvl w:ilvl="6" w:tplc="57CA71C6">
      <w:start w:val="1"/>
      <w:numFmt w:val="bullet"/>
      <w:lvlText w:val=""/>
      <w:lvlJc w:val="left"/>
      <w:pPr>
        <w:ind w:left="5040" w:hanging="360"/>
      </w:pPr>
      <w:rPr>
        <w:rFonts w:ascii="Symbol" w:hAnsi="Symbol" w:hint="default"/>
      </w:rPr>
    </w:lvl>
    <w:lvl w:ilvl="7" w:tplc="4164F626">
      <w:start w:val="1"/>
      <w:numFmt w:val="bullet"/>
      <w:lvlText w:val="o"/>
      <w:lvlJc w:val="left"/>
      <w:pPr>
        <w:ind w:left="5760" w:hanging="360"/>
      </w:pPr>
      <w:rPr>
        <w:rFonts w:ascii="Courier New" w:hAnsi="Courier New" w:hint="default"/>
      </w:rPr>
    </w:lvl>
    <w:lvl w:ilvl="8" w:tplc="D9842080">
      <w:start w:val="1"/>
      <w:numFmt w:val="bullet"/>
      <w:lvlText w:val=""/>
      <w:lvlJc w:val="left"/>
      <w:pPr>
        <w:ind w:left="6480" w:hanging="360"/>
      </w:pPr>
      <w:rPr>
        <w:rFonts w:ascii="Wingdings" w:hAnsi="Wingdings" w:hint="default"/>
      </w:rPr>
    </w:lvl>
  </w:abstractNum>
  <w:abstractNum w:abstractNumId="39" w15:restartNumberingAfterBreak="0">
    <w:nsid w:val="67A036BB"/>
    <w:multiLevelType w:val="hybridMultilevel"/>
    <w:tmpl w:val="CCE639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264C1F"/>
    <w:multiLevelType w:val="hybridMultilevel"/>
    <w:tmpl w:val="4E5221A6"/>
    <w:lvl w:ilvl="0" w:tplc="410E414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DA595E"/>
    <w:multiLevelType w:val="multilevel"/>
    <w:tmpl w:val="3C0E4E0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19"/>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23572C"/>
    <w:multiLevelType w:val="hybridMultilevel"/>
    <w:tmpl w:val="F27E61A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BE66AA4"/>
    <w:multiLevelType w:val="hybridMultilevel"/>
    <w:tmpl w:val="6746501E"/>
    <w:lvl w:ilvl="0" w:tplc="BAD411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62494F"/>
    <w:multiLevelType w:val="hybridMultilevel"/>
    <w:tmpl w:val="62A8418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6"/>
  </w:num>
  <w:num w:numId="3">
    <w:abstractNumId w:val="33"/>
  </w:num>
  <w:num w:numId="4">
    <w:abstractNumId w:val="41"/>
  </w:num>
  <w:num w:numId="5">
    <w:abstractNumId w:val="31"/>
  </w:num>
  <w:num w:numId="6">
    <w:abstractNumId w:val="1"/>
  </w:num>
  <w:num w:numId="7">
    <w:abstractNumId w:val="26"/>
  </w:num>
  <w:num w:numId="8">
    <w:abstractNumId w:val="34"/>
  </w:num>
  <w:num w:numId="9">
    <w:abstractNumId w:val="13"/>
  </w:num>
  <w:num w:numId="10">
    <w:abstractNumId w:val="25"/>
  </w:num>
  <w:num w:numId="11">
    <w:abstractNumId w:val="22"/>
  </w:num>
  <w:num w:numId="12">
    <w:abstractNumId w:val="17"/>
  </w:num>
  <w:num w:numId="13">
    <w:abstractNumId w:val="40"/>
  </w:num>
  <w:num w:numId="14">
    <w:abstractNumId w:val="30"/>
  </w:num>
  <w:num w:numId="1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16"/>
  </w:num>
  <w:num w:numId="20">
    <w:abstractNumId w:val="18"/>
  </w:num>
  <w:num w:numId="21">
    <w:abstractNumId w:val="3"/>
  </w:num>
  <w:num w:numId="22">
    <w:abstractNumId w:val="32"/>
  </w:num>
  <w:num w:numId="23">
    <w:abstractNumId w:val="20"/>
  </w:num>
  <w:num w:numId="24">
    <w:abstractNumId w:val="23"/>
  </w:num>
  <w:num w:numId="25">
    <w:abstractNumId w:val="43"/>
  </w:num>
  <w:num w:numId="26">
    <w:abstractNumId w:val="27"/>
    <w:lvlOverride w:ilvl="0">
      <w:startOverride w:val="1"/>
    </w:lvlOverride>
    <w:lvlOverride w:ilvl="1"/>
    <w:lvlOverride w:ilvl="2"/>
    <w:lvlOverride w:ilvl="3"/>
    <w:lvlOverride w:ilvl="4"/>
    <w:lvlOverride w:ilvl="5"/>
    <w:lvlOverride w:ilvl="6"/>
    <w:lvlOverride w:ilvl="7"/>
    <w:lvlOverride w:ilvl="8"/>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 w:numId="32">
    <w:abstractNumId w:val="11"/>
  </w:num>
  <w:num w:numId="33">
    <w:abstractNumId w:val="28"/>
  </w:num>
  <w:num w:numId="34">
    <w:abstractNumId w:val="15"/>
  </w:num>
  <w:num w:numId="35">
    <w:abstractNumId w:val="42"/>
  </w:num>
  <w:num w:numId="36">
    <w:abstractNumId w:val="0"/>
  </w:num>
  <w:num w:numId="37">
    <w:abstractNumId w:val="38"/>
  </w:num>
  <w:num w:numId="38">
    <w:abstractNumId w:val="39"/>
  </w:num>
  <w:num w:numId="39">
    <w:abstractNumId w:val="35"/>
  </w:num>
  <w:num w:numId="40">
    <w:abstractNumId w:val="21"/>
  </w:num>
  <w:num w:numId="41">
    <w:abstractNumId w:val="12"/>
  </w:num>
  <w:num w:numId="42">
    <w:abstractNumId w:val="44"/>
  </w:num>
  <w:num w:numId="43">
    <w:abstractNumId w:val="14"/>
  </w:num>
  <w:num w:numId="44">
    <w:abstractNumId w:val="4"/>
  </w:num>
  <w:num w:numId="45">
    <w:abstractNumId w:val="8"/>
  </w:num>
  <w:num w:numId="46">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E17"/>
    <w:rsid w:val="00001191"/>
    <w:rsid w:val="000227A4"/>
    <w:rsid w:val="00027BEE"/>
    <w:rsid w:val="00037454"/>
    <w:rsid w:val="00041D07"/>
    <w:rsid w:val="00043ADD"/>
    <w:rsid w:val="000458FB"/>
    <w:rsid w:val="000476A1"/>
    <w:rsid w:val="00073586"/>
    <w:rsid w:val="0008096C"/>
    <w:rsid w:val="00084D43"/>
    <w:rsid w:val="00090433"/>
    <w:rsid w:val="000947AF"/>
    <w:rsid w:val="000A54DA"/>
    <w:rsid w:val="000A78BC"/>
    <w:rsid w:val="000B6CAA"/>
    <w:rsid w:val="000D24C5"/>
    <w:rsid w:val="000F724F"/>
    <w:rsid w:val="00106C57"/>
    <w:rsid w:val="00106EBF"/>
    <w:rsid w:val="00112257"/>
    <w:rsid w:val="00125B28"/>
    <w:rsid w:val="00125B81"/>
    <w:rsid w:val="001407E4"/>
    <w:rsid w:val="00152D33"/>
    <w:rsid w:val="001615F1"/>
    <w:rsid w:val="0017028B"/>
    <w:rsid w:val="00193C78"/>
    <w:rsid w:val="00195945"/>
    <w:rsid w:val="001A7A11"/>
    <w:rsid w:val="001B66C8"/>
    <w:rsid w:val="001D175D"/>
    <w:rsid w:val="001D3BC6"/>
    <w:rsid w:val="001D5C42"/>
    <w:rsid w:val="001E174F"/>
    <w:rsid w:val="001E636C"/>
    <w:rsid w:val="00207B19"/>
    <w:rsid w:val="002136A8"/>
    <w:rsid w:val="002244CB"/>
    <w:rsid w:val="00236368"/>
    <w:rsid w:val="00244608"/>
    <w:rsid w:val="00245385"/>
    <w:rsid w:val="00246698"/>
    <w:rsid w:val="00252EC0"/>
    <w:rsid w:val="00254FE7"/>
    <w:rsid w:val="00264BF6"/>
    <w:rsid w:val="00266BBA"/>
    <w:rsid w:val="0027370A"/>
    <w:rsid w:val="0027798D"/>
    <w:rsid w:val="0028127C"/>
    <w:rsid w:val="00283276"/>
    <w:rsid w:val="00291653"/>
    <w:rsid w:val="002A4181"/>
    <w:rsid w:val="002A5768"/>
    <w:rsid w:val="002A678A"/>
    <w:rsid w:val="002C1290"/>
    <w:rsid w:val="002C5FF0"/>
    <w:rsid w:val="002D234D"/>
    <w:rsid w:val="002E7627"/>
    <w:rsid w:val="002F3185"/>
    <w:rsid w:val="002F7F1B"/>
    <w:rsid w:val="00302D1F"/>
    <w:rsid w:val="00304882"/>
    <w:rsid w:val="00310E62"/>
    <w:rsid w:val="0031695C"/>
    <w:rsid w:val="00316ABE"/>
    <w:rsid w:val="003333BF"/>
    <w:rsid w:val="00350B0C"/>
    <w:rsid w:val="003559F7"/>
    <w:rsid w:val="0036028B"/>
    <w:rsid w:val="00372E23"/>
    <w:rsid w:val="00381614"/>
    <w:rsid w:val="00385F5B"/>
    <w:rsid w:val="003925C6"/>
    <w:rsid w:val="003A70C0"/>
    <w:rsid w:val="003B22C6"/>
    <w:rsid w:val="003B49B6"/>
    <w:rsid w:val="003F66FB"/>
    <w:rsid w:val="00402AF9"/>
    <w:rsid w:val="00415C3C"/>
    <w:rsid w:val="00432900"/>
    <w:rsid w:val="004505EB"/>
    <w:rsid w:val="0046009D"/>
    <w:rsid w:val="00462D5E"/>
    <w:rsid w:val="004769B9"/>
    <w:rsid w:val="00481B11"/>
    <w:rsid w:val="004B3A57"/>
    <w:rsid w:val="004B5557"/>
    <w:rsid w:val="004B6E2F"/>
    <w:rsid w:val="004C15DB"/>
    <w:rsid w:val="004D2AC9"/>
    <w:rsid w:val="004E075E"/>
    <w:rsid w:val="004F1130"/>
    <w:rsid w:val="00510EAF"/>
    <w:rsid w:val="00525210"/>
    <w:rsid w:val="00541C26"/>
    <w:rsid w:val="00557B66"/>
    <w:rsid w:val="00564273"/>
    <w:rsid w:val="00565AB0"/>
    <w:rsid w:val="005713C4"/>
    <w:rsid w:val="00571C64"/>
    <w:rsid w:val="00585E5F"/>
    <w:rsid w:val="005860C7"/>
    <w:rsid w:val="00587068"/>
    <w:rsid w:val="00594E84"/>
    <w:rsid w:val="005A6A6E"/>
    <w:rsid w:val="005C084C"/>
    <w:rsid w:val="005C0CAB"/>
    <w:rsid w:val="005D1AD0"/>
    <w:rsid w:val="005D23AD"/>
    <w:rsid w:val="005D289C"/>
    <w:rsid w:val="005D78A4"/>
    <w:rsid w:val="005F14DB"/>
    <w:rsid w:val="005F1DD3"/>
    <w:rsid w:val="005F64ED"/>
    <w:rsid w:val="006045E6"/>
    <w:rsid w:val="00620317"/>
    <w:rsid w:val="00622CCC"/>
    <w:rsid w:val="00630701"/>
    <w:rsid w:val="00633EA0"/>
    <w:rsid w:val="00634F82"/>
    <w:rsid w:val="0063589E"/>
    <w:rsid w:val="00637087"/>
    <w:rsid w:val="00646147"/>
    <w:rsid w:val="006640F7"/>
    <w:rsid w:val="00671B2C"/>
    <w:rsid w:val="006722B6"/>
    <w:rsid w:val="0068475F"/>
    <w:rsid w:val="0069641F"/>
    <w:rsid w:val="006A35D9"/>
    <w:rsid w:val="006A4AF2"/>
    <w:rsid w:val="006B5B6B"/>
    <w:rsid w:val="006C5E9B"/>
    <w:rsid w:val="006D1CB7"/>
    <w:rsid w:val="006D48C8"/>
    <w:rsid w:val="006E48F2"/>
    <w:rsid w:val="006E5824"/>
    <w:rsid w:val="006F16A2"/>
    <w:rsid w:val="006F38D1"/>
    <w:rsid w:val="00706812"/>
    <w:rsid w:val="00710359"/>
    <w:rsid w:val="00711EB7"/>
    <w:rsid w:val="00725C71"/>
    <w:rsid w:val="00732992"/>
    <w:rsid w:val="0073748A"/>
    <w:rsid w:val="0075193C"/>
    <w:rsid w:val="0075550F"/>
    <w:rsid w:val="00766B00"/>
    <w:rsid w:val="00781388"/>
    <w:rsid w:val="007838AC"/>
    <w:rsid w:val="007B579C"/>
    <w:rsid w:val="007C1B52"/>
    <w:rsid w:val="007C77B5"/>
    <w:rsid w:val="007D1C70"/>
    <w:rsid w:val="007E0700"/>
    <w:rsid w:val="007E6AF1"/>
    <w:rsid w:val="007F0BBA"/>
    <w:rsid w:val="00805555"/>
    <w:rsid w:val="00813CFF"/>
    <w:rsid w:val="00817231"/>
    <w:rsid w:val="00817F53"/>
    <w:rsid w:val="008258C6"/>
    <w:rsid w:val="00832338"/>
    <w:rsid w:val="008347BB"/>
    <w:rsid w:val="0083717E"/>
    <w:rsid w:val="00871955"/>
    <w:rsid w:val="0088377E"/>
    <w:rsid w:val="008A0EC9"/>
    <w:rsid w:val="008A53D0"/>
    <w:rsid w:val="008B5C82"/>
    <w:rsid w:val="008C46BD"/>
    <w:rsid w:val="008D3974"/>
    <w:rsid w:val="008E4DB4"/>
    <w:rsid w:val="008E71A7"/>
    <w:rsid w:val="008E7E57"/>
    <w:rsid w:val="00901796"/>
    <w:rsid w:val="00903A28"/>
    <w:rsid w:val="00905FA0"/>
    <w:rsid w:val="00912A29"/>
    <w:rsid w:val="009161D4"/>
    <w:rsid w:val="00940B7A"/>
    <w:rsid w:val="009427BE"/>
    <w:rsid w:val="00946291"/>
    <w:rsid w:val="00953D32"/>
    <w:rsid w:val="00963E25"/>
    <w:rsid w:val="009673D0"/>
    <w:rsid w:val="00970B03"/>
    <w:rsid w:val="009A1861"/>
    <w:rsid w:val="009A3657"/>
    <w:rsid w:val="009B0000"/>
    <w:rsid w:val="009B0105"/>
    <w:rsid w:val="009B1619"/>
    <w:rsid w:val="009B4D5C"/>
    <w:rsid w:val="009C678D"/>
    <w:rsid w:val="009C6E83"/>
    <w:rsid w:val="009C7C6C"/>
    <w:rsid w:val="009E69A8"/>
    <w:rsid w:val="00A02979"/>
    <w:rsid w:val="00A037A7"/>
    <w:rsid w:val="00A131CF"/>
    <w:rsid w:val="00A131DA"/>
    <w:rsid w:val="00A271DA"/>
    <w:rsid w:val="00A27FF7"/>
    <w:rsid w:val="00A307EB"/>
    <w:rsid w:val="00A62B0A"/>
    <w:rsid w:val="00A64D75"/>
    <w:rsid w:val="00A75647"/>
    <w:rsid w:val="00A81648"/>
    <w:rsid w:val="00A85413"/>
    <w:rsid w:val="00A85AB4"/>
    <w:rsid w:val="00A91248"/>
    <w:rsid w:val="00AA3D7E"/>
    <w:rsid w:val="00AA6E17"/>
    <w:rsid w:val="00AB02C8"/>
    <w:rsid w:val="00AB26BA"/>
    <w:rsid w:val="00AB5435"/>
    <w:rsid w:val="00AC0271"/>
    <w:rsid w:val="00AC05BE"/>
    <w:rsid w:val="00AD5008"/>
    <w:rsid w:val="00AD6336"/>
    <w:rsid w:val="00AD6403"/>
    <w:rsid w:val="00AE0F62"/>
    <w:rsid w:val="00AE548C"/>
    <w:rsid w:val="00AF3CD9"/>
    <w:rsid w:val="00AF5861"/>
    <w:rsid w:val="00B0328C"/>
    <w:rsid w:val="00B033CE"/>
    <w:rsid w:val="00B0516C"/>
    <w:rsid w:val="00B07E70"/>
    <w:rsid w:val="00B11BA3"/>
    <w:rsid w:val="00B11EE4"/>
    <w:rsid w:val="00B13EB1"/>
    <w:rsid w:val="00B20177"/>
    <w:rsid w:val="00B267F4"/>
    <w:rsid w:val="00B30DB6"/>
    <w:rsid w:val="00B40678"/>
    <w:rsid w:val="00B40CB1"/>
    <w:rsid w:val="00B42E5A"/>
    <w:rsid w:val="00B476C3"/>
    <w:rsid w:val="00B665F2"/>
    <w:rsid w:val="00B67CA1"/>
    <w:rsid w:val="00B762D2"/>
    <w:rsid w:val="00B76EFE"/>
    <w:rsid w:val="00B8208D"/>
    <w:rsid w:val="00B91864"/>
    <w:rsid w:val="00B931C4"/>
    <w:rsid w:val="00B934EF"/>
    <w:rsid w:val="00B94F1C"/>
    <w:rsid w:val="00BB23A8"/>
    <w:rsid w:val="00BB24F4"/>
    <w:rsid w:val="00BB7A76"/>
    <w:rsid w:val="00BC308C"/>
    <w:rsid w:val="00BC66D1"/>
    <w:rsid w:val="00BD7148"/>
    <w:rsid w:val="00BF4333"/>
    <w:rsid w:val="00C050B6"/>
    <w:rsid w:val="00C1231A"/>
    <w:rsid w:val="00C12526"/>
    <w:rsid w:val="00C14C59"/>
    <w:rsid w:val="00C155F8"/>
    <w:rsid w:val="00C27698"/>
    <w:rsid w:val="00C53085"/>
    <w:rsid w:val="00C5404D"/>
    <w:rsid w:val="00C634B3"/>
    <w:rsid w:val="00C66112"/>
    <w:rsid w:val="00C70AD7"/>
    <w:rsid w:val="00C71534"/>
    <w:rsid w:val="00C74858"/>
    <w:rsid w:val="00C76C28"/>
    <w:rsid w:val="00CA1367"/>
    <w:rsid w:val="00CA64E4"/>
    <w:rsid w:val="00CC2233"/>
    <w:rsid w:val="00CE6E80"/>
    <w:rsid w:val="00CF1523"/>
    <w:rsid w:val="00D07137"/>
    <w:rsid w:val="00D14414"/>
    <w:rsid w:val="00D2201E"/>
    <w:rsid w:val="00D25E3B"/>
    <w:rsid w:val="00D3566B"/>
    <w:rsid w:val="00D40A13"/>
    <w:rsid w:val="00D42F31"/>
    <w:rsid w:val="00D44CB5"/>
    <w:rsid w:val="00D60A34"/>
    <w:rsid w:val="00D63969"/>
    <w:rsid w:val="00D6723C"/>
    <w:rsid w:val="00D813C8"/>
    <w:rsid w:val="00DA60BA"/>
    <w:rsid w:val="00DC4D2E"/>
    <w:rsid w:val="00DD0F71"/>
    <w:rsid w:val="00DE1972"/>
    <w:rsid w:val="00DE4907"/>
    <w:rsid w:val="00DE738C"/>
    <w:rsid w:val="00DF20A5"/>
    <w:rsid w:val="00DF3C9A"/>
    <w:rsid w:val="00DF6E6C"/>
    <w:rsid w:val="00E211B7"/>
    <w:rsid w:val="00E26CD5"/>
    <w:rsid w:val="00E31D06"/>
    <w:rsid w:val="00E43227"/>
    <w:rsid w:val="00E50913"/>
    <w:rsid w:val="00E55FA4"/>
    <w:rsid w:val="00E73F0A"/>
    <w:rsid w:val="00E83324"/>
    <w:rsid w:val="00E86D36"/>
    <w:rsid w:val="00E92637"/>
    <w:rsid w:val="00EB5718"/>
    <w:rsid w:val="00EB7D06"/>
    <w:rsid w:val="00EC69DB"/>
    <w:rsid w:val="00ED29AA"/>
    <w:rsid w:val="00EF7A14"/>
    <w:rsid w:val="00F058DD"/>
    <w:rsid w:val="00F1142C"/>
    <w:rsid w:val="00F2286C"/>
    <w:rsid w:val="00F24B16"/>
    <w:rsid w:val="00F348E4"/>
    <w:rsid w:val="00F37C9F"/>
    <w:rsid w:val="00F52175"/>
    <w:rsid w:val="00F72F3B"/>
    <w:rsid w:val="00F746B7"/>
    <w:rsid w:val="00F8626A"/>
    <w:rsid w:val="00FB1396"/>
    <w:rsid w:val="00FB648B"/>
    <w:rsid w:val="00FD2226"/>
    <w:rsid w:val="00FD3B89"/>
    <w:rsid w:val="00FE150A"/>
    <w:rsid w:val="00FF5433"/>
    <w:rsid w:val="00FF6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9AE534F"/>
  <w15:chartTrackingRefBased/>
  <w15:docId w15:val="{CB96AEC7-1148-4CD1-ABFC-0C114CD1F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84C"/>
  </w:style>
  <w:style w:type="paragraph" w:styleId="Heading1">
    <w:name w:val="heading 1"/>
    <w:basedOn w:val="Normal"/>
    <w:next w:val="Normal"/>
    <w:link w:val="Heading1Char"/>
    <w:uiPriority w:val="9"/>
    <w:qFormat/>
    <w:rsid w:val="0017028B"/>
    <w:pPr>
      <w:keepNext/>
      <w:keepLines/>
      <w:spacing w:before="480" w:after="0" w:line="276" w:lineRule="auto"/>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5252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F1D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A6E17"/>
    <w:pPr>
      <w:ind w:left="720"/>
      <w:contextualSpacing/>
    </w:pPr>
  </w:style>
  <w:style w:type="character" w:styleId="Hyperlink">
    <w:name w:val="Hyperlink"/>
    <w:basedOn w:val="DefaultParagraphFont"/>
    <w:uiPriority w:val="99"/>
    <w:unhideWhenUsed/>
    <w:rsid w:val="0063589E"/>
    <w:rPr>
      <w:color w:val="0563C1"/>
      <w:u w:val="single"/>
    </w:rPr>
  </w:style>
  <w:style w:type="character" w:styleId="FollowedHyperlink">
    <w:name w:val="FollowedHyperlink"/>
    <w:basedOn w:val="DefaultParagraphFont"/>
    <w:uiPriority w:val="99"/>
    <w:semiHidden/>
    <w:unhideWhenUsed/>
    <w:rsid w:val="00112257"/>
    <w:rPr>
      <w:color w:val="954F72" w:themeColor="followedHyperlink"/>
      <w:u w:val="single"/>
    </w:rPr>
  </w:style>
  <w:style w:type="character" w:customStyle="1" w:styleId="Heading1Char">
    <w:name w:val="Heading 1 Char"/>
    <w:basedOn w:val="DefaultParagraphFont"/>
    <w:link w:val="Heading1"/>
    <w:uiPriority w:val="9"/>
    <w:rsid w:val="0017028B"/>
    <w:rPr>
      <w:rFonts w:eastAsiaTheme="majorEastAsia" w:cstheme="majorBidi"/>
      <w:b/>
      <w:bCs/>
      <w:sz w:val="28"/>
      <w:szCs w:val="28"/>
    </w:rPr>
  </w:style>
  <w:style w:type="paragraph" w:styleId="Header">
    <w:name w:val="header"/>
    <w:basedOn w:val="Normal"/>
    <w:link w:val="HeaderChar"/>
    <w:uiPriority w:val="99"/>
    <w:unhideWhenUsed/>
    <w:rsid w:val="00F24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B16"/>
  </w:style>
  <w:style w:type="paragraph" w:styleId="Footer">
    <w:name w:val="footer"/>
    <w:basedOn w:val="Normal"/>
    <w:link w:val="FooterChar"/>
    <w:uiPriority w:val="99"/>
    <w:unhideWhenUsed/>
    <w:rsid w:val="00F24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B16"/>
  </w:style>
  <w:style w:type="paragraph" w:customStyle="1" w:styleId="Style1">
    <w:name w:val="Style1"/>
    <w:basedOn w:val="ListParagraph"/>
    <w:link w:val="Style1Char"/>
    <w:qFormat/>
    <w:rsid w:val="008B5C82"/>
    <w:pPr>
      <w:numPr>
        <w:numId w:val="1"/>
      </w:numPr>
      <w:spacing w:after="0" w:line="240" w:lineRule="auto"/>
    </w:pPr>
    <w:rPr>
      <w:rFonts w:ascii="Arial" w:eastAsia="Times New Roman" w:hAnsi="Arial" w:cs="Arial"/>
      <w:b/>
      <w:sz w:val="24"/>
      <w:szCs w:val="24"/>
    </w:rPr>
  </w:style>
  <w:style w:type="paragraph" w:styleId="TOCHeading">
    <w:name w:val="TOC Heading"/>
    <w:basedOn w:val="Heading1"/>
    <w:next w:val="Normal"/>
    <w:uiPriority w:val="39"/>
    <w:unhideWhenUsed/>
    <w:qFormat/>
    <w:rsid w:val="008B5C82"/>
    <w:pPr>
      <w:spacing w:before="240" w:line="259" w:lineRule="auto"/>
      <w:outlineLvl w:val="9"/>
    </w:pPr>
    <w:rPr>
      <w:rFonts w:asciiTheme="majorHAnsi" w:hAnsiTheme="majorHAnsi"/>
      <w:b w:val="0"/>
      <w:bCs w:val="0"/>
      <w:color w:val="2E74B5" w:themeColor="accent1" w:themeShade="BF"/>
      <w:sz w:val="32"/>
      <w:szCs w:val="32"/>
    </w:rPr>
  </w:style>
  <w:style w:type="character" w:customStyle="1" w:styleId="ListParagraphChar">
    <w:name w:val="List Paragraph Char"/>
    <w:basedOn w:val="DefaultParagraphFont"/>
    <w:link w:val="ListParagraph"/>
    <w:uiPriority w:val="34"/>
    <w:rsid w:val="008B5C82"/>
  </w:style>
  <w:style w:type="character" w:customStyle="1" w:styleId="Style1Char">
    <w:name w:val="Style1 Char"/>
    <w:basedOn w:val="ListParagraphChar"/>
    <w:link w:val="Style1"/>
    <w:rsid w:val="008B5C82"/>
    <w:rPr>
      <w:rFonts w:ascii="Arial" w:eastAsia="Times New Roman" w:hAnsi="Arial" w:cs="Arial"/>
      <w:b/>
      <w:sz w:val="24"/>
      <w:szCs w:val="24"/>
    </w:rPr>
  </w:style>
  <w:style w:type="paragraph" w:customStyle="1" w:styleId="Style2">
    <w:name w:val="Style2"/>
    <w:basedOn w:val="Style1"/>
    <w:link w:val="Style2Char"/>
    <w:qFormat/>
    <w:rsid w:val="005F1DD3"/>
  </w:style>
  <w:style w:type="character" w:customStyle="1" w:styleId="Heading3Char">
    <w:name w:val="Heading 3 Char"/>
    <w:basedOn w:val="DefaultParagraphFont"/>
    <w:link w:val="Heading3"/>
    <w:uiPriority w:val="9"/>
    <w:semiHidden/>
    <w:rsid w:val="005F1DD3"/>
    <w:rPr>
      <w:rFonts w:asciiTheme="majorHAnsi" w:eastAsiaTheme="majorEastAsia" w:hAnsiTheme="majorHAnsi" w:cstheme="majorBidi"/>
      <w:color w:val="1F4D78" w:themeColor="accent1" w:themeShade="7F"/>
      <w:sz w:val="24"/>
      <w:szCs w:val="24"/>
    </w:rPr>
  </w:style>
  <w:style w:type="character" w:customStyle="1" w:styleId="Style2Char">
    <w:name w:val="Style2 Char"/>
    <w:basedOn w:val="Style1Char"/>
    <w:link w:val="Style2"/>
    <w:rsid w:val="005F1DD3"/>
    <w:rPr>
      <w:rFonts w:ascii="Arial" w:eastAsia="Times New Roman" w:hAnsi="Arial" w:cs="Arial"/>
      <w:b/>
      <w:sz w:val="24"/>
      <w:szCs w:val="24"/>
    </w:rPr>
  </w:style>
  <w:style w:type="paragraph" w:styleId="TOC2">
    <w:name w:val="toc 2"/>
    <w:basedOn w:val="Normal"/>
    <w:next w:val="Normal"/>
    <w:autoRedefine/>
    <w:uiPriority w:val="39"/>
    <w:unhideWhenUsed/>
    <w:rsid w:val="006045E6"/>
    <w:pPr>
      <w:spacing w:after="100"/>
      <w:ind w:left="220"/>
    </w:pPr>
    <w:rPr>
      <w:rFonts w:eastAsiaTheme="minorEastAsia" w:cs="Times New Roman"/>
    </w:rPr>
  </w:style>
  <w:style w:type="paragraph" w:styleId="TOC1">
    <w:name w:val="toc 1"/>
    <w:basedOn w:val="Normal"/>
    <w:next w:val="Normal"/>
    <w:autoRedefine/>
    <w:uiPriority w:val="39"/>
    <w:unhideWhenUsed/>
    <w:rsid w:val="00901796"/>
    <w:pPr>
      <w:tabs>
        <w:tab w:val="left" w:pos="450"/>
        <w:tab w:val="left" w:pos="540"/>
        <w:tab w:val="left" w:pos="630"/>
        <w:tab w:val="left" w:pos="900"/>
        <w:tab w:val="left" w:pos="1440"/>
        <w:tab w:val="left" w:pos="1980"/>
        <w:tab w:val="right" w:leader="dot" w:pos="9350"/>
      </w:tabs>
      <w:spacing w:after="100"/>
    </w:pPr>
    <w:rPr>
      <w:rFonts w:eastAsiaTheme="minorEastAsia" w:cs="Times New Roman"/>
    </w:rPr>
  </w:style>
  <w:style w:type="paragraph" w:styleId="TOC3">
    <w:name w:val="toc 3"/>
    <w:basedOn w:val="Normal"/>
    <w:next w:val="Normal"/>
    <w:autoRedefine/>
    <w:uiPriority w:val="39"/>
    <w:unhideWhenUsed/>
    <w:rsid w:val="006045E6"/>
    <w:pPr>
      <w:spacing w:after="100"/>
      <w:ind w:left="440"/>
    </w:pPr>
    <w:rPr>
      <w:rFonts w:eastAsiaTheme="minorEastAsia" w:cs="Times New Roman"/>
    </w:rPr>
  </w:style>
  <w:style w:type="character" w:customStyle="1" w:styleId="ui">
    <w:name w:val="ui"/>
    <w:basedOn w:val="DefaultParagraphFont"/>
    <w:rsid w:val="000947AF"/>
    <w:rPr>
      <w:rFonts w:ascii="WOL_Bold" w:hAnsi="WOL_Bold" w:hint="default"/>
      <w:b/>
      <w:bCs/>
    </w:rPr>
  </w:style>
  <w:style w:type="paragraph" w:styleId="NormalWeb">
    <w:name w:val="Normal (Web)"/>
    <w:basedOn w:val="Normal"/>
    <w:uiPriority w:val="99"/>
    <w:semiHidden/>
    <w:unhideWhenUsed/>
    <w:rsid w:val="00E86D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08096C"/>
    <w:pPr>
      <w:autoSpaceDE w:val="0"/>
      <w:autoSpaceDN w:val="0"/>
      <w:adjustRightInd w:val="0"/>
      <w:spacing w:after="0" w:line="240" w:lineRule="auto"/>
    </w:pPr>
    <w:rPr>
      <w:rFonts w:ascii="Candara" w:hAnsi="Candara" w:cs="Candara"/>
      <w:color w:val="000000"/>
      <w:sz w:val="24"/>
      <w:szCs w:val="24"/>
    </w:rPr>
  </w:style>
  <w:style w:type="character" w:styleId="Strong">
    <w:name w:val="Strong"/>
    <w:basedOn w:val="DefaultParagraphFont"/>
    <w:uiPriority w:val="22"/>
    <w:qFormat/>
    <w:rsid w:val="00817F53"/>
    <w:rPr>
      <w:b/>
      <w:bCs/>
    </w:rPr>
  </w:style>
  <w:style w:type="character" w:customStyle="1" w:styleId="Heading2Char">
    <w:name w:val="Heading 2 Char"/>
    <w:basedOn w:val="DefaultParagraphFont"/>
    <w:link w:val="Heading2"/>
    <w:uiPriority w:val="9"/>
    <w:rsid w:val="00525210"/>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0227A4"/>
    <w:rPr>
      <w:color w:val="808080"/>
      <w:shd w:val="clear" w:color="auto" w:fill="E6E6E6"/>
    </w:rPr>
  </w:style>
  <w:style w:type="character" w:customStyle="1" w:styleId="normaltextrun1">
    <w:name w:val="normaltextrun1"/>
    <w:basedOn w:val="DefaultParagraphFont"/>
    <w:rsid w:val="00DE1972"/>
  </w:style>
  <w:style w:type="character" w:styleId="Emphasis">
    <w:name w:val="Emphasis"/>
    <w:basedOn w:val="DefaultParagraphFont"/>
    <w:uiPriority w:val="20"/>
    <w:qFormat/>
    <w:rsid w:val="009161D4"/>
    <w:rPr>
      <w:i/>
      <w:iCs/>
    </w:rPr>
  </w:style>
  <w:style w:type="character" w:customStyle="1" w:styleId="textbodyemph1">
    <w:name w:val="textbodyemph1"/>
    <w:basedOn w:val="DefaultParagraphFont"/>
    <w:rsid w:val="00B40678"/>
    <w:rPr>
      <w:rFonts w:ascii="tahomabd" w:hAnsi="tahomabd" w:hint="default"/>
      <w:b/>
      <w:bCs/>
      <w:i w:val="0"/>
      <w:iCs w:val="0"/>
      <w:spacing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992540">
      <w:bodyDiv w:val="1"/>
      <w:marLeft w:val="0"/>
      <w:marRight w:val="0"/>
      <w:marTop w:val="0"/>
      <w:marBottom w:val="0"/>
      <w:divBdr>
        <w:top w:val="none" w:sz="0" w:space="0" w:color="auto"/>
        <w:left w:val="none" w:sz="0" w:space="0" w:color="auto"/>
        <w:bottom w:val="none" w:sz="0" w:space="0" w:color="auto"/>
        <w:right w:val="none" w:sz="0" w:space="0" w:color="auto"/>
      </w:divBdr>
    </w:div>
    <w:div w:id="368801144">
      <w:bodyDiv w:val="1"/>
      <w:marLeft w:val="0"/>
      <w:marRight w:val="0"/>
      <w:marTop w:val="0"/>
      <w:marBottom w:val="0"/>
      <w:divBdr>
        <w:top w:val="none" w:sz="0" w:space="0" w:color="auto"/>
        <w:left w:val="none" w:sz="0" w:space="0" w:color="auto"/>
        <w:bottom w:val="none" w:sz="0" w:space="0" w:color="auto"/>
        <w:right w:val="none" w:sz="0" w:space="0" w:color="auto"/>
      </w:divBdr>
      <w:divsChild>
        <w:div w:id="585843507">
          <w:marLeft w:val="0"/>
          <w:marRight w:val="0"/>
          <w:marTop w:val="0"/>
          <w:marBottom w:val="0"/>
          <w:divBdr>
            <w:top w:val="none" w:sz="0" w:space="0" w:color="auto"/>
            <w:left w:val="none" w:sz="0" w:space="0" w:color="auto"/>
            <w:bottom w:val="none" w:sz="0" w:space="0" w:color="auto"/>
            <w:right w:val="none" w:sz="0" w:space="0" w:color="auto"/>
          </w:divBdr>
          <w:divsChild>
            <w:div w:id="981614477">
              <w:marLeft w:val="0"/>
              <w:marRight w:val="0"/>
              <w:marTop w:val="0"/>
              <w:marBottom w:val="0"/>
              <w:divBdr>
                <w:top w:val="none" w:sz="0" w:space="0" w:color="auto"/>
                <w:left w:val="none" w:sz="0" w:space="0" w:color="auto"/>
                <w:bottom w:val="none" w:sz="0" w:space="0" w:color="auto"/>
                <w:right w:val="none" w:sz="0" w:space="0" w:color="auto"/>
              </w:divBdr>
              <w:divsChild>
                <w:div w:id="416753221">
                  <w:marLeft w:val="0"/>
                  <w:marRight w:val="0"/>
                  <w:marTop w:val="0"/>
                  <w:marBottom w:val="0"/>
                  <w:divBdr>
                    <w:top w:val="none" w:sz="0" w:space="0" w:color="auto"/>
                    <w:left w:val="none" w:sz="0" w:space="0" w:color="auto"/>
                    <w:bottom w:val="none" w:sz="0" w:space="0" w:color="auto"/>
                    <w:right w:val="none" w:sz="0" w:space="0" w:color="auto"/>
                  </w:divBdr>
                  <w:divsChild>
                    <w:div w:id="1576164446">
                      <w:marLeft w:val="0"/>
                      <w:marRight w:val="0"/>
                      <w:marTop w:val="0"/>
                      <w:marBottom w:val="0"/>
                      <w:divBdr>
                        <w:top w:val="none" w:sz="0" w:space="0" w:color="auto"/>
                        <w:left w:val="none" w:sz="0" w:space="0" w:color="auto"/>
                        <w:bottom w:val="none" w:sz="0" w:space="0" w:color="auto"/>
                        <w:right w:val="none" w:sz="0" w:space="0" w:color="auto"/>
                      </w:divBdr>
                      <w:divsChild>
                        <w:div w:id="1798331234">
                          <w:marLeft w:val="0"/>
                          <w:marRight w:val="0"/>
                          <w:marTop w:val="0"/>
                          <w:marBottom w:val="0"/>
                          <w:divBdr>
                            <w:top w:val="none" w:sz="0" w:space="0" w:color="auto"/>
                            <w:left w:val="none" w:sz="0" w:space="0" w:color="auto"/>
                            <w:bottom w:val="none" w:sz="0" w:space="0" w:color="auto"/>
                            <w:right w:val="none" w:sz="0" w:space="0" w:color="auto"/>
                          </w:divBdr>
                          <w:divsChild>
                            <w:div w:id="1837262307">
                              <w:marLeft w:val="0"/>
                              <w:marRight w:val="0"/>
                              <w:marTop w:val="0"/>
                              <w:marBottom w:val="0"/>
                              <w:divBdr>
                                <w:top w:val="none" w:sz="0" w:space="0" w:color="auto"/>
                                <w:left w:val="none" w:sz="0" w:space="0" w:color="auto"/>
                                <w:bottom w:val="none" w:sz="0" w:space="0" w:color="auto"/>
                                <w:right w:val="none" w:sz="0" w:space="0" w:color="auto"/>
                              </w:divBdr>
                              <w:divsChild>
                                <w:div w:id="558201314">
                                  <w:marLeft w:val="0"/>
                                  <w:marRight w:val="0"/>
                                  <w:marTop w:val="0"/>
                                  <w:marBottom w:val="0"/>
                                  <w:divBdr>
                                    <w:top w:val="none" w:sz="0" w:space="0" w:color="auto"/>
                                    <w:left w:val="none" w:sz="0" w:space="0" w:color="auto"/>
                                    <w:bottom w:val="none" w:sz="0" w:space="0" w:color="auto"/>
                                    <w:right w:val="none" w:sz="0" w:space="0" w:color="auto"/>
                                  </w:divBdr>
                                  <w:divsChild>
                                    <w:div w:id="2127775273">
                                      <w:marLeft w:val="0"/>
                                      <w:marRight w:val="0"/>
                                      <w:marTop w:val="0"/>
                                      <w:marBottom w:val="0"/>
                                      <w:divBdr>
                                        <w:top w:val="none" w:sz="0" w:space="0" w:color="auto"/>
                                        <w:left w:val="none" w:sz="0" w:space="0" w:color="auto"/>
                                        <w:bottom w:val="none" w:sz="0" w:space="0" w:color="auto"/>
                                        <w:right w:val="none" w:sz="0" w:space="0" w:color="auto"/>
                                      </w:divBdr>
                                      <w:divsChild>
                                        <w:div w:id="1952660300">
                                          <w:marLeft w:val="0"/>
                                          <w:marRight w:val="0"/>
                                          <w:marTop w:val="0"/>
                                          <w:marBottom w:val="0"/>
                                          <w:divBdr>
                                            <w:top w:val="none" w:sz="0" w:space="0" w:color="auto"/>
                                            <w:left w:val="none" w:sz="0" w:space="0" w:color="auto"/>
                                            <w:bottom w:val="none" w:sz="0" w:space="0" w:color="auto"/>
                                            <w:right w:val="none" w:sz="0" w:space="0" w:color="auto"/>
                                          </w:divBdr>
                                          <w:divsChild>
                                            <w:div w:id="879249696">
                                              <w:marLeft w:val="0"/>
                                              <w:marRight w:val="0"/>
                                              <w:marTop w:val="0"/>
                                              <w:marBottom w:val="0"/>
                                              <w:divBdr>
                                                <w:top w:val="none" w:sz="0" w:space="0" w:color="auto"/>
                                                <w:left w:val="none" w:sz="0" w:space="0" w:color="auto"/>
                                                <w:bottom w:val="none" w:sz="0" w:space="0" w:color="auto"/>
                                                <w:right w:val="none" w:sz="0" w:space="0" w:color="auto"/>
                                              </w:divBdr>
                                            </w:div>
                                            <w:div w:id="172818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8258276">
      <w:bodyDiv w:val="1"/>
      <w:marLeft w:val="0"/>
      <w:marRight w:val="0"/>
      <w:marTop w:val="0"/>
      <w:marBottom w:val="0"/>
      <w:divBdr>
        <w:top w:val="none" w:sz="0" w:space="0" w:color="auto"/>
        <w:left w:val="none" w:sz="0" w:space="0" w:color="auto"/>
        <w:bottom w:val="none" w:sz="0" w:space="0" w:color="auto"/>
        <w:right w:val="none" w:sz="0" w:space="0" w:color="auto"/>
      </w:divBdr>
    </w:div>
    <w:div w:id="526455349">
      <w:bodyDiv w:val="1"/>
      <w:marLeft w:val="0"/>
      <w:marRight w:val="0"/>
      <w:marTop w:val="0"/>
      <w:marBottom w:val="0"/>
      <w:divBdr>
        <w:top w:val="none" w:sz="0" w:space="0" w:color="auto"/>
        <w:left w:val="none" w:sz="0" w:space="0" w:color="auto"/>
        <w:bottom w:val="none" w:sz="0" w:space="0" w:color="auto"/>
        <w:right w:val="none" w:sz="0" w:space="0" w:color="auto"/>
      </w:divBdr>
      <w:divsChild>
        <w:div w:id="1859082377">
          <w:marLeft w:val="0"/>
          <w:marRight w:val="0"/>
          <w:marTop w:val="0"/>
          <w:marBottom w:val="0"/>
          <w:divBdr>
            <w:top w:val="none" w:sz="0" w:space="0" w:color="auto"/>
            <w:left w:val="none" w:sz="0" w:space="0" w:color="auto"/>
            <w:bottom w:val="none" w:sz="0" w:space="0" w:color="auto"/>
            <w:right w:val="none" w:sz="0" w:space="0" w:color="auto"/>
          </w:divBdr>
          <w:divsChild>
            <w:div w:id="284889963">
              <w:marLeft w:val="0"/>
              <w:marRight w:val="0"/>
              <w:marTop w:val="0"/>
              <w:marBottom w:val="0"/>
              <w:divBdr>
                <w:top w:val="none" w:sz="0" w:space="0" w:color="auto"/>
                <w:left w:val="none" w:sz="0" w:space="0" w:color="auto"/>
                <w:bottom w:val="none" w:sz="0" w:space="0" w:color="auto"/>
                <w:right w:val="none" w:sz="0" w:space="0" w:color="auto"/>
              </w:divBdr>
              <w:divsChild>
                <w:div w:id="551313375">
                  <w:marLeft w:val="0"/>
                  <w:marRight w:val="0"/>
                  <w:marTop w:val="0"/>
                  <w:marBottom w:val="0"/>
                  <w:divBdr>
                    <w:top w:val="none" w:sz="0" w:space="0" w:color="auto"/>
                    <w:left w:val="none" w:sz="0" w:space="0" w:color="auto"/>
                    <w:bottom w:val="none" w:sz="0" w:space="0" w:color="auto"/>
                    <w:right w:val="none" w:sz="0" w:space="0" w:color="auto"/>
                  </w:divBdr>
                  <w:divsChild>
                    <w:div w:id="861670829">
                      <w:marLeft w:val="15"/>
                      <w:marRight w:val="75"/>
                      <w:marTop w:val="0"/>
                      <w:marBottom w:val="0"/>
                      <w:divBdr>
                        <w:top w:val="none" w:sz="0" w:space="0" w:color="auto"/>
                        <w:left w:val="none" w:sz="0" w:space="0" w:color="auto"/>
                        <w:bottom w:val="none" w:sz="0" w:space="0" w:color="auto"/>
                        <w:right w:val="none" w:sz="0" w:space="0" w:color="auto"/>
                      </w:divBdr>
                      <w:divsChild>
                        <w:div w:id="100728900">
                          <w:marLeft w:val="0"/>
                          <w:marRight w:val="0"/>
                          <w:marTop w:val="0"/>
                          <w:marBottom w:val="0"/>
                          <w:divBdr>
                            <w:top w:val="none" w:sz="0" w:space="0" w:color="auto"/>
                            <w:left w:val="none" w:sz="0" w:space="0" w:color="auto"/>
                            <w:bottom w:val="none" w:sz="0" w:space="0" w:color="auto"/>
                            <w:right w:val="none" w:sz="0" w:space="0" w:color="auto"/>
                          </w:divBdr>
                          <w:divsChild>
                            <w:div w:id="19519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1260146">
      <w:bodyDiv w:val="1"/>
      <w:marLeft w:val="0"/>
      <w:marRight w:val="0"/>
      <w:marTop w:val="0"/>
      <w:marBottom w:val="0"/>
      <w:divBdr>
        <w:top w:val="none" w:sz="0" w:space="0" w:color="auto"/>
        <w:left w:val="none" w:sz="0" w:space="0" w:color="auto"/>
        <w:bottom w:val="none" w:sz="0" w:space="0" w:color="auto"/>
        <w:right w:val="none" w:sz="0" w:space="0" w:color="auto"/>
      </w:divBdr>
    </w:div>
    <w:div w:id="888146512">
      <w:bodyDiv w:val="1"/>
      <w:marLeft w:val="0"/>
      <w:marRight w:val="0"/>
      <w:marTop w:val="0"/>
      <w:marBottom w:val="0"/>
      <w:divBdr>
        <w:top w:val="none" w:sz="0" w:space="0" w:color="auto"/>
        <w:left w:val="none" w:sz="0" w:space="0" w:color="auto"/>
        <w:bottom w:val="none" w:sz="0" w:space="0" w:color="auto"/>
        <w:right w:val="none" w:sz="0" w:space="0" w:color="auto"/>
      </w:divBdr>
    </w:div>
    <w:div w:id="962660959">
      <w:bodyDiv w:val="1"/>
      <w:marLeft w:val="0"/>
      <w:marRight w:val="0"/>
      <w:marTop w:val="0"/>
      <w:marBottom w:val="0"/>
      <w:divBdr>
        <w:top w:val="none" w:sz="0" w:space="0" w:color="auto"/>
        <w:left w:val="none" w:sz="0" w:space="0" w:color="auto"/>
        <w:bottom w:val="none" w:sz="0" w:space="0" w:color="auto"/>
        <w:right w:val="none" w:sz="0" w:space="0" w:color="auto"/>
      </w:divBdr>
    </w:div>
    <w:div w:id="1027101553">
      <w:bodyDiv w:val="1"/>
      <w:marLeft w:val="0"/>
      <w:marRight w:val="0"/>
      <w:marTop w:val="0"/>
      <w:marBottom w:val="0"/>
      <w:divBdr>
        <w:top w:val="none" w:sz="0" w:space="0" w:color="auto"/>
        <w:left w:val="none" w:sz="0" w:space="0" w:color="auto"/>
        <w:bottom w:val="none" w:sz="0" w:space="0" w:color="auto"/>
        <w:right w:val="none" w:sz="0" w:space="0" w:color="auto"/>
      </w:divBdr>
    </w:div>
    <w:div w:id="1041973517">
      <w:bodyDiv w:val="1"/>
      <w:marLeft w:val="0"/>
      <w:marRight w:val="0"/>
      <w:marTop w:val="0"/>
      <w:marBottom w:val="0"/>
      <w:divBdr>
        <w:top w:val="none" w:sz="0" w:space="0" w:color="auto"/>
        <w:left w:val="none" w:sz="0" w:space="0" w:color="auto"/>
        <w:bottom w:val="none" w:sz="0" w:space="0" w:color="auto"/>
        <w:right w:val="none" w:sz="0" w:space="0" w:color="auto"/>
      </w:divBdr>
    </w:div>
    <w:div w:id="1231185619">
      <w:bodyDiv w:val="1"/>
      <w:marLeft w:val="0"/>
      <w:marRight w:val="0"/>
      <w:marTop w:val="0"/>
      <w:marBottom w:val="0"/>
      <w:divBdr>
        <w:top w:val="none" w:sz="0" w:space="0" w:color="auto"/>
        <w:left w:val="none" w:sz="0" w:space="0" w:color="auto"/>
        <w:bottom w:val="none" w:sz="0" w:space="0" w:color="auto"/>
        <w:right w:val="none" w:sz="0" w:space="0" w:color="auto"/>
      </w:divBdr>
    </w:div>
    <w:div w:id="1327054497">
      <w:bodyDiv w:val="1"/>
      <w:marLeft w:val="0"/>
      <w:marRight w:val="0"/>
      <w:marTop w:val="0"/>
      <w:marBottom w:val="0"/>
      <w:divBdr>
        <w:top w:val="none" w:sz="0" w:space="0" w:color="auto"/>
        <w:left w:val="none" w:sz="0" w:space="0" w:color="auto"/>
        <w:bottom w:val="none" w:sz="0" w:space="0" w:color="auto"/>
        <w:right w:val="none" w:sz="0" w:space="0" w:color="auto"/>
      </w:divBdr>
    </w:div>
    <w:div w:id="1368330894">
      <w:bodyDiv w:val="1"/>
      <w:marLeft w:val="0"/>
      <w:marRight w:val="0"/>
      <w:marTop w:val="0"/>
      <w:marBottom w:val="0"/>
      <w:divBdr>
        <w:top w:val="none" w:sz="0" w:space="0" w:color="auto"/>
        <w:left w:val="none" w:sz="0" w:space="0" w:color="auto"/>
        <w:bottom w:val="none" w:sz="0" w:space="0" w:color="auto"/>
        <w:right w:val="none" w:sz="0" w:space="0" w:color="auto"/>
      </w:divBdr>
      <w:divsChild>
        <w:div w:id="1907109319">
          <w:marLeft w:val="0"/>
          <w:marRight w:val="0"/>
          <w:marTop w:val="0"/>
          <w:marBottom w:val="0"/>
          <w:divBdr>
            <w:top w:val="none" w:sz="0" w:space="0" w:color="auto"/>
            <w:left w:val="none" w:sz="0" w:space="0" w:color="auto"/>
            <w:bottom w:val="none" w:sz="0" w:space="0" w:color="auto"/>
            <w:right w:val="none" w:sz="0" w:space="0" w:color="auto"/>
          </w:divBdr>
          <w:divsChild>
            <w:div w:id="78867546">
              <w:marLeft w:val="0"/>
              <w:marRight w:val="0"/>
              <w:marTop w:val="0"/>
              <w:marBottom w:val="0"/>
              <w:divBdr>
                <w:top w:val="none" w:sz="0" w:space="0" w:color="auto"/>
                <w:left w:val="none" w:sz="0" w:space="0" w:color="auto"/>
                <w:bottom w:val="none" w:sz="0" w:space="0" w:color="auto"/>
                <w:right w:val="none" w:sz="0" w:space="0" w:color="auto"/>
              </w:divBdr>
              <w:divsChild>
                <w:div w:id="1076631277">
                  <w:marLeft w:val="0"/>
                  <w:marRight w:val="0"/>
                  <w:marTop w:val="0"/>
                  <w:marBottom w:val="0"/>
                  <w:divBdr>
                    <w:top w:val="none" w:sz="0" w:space="0" w:color="auto"/>
                    <w:left w:val="none" w:sz="0" w:space="0" w:color="auto"/>
                    <w:bottom w:val="none" w:sz="0" w:space="0" w:color="auto"/>
                    <w:right w:val="none" w:sz="0" w:space="0" w:color="auto"/>
                  </w:divBdr>
                  <w:divsChild>
                    <w:div w:id="382413632">
                      <w:marLeft w:val="15"/>
                      <w:marRight w:val="75"/>
                      <w:marTop w:val="0"/>
                      <w:marBottom w:val="0"/>
                      <w:divBdr>
                        <w:top w:val="none" w:sz="0" w:space="0" w:color="auto"/>
                        <w:left w:val="none" w:sz="0" w:space="0" w:color="auto"/>
                        <w:bottom w:val="none" w:sz="0" w:space="0" w:color="auto"/>
                        <w:right w:val="none" w:sz="0" w:space="0" w:color="auto"/>
                      </w:divBdr>
                      <w:divsChild>
                        <w:div w:id="870414962">
                          <w:marLeft w:val="0"/>
                          <w:marRight w:val="0"/>
                          <w:marTop w:val="0"/>
                          <w:marBottom w:val="0"/>
                          <w:divBdr>
                            <w:top w:val="none" w:sz="0" w:space="0" w:color="auto"/>
                            <w:left w:val="none" w:sz="0" w:space="0" w:color="auto"/>
                            <w:bottom w:val="none" w:sz="0" w:space="0" w:color="auto"/>
                            <w:right w:val="none" w:sz="0" w:space="0" w:color="auto"/>
                          </w:divBdr>
                          <w:divsChild>
                            <w:div w:id="70013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048895">
      <w:bodyDiv w:val="1"/>
      <w:marLeft w:val="0"/>
      <w:marRight w:val="0"/>
      <w:marTop w:val="0"/>
      <w:marBottom w:val="0"/>
      <w:divBdr>
        <w:top w:val="none" w:sz="0" w:space="0" w:color="auto"/>
        <w:left w:val="none" w:sz="0" w:space="0" w:color="auto"/>
        <w:bottom w:val="none" w:sz="0" w:space="0" w:color="auto"/>
        <w:right w:val="none" w:sz="0" w:space="0" w:color="auto"/>
      </w:divBdr>
    </w:div>
    <w:div w:id="1490364755">
      <w:bodyDiv w:val="1"/>
      <w:marLeft w:val="0"/>
      <w:marRight w:val="0"/>
      <w:marTop w:val="0"/>
      <w:marBottom w:val="0"/>
      <w:divBdr>
        <w:top w:val="none" w:sz="0" w:space="0" w:color="auto"/>
        <w:left w:val="none" w:sz="0" w:space="0" w:color="auto"/>
        <w:bottom w:val="none" w:sz="0" w:space="0" w:color="auto"/>
        <w:right w:val="none" w:sz="0" w:space="0" w:color="auto"/>
      </w:divBdr>
    </w:div>
    <w:div w:id="1543905513">
      <w:bodyDiv w:val="1"/>
      <w:marLeft w:val="0"/>
      <w:marRight w:val="0"/>
      <w:marTop w:val="0"/>
      <w:marBottom w:val="0"/>
      <w:divBdr>
        <w:top w:val="none" w:sz="0" w:space="0" w:color="auto"/>
        <w:left w:val="none" w:sz="0" w:space="0" w:color="auto"/>
        <w:bottom w:val="none" w:sz="0" w:space="0" w:color="auto"/>
        <w:right w:val="none" w:sz="0" w:space="0" w:color="auto"/>
      </w:divBdr>
    </w:div>
    <w:div w:id="1963728165">
      <w:bodyDiv w:val="1"/>
      <w:marLeft w:val="0"/>
      <w:marRight w:val="0"/>
      <w:marTop w:val="0"/>
      <w:marBottom w:val="0"/>
      <w:divBdr>
        <w:top w:val="none" w:sz="0" w:space="0" w:color="auto"/>
        <w:left w:val="none" w:sz="0" w:space="0" w:color="auto"/>
        <w:bottom w:val="none" w:sz="0" w:space="0" w:color="auto"/>
        <w:right w:val="none" w:sz="0" w:space="0" w:color="auto"/>
      </w:divBdr>
      <w:divsChild>
        <w:div w:id="2117556997">
          <w:marLeft w:val="0"/>
          <w:marRight w:val="0"/>
          <w:marTop w:val="0"/>
          <w:marBottom w:val="0"/>
          <w:divBdr>
            <w:top w:val="none" w:sz="0" w:space="0" w:color="auto"/>
            <w:left w:val="none" w:sz="0" w:space="0" w:color="auto"/>
            <w:bottom w:val="none" w:sz="0" w:space="0" w:color="auto"/>
            <w:right w:val="none" w:sz="0" w:space="0" w:color="auto"/>
          </w:divBdr>
          <w:divsChild>
            <w:div w:id="1771388599">
              <w:marLeft w:val="0"/>
              <w:marRight w:val="0"/>
              <w:marTop w:val="0"/>
              <w:marBottom w:val="0"/>
              <w:divBdr>
                <w:top w:val="none" w:sz="0" w:space="0" w:color="auto"/>
                <w:left w:val="none" w:sz="0" w:space="0" w:color="auto"/>
                <w:bottom w:val="none" w:sz="0" w:space="0" w:color="auto"/>
                <w:right w:val="none" w:sz="0" w:space="0" w:color="auto"/>
              </w:divBdr>
              <w:divsChild>
                <w:div w:id="664356792">
                  <w:marLeft w:val="0"/>
                  <w:marRight w:val="0"/>
                  <w:marTop w:val="0"/>
                  <w:marBottom w:val="0"/>
                  <w:divBdr>
                    <w:top w:val="none" w:sz="0" w:space="0" w:color="auto"/>
                    <w:left w:val="none" w:sz="0" w:space="0" w:color="auto"/>
                    <w:bottom w:val="none" w:sz="0" w:space="0" w:color="auto"/>
                    <w:right w:val="none" w:sz="0" w:space="0" w:color="auto"/>
                  </w:divBdr>
                  <w:divsChild>
                    <w:div w:id="325671239">
                      <w:marLeft w:val="0"/>
                      <w:marRight w:val="0"/>
                      <w:marTop w:val="0"/>
                      <w:marBottom w:val="0"/>
                      <w:divBdr>
                        <w:top w:val="none" w:sz="0" w:space="0" w:color="auto"/>
                        <w:left w:val="none" w:sz="0" w:space="0" w:color="auto"/>
                        <w:bottom w:val="none" w:sz="0" w:space="0" w:color="auto"/>
                        <w:right w:val="none" w:sz="0" w:space="0" w:color="auto"/>
                      </w:divBdr>
                      <w:divsChild>
                        <w:div w:id="2064912936">
                          <w:marLeft w:val="0"/>
                          <w:marRight w:val="0"/>
                          <w:marTop w:val="360"/>
                          <w:marBottom w:val="0"/>
                          <w:divBdr>
                            <w:top w:val="none" w:sz="0" w:space="0" w:color="auto"/>
                            <w:left w:val="none" w:sz="0" w:space="0" w:color="auto"/>
                            <w:bottom w:val="none" w:sz="0" w:space="0" w:color="auto"/>
                            <w:right w:val="none" w:sz="0" w:space="0" w:color="auto"/>
                          </w:divBdr>
                          <w:divsChild>
                            <w:div w:id="1385786455">
                              <w:marLeft w:val="0"/>
                              <w:marRight w:val="0"/>
                              <w:marTop w:val="0"/>
                              <w:marBottom w:val="0"/>
                              <w:divBdr>
                                <w:top w:val="none" w:sz="0" w:space="0" w:color="auto"/>
                                <w:left w:val="none" w:sz="0" w:space="0" w:color="auto"/>
                                <w:bottom w:val="none" w:sz="0" w:space="0" w:color="auto"/>
                                <w:right w:val="none" w:sz="0" w:space="0" w:color="auto"/>
                              </w:divBdr>
                              <w:divsChild>
                                <w:div w:id="301887004">
                                  <w:marLeft w:val="0"/>
                                  <w:marRight w:val="0"/>
                                  <w:marTop w:val="0"/>
                                  <w:marBottom w:val="0"/>
                                  <w:divBdr>
                                    <w:top w:val="none" w:sz="0" w:space="0" w:color="auto"/>
                                    <w:left w:val="none" w:sz="0" w:space="0" w:color="auto"/>
                                    <w:bottom w:val="none" w:sz="0" w:space="0" w:color="auto"/>
                                    <w:right w:val="none" w:sz="0" w:space="0" w:color="auto"/>
                                  </w:divBdr>
                                  <w:divsChild>
                                    <w:div w:id="898248231">
                                      <w:marLeft w:val="0"/>
                                      <w:marRight w:val="0"/>
                                      <w:marTop w:val="0"/>
                                      <w:marBottom w:val="0"/>
                                      <w:divBdr>
                                        <w:top w:val="none" w:sz="0" w:space="0" w:color="auto"/>
                                        <w:left w:val="none" w:sz="0" w:space="0" w:color="auto"/>
                                        <w:bottom w:val="none" w:sz="0" w:space="0" w:color="auto"/>
                                        <w:right w:val="none" w:sz="0" w:space="0" w:color="auto"/>
                                      </w:divBdr>
                                      <w:divsChild>
                                        <w:div w:id="123739156">
                                          <w:marLeft w:val="0"/>
                                          <w:marRight w:val="0"/>
                                          <w:marTop w:val="0"/>
                                          <w:marBottom w:val="0"/>
                                          <w:divBdr>
                                            <w:top w:val="none" w:sz="0" w:space="0" w:color="auto"/>
                                            <w:left w:val="none" w:sz="0" w:space="0" w:color="auto"/>
                                            <w:bottom w:val="none" w:sz="0" w:space="0" w:color="auto"/>
                                            <w:right w:val="none" w:sz="0" w:space="0" w:color="auto"/>
                                          </w:divBdr>
                                          <w:divsChild>
                                            <w:div w:id="2060858872">
                                              <w:marLeft w:val="0"/>
                                              <w:marRight w:val="0"/>
                                              <w:marTop w:val="0"/>
                                              <w:marBottom w:val="0"/>
                                              <w:divBdr>
                                                <w:top w:val="none" w:sz="0" w:space="0" w:color="auto"/>
                                                <w:left w:val="none" w:sz="0" w:space="0" w:color="auto"/>
                                                <w:bottom w:val="none" w:sz="0" w:space="0" w:color="auto"/>
                                                <w:right w:val="none" w:sz="0" w:space="0" w:color="auto"/>
                                              </w:divBdr>
                                              <w:divsChild>
                                                <w:div w:id="162667011">
                                                  <w:marLeft w:val="0"/>
                                                  <w:marRight w:val="0"/>
                                                  <w:marTop w:val="0"/>
                                                  <w:marBottom w:val="0"/>
                                                  <w:divBdr>
                                                    <w:top w:val="none" w:sz="0" w:space="0" w:color="auto"/>
                                                    <w:left w:val="none" w:sz="0" w:space="0" w:color="auto"/>
                                                    <w:bottom w:val="none" w:sz="0" w:space="0" w:color="auto"/>
                                                    <w:right w:val="none" w:sz="0" w:space="0" w:color="auto"/>
                                                  </w:divBdr>
                                                  <w:divsChild>
                                                    <w:div w:id="1653480403">
                                                      <w:marLeft w:val="0"/>
                                                      <w:marRight w:val="0"/>
                                                      <w:marTop w:val="0"/>
                                                      <w:marBottom w:val="0"/>
                                                      <w:divBdr>
                                                        <w:top w:val="none" w:sz="0" w:space="0" w:color="auto"/>
                                                        <w:left w:val="none" w:sz="0" w:space="0" w:color="auto"/>
                                                        <w:bottom w:val="none" w:sz="0" w:space="0" w:color="auto"/>
                                                        <w:right w:val="none" w:sz="0" w:space="0" w:color="auto"/>
                                                      </w:divBdr>
                                                      <w:divsChild>
                                                        <w:div w:id="130245021">
                                                          <w:marLeft w:val="0"/>
                                                          <w:marRight w:val="0"/>
                                                          <w:marTop w:val="0"/>
                                                          <w:marBottom w:val="0"/>
                                                          <w:divBdr>
                                                            <w:top w:val="none" w:sz="0" w:space="0" w:color="auto"/>
                                                            <w:left w:val="none" w:sz="0" w:space="0" w:color="auto"/>
                                                            <w:bottom w:val="none" w:sz="0" w:space="0" w:color="auto"/>
                                                            <w:right w:val="none" w:sz="0" w:space="0" w:color="auto"/>
                                                          </w:divBdr>
                                                          <w:divsChild>
                                                            <w:div w:id="613287523">
                                                              <w:marLeft w:val="300"/>
                                                              <w:marRight w:val="300"/>
                                                              <w:marTop w:val="300"/>
                                                              <w:marBottom w:val="300"/>
                                                              <w:divBdr>
                                                                <w:top w:val="none" w:sz="0" w:space="0" w:color="auto"/>
                                                                <w:left w:val="none" w:sz="0" w:space="0" w:color="auto"/>
                                                                <w:bottom w:val="none" w:sz="0" w:space="0" w:color="auto"/>
                                                                <w:right w:val="none" w:sz="0" w:space="0" w:color="auto"/>
                                                              </w:divBdr>
                                                              <w:divsChild>
                                                                <w:div w:id="1899587515">
                                                                  <w:marLeft w:val="0"/>
                                                                  <w:marRight w:val="0"/>
                                                                  <w:marTop w:val="0"/>
                                                                  <w:marBottom w:val="0"/>
                                                                  <w:divBdr>
                                                                    <w:top w:val="none" w:sz="0" w:space="0" w:color="auto"/>
                                                                    <w:left w:val="none" w:sz="0" w:space="0" w:color="auto"/>
                                                                    <w:bottom w:val="none" w:sz="0" w:space="0" w:color="auto"/>
                                                                    <w:right w:val="none" w:sz="0" w:space="0" w:color="auto"/>
                                                                  </w:divBdr>
                                                                  <w:divsChild>
                                                                    <w:div w:id="1657881344">
                                                                      <w:marLeft w:val="0"/>
                                                                      <w:marRight w:val="0"/>
                                                                      <w:marTop w:val="0"/>
                                                                      <w:marBottom w:val="0"/>
                                                                      <w:divBdr>
                                                                        <w:top w:val="single" w:sz="6" w:space="0" w:color="auto"/>
                                                                        <w:left w:val="single" w:sz="6" w:space="0" w:color="auto"/>
                                                                        <w:bottom w:val="single" w:sz="6" w:space="0" w:color="auto"/>
                                                                        <w:right w:val="single" w:sz="6" w:space="0" w:color="auto"/>
                                                                      </w:divBdr>
                                                                      <w:divsChild>
                                                                        <w:div w:id="71321254">
                                                                          <w:marLeft w:val="0"/>
                                                                          <w:marRight w:val="0"/>
                                                                          <w:marTop w:val="0"/>
                                                                          <w:marBottom w:val="0"/>
                                                                          <w:divBdr>
                                                                            <w:top w:val="none" w:sz="0" w:space="0" w:color="auto"/>
                                                                            <w:left w:val="none" w:sz="0" w:space="0" w:color="auto"/>
                                                                            <w:bottom w:val="none" w:sz="0" w:space="0" w:color="auto"/>
                                                                            <w:right w:val="none" w:sz="0" w:space="0" w:color="auto"/>
                                                                          </w:divBdr>
                                                                          <w:divsChild>
                                                                            <w:div w:id="19231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350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rcles.accenture.com/3d8eddce-97ef-49b8-bd7b-91cdabc21667?tab=faq" TargetMode="External"/><Relationship Id="rId18" Type="http://schemas.openxmlformats.org/officeDocument/2006/relationships/image" Target="media/image6.png"/><Relationship Id="rId26" Type="http://schemas.openxmlformats.org/officeDocument/2006/relationships/hyperlink" Target="https://directory.accenture.com/UserStatus/" TargetMode="External"/><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image" Target="media/image15.png"/><Relationship Id="rId7" Type="http://schemas.openxmlformats.org/officeDocument/2006/relationships/settings" Target="settings.xml"/><Relationship Id="rId12" Type="http://schemas.openxmlformats.org/officeDocument/2006/relationships/hyperlink" Target="https://directory.accenture.com/myappid/" TargetMode="Externa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4.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ts.accenture.com/sites/dsext/Active%20Directory/%e2%80%8b%e2%80%8b%e2%80%8b%e2%80%8b%e2%80%8b%e2%80%8b%e2%80%8b%e2%80%8b%e2%80%8bIAM%20ServiceNow%20Queue%20and%20Ticket%20Assignment%20Matrix.aspx" TargetMode="External"/><Relationship Id="rId29" Type="http://schemas.openxmlformats.org/officeDocument/2006/relationships/hyperlink" Target="https://ts.accenture.com/sites/dsext/Active%20Directory/IAM%20Services%20supported%20via%20service%20request%20(RITM).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image" Target="media/image13.png"/><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directory.accenture.com/WebAdmin/default.aspx" TargetMode="External"/><Relationship Id="rId28" Type="http://schemas.openxmlformats.org/officeDocument/2006/relationships/image" Target="media/image11.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in.accenture.com/mycomputer/using-the-auto-archive-feature/" TargetMode="External"/><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directory.accenture.com" TargetMode="External"/><Relationship Id="rId27" Type="http://schemas.openxmlformats.org/officeDocument/2006/relationships/image" Target="media/image10.png"/><Relationship Id="rId30" Type="http://schemas.openxmlformats.org/officeDocument/2006/relationships/hyperlink" Target="https://myemail.accenture.com/owa/XXX@accenture.com" TargetMode="External"/><Relationship Id="rId35" Type="http://schemas.openxmlformats.org/officeDocument/2006/relationships/image" Target="media/image16.png"/><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8CC563-B243-427A-A47B-E5CA44F5B374}">
  <ds:schemaRefs>
    <ds:schemaRef ds:uri="http://schemas.microsoft.com/sharepoint/v3/contenttype/forms"/>
  </ds:schemaRefs>
</ds:datastoreItem>
</file>

<file path=customXml/itemProps2.xml><?xml version="1.0" encoding="utf-8"?>
<ds:datastoreItem xmlns:ds="http://schemas.openxmlformats.org/officeDocument/2006/customXml" ds:itemID="{00FCCCF0-3557-44C9-A21E-8BB0439C7A0D}">
  <ds:schemaRefs>
    <ds:schemaRef ds:uri="http://schemas.openxmlformats.org/officeDocument/2006/bibliography"/>
  </ds:schemaRefs>
</ds:datastoreItem>
</file>

<file path=customXml/itemProps3.xml><?xml version="1.0" encoding="utf-8"?>
<ds:datastoreItem xmlns:ds="http://schemas.openxmlformats.org/officeDocument/2006/customXml" ds:itemID="{35D6E424-F1EF-492B-952C-C2DB8007E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C488020-75AB-45F1-A8E0-15371094D57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 Darshika</dc:creator>
  <cp:keywords/>
  <dc:description/>
  <cp:lastModifiedBy>Karwatkar, Shubhangi</cp:lastModifiedBy>
  <cp:revision>2</cp:revision>
  <dcterms:created xsi:type="dcterms:W3CDTF">2021-12-27T10:22:00Z</dcterms:created>
  <dcterms:modified xsi:type="dcterms:W3CDTF">2021-12-27T10:22:00Z</dcterms:modified>
</cp:coreProperties>
</file>