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DC539" w14:textId="00854C24" w:rsidR="0099078E" w:rsidRPr="0099078E" w:rsidRDefault="0099078E" w:rsidP="0099078E">
      <w:pPr>
        <w:pStyle w:val="Heading5"/>
        <w:shd w:val="clear" w:color="auto" w:fill="FFFFFF"/>
        <w:spacing w:before="150" w:beforeAutospacing="0" w:after="150" w:afterAutospacing="0"/>
        <w:jc w:val="center"/>
        <w:rPr>
          <w:rFonts w:ascii="Graphik" w:hAnsi="Graphik"/>
          <w:b w:val="0"/>
          <w:bCs w:val="0"/>
          <w:color w:val="000000"/>
          <w:sz w:val="32"/>
          <w:szCs w:val="32"/>
        </w:rPr>
      </w:pPr>
      <w:r w:rsidRPr="0099078E">
        <w:rPr>
          <w:rFonts w:ascii="Graphik" w:hAnsi="Graphik"/>
          <w:b w:val="0"/>
          <w:bCs w:val="0"/>
          <w:color w:val="000000"/>
          <w:sz w:val="32"/>
          <w:szCs w:val="32"/>
        </w:rPr>
        <w:t>Software Not Available</w:t>
      </w:r>
    </w:p>
    <w:p w14:paraId="3D1E4933" w14:textId="77777777" w:rsidR="0099078E" w:rsidRDefault="0099078E" w:rsidP="0099078E">
      <w:pPr>
        <w:pStyle w:val="Heading5"/>
        <w:shd w:val="clear" w:color="auto" w:fill="FFFFFF"/>
        <w:spacing w:before="150" w:beforeAutospacing="0" w:after="150" w:afterAutospacing="0"/>
        <w:rPr>
          <w:rFonts w:ascii="inherit" w:hAnsi="inherit"/>
          <w:b w:val="0"/>
          <w:bCs w:val="0"/>
          <w:color w:val="000000"/>
          <w:sz w:val="21"/>
          <w:szCs w:val="21"/>
          <w:highlight w:val="yellow"/>
        </w:rPr>
      </w:pPr>
    </w:p>
    <w:p w14:paraId="71A4E1BA" w14:textId="3D07B42E" w:rsidR="0099078E" w:rsidRDefault="00270E80" w:rsidP="0099078E">
      <w:pPr>
        <w:pStyle w:val="Heading5"/>
        <w:shd w:val="clear" w:color="auto" w:fill="FFFFFF"/>
        <w:spacing w:before="150" w:beforeAutospacing="0" w:after="150" w:afterAutospacing="0"/>
        <w:rPr>
          <w:rFonts w:ascii="inherit" w:hAnsi="inherit"/>
          <w:b w:val="0"/>
          <w:bCs w:val="0"/>
          <w:color w:val="000000"/>
          <w:sz w:val="21"/>
          <w:szCs w:val="21"/>
        </w:rPr>
      </w:pPr>
      <w:r w:rsidRPr="00270E80">
        <w:rPr>
          <w:rFonts w:ascii="inherit" w:hAnsi="inherit"/>
          <w:b w:val="0"/>
          <w:bCs w:val="0"/>
          <w:color w:val="000000"/>
          <w:sz w:val="21"/>
          <w:szCs w:val="21"/>
        </w:rPr>
        <w:t xml:space="preserve"> </w:t>
      </w:r>
      <w:r w:rsidR="0099078E" w:rsidRPr="00270E80">
        <w:rPr>
          <w:rFonts w:ascii="inherit" w:hAnsi="inherit"/>
          <w:b w:val="0"/>
          <w:bCs w:val="0"/>
          <w:color w:val="000000"/>
          <w:sz w:val="21"/>
          <w:szCs w:val="21"/>
        </w:rPr>
        <w:t>Can't find the software you need? Request software</w:t>
      </w:r>
      <w:r>
        <w:rPr>
          <w:rFonts w:ascii="inherit" w:hAnsi="inherit"/>
          <w:b w:val="0"/>
          <w:bCs w:val="0"/>
          <w:color w:val="000000"/>
          <w:sz w:val="21"/>
          <w:szCs w:val="21"/>
        </w:rPr>
        <w:t>:</w:t>
      </w:r>
    </w:p>
    <w:p w14:paraId="5D74A0E5" w14:textId="77777777" w:rsidR="0099078E" w:rsidRDefault="0099078E" w:rsidP="0099078E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graphik-regular" w:eastAsia="Times New Roman" w:hAnsi="graphik-regular" w:cs="Calibri"/>
          <w:color w:val="000000"/>
          <w:sz w:val="21"/>
          <w:szCs w:val="21"/>
        </w:rPr>
      </w:pPr>
      <w:r>
        <w:rPr>
          <w:rFonts w:ascii="graphik-regular" w:eastAsia="Times New Roman" w:hAnsi="graphik-regular" w:cs="Calibri"/>
          <w:color w:val="000000"/>
          <w:sz w:val="21"/>
          <w:szCs w:val="21"/>
        </w:rPr>
        <w:t>Looking for an older version of software we host? </w:t>
      </w:r>
      <w:hyperlink r:id="rId7" w:tgtFrame="_blank" w:history="1">
        <w:r>
          <w:rPr>
            <w:rStyle w:val="Hyperlink"/>
            <w:rFonts w:ascii="graphik-regular" w:hAnsi="graphik-regular"/>
            <w:color w:val="7500C0"/>
            <w:sz w:val="21"/>
            <w:szCs w:val="21"/>
          </w:rPr>
          <w:t>Check in with us</w:t>
        </w:r>
      </w:hyperlink>
      <w:r>
        <w:rPr>
          <w:rFonts w:ascii="graphik-regular" w:eastAsia="Times New Roman" w:hAnsi="graphik-regular" w:cs="Calibri"/>
          <w:color w:val="000000"/>
          <w:sz w:val="21"/>
          <w:szCs w:val="21"/>
        </w:rPr>
        <w:t>, we may still have it</w:t>
      </w:r>
    </w:p>
    <w:p w14:paraId="5E4D4E07" w14:textId="77777777" w:rsidR="0099078E" w:rsidRDefault="0099078E" w:rsidP="0099078E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graphik-regular" w:eastAsia="Times New Roman" w:hAnsi="graphik-regular" w:cs="Calibri"/>
          <w:color w:val="000000"/>
          <w:sz w:val="21"/>
          <w:szCs w:val="21"/>
        </w:rPr>
      </w:pPr>
      <w:r>
        <w:rPr>
          <w:rFonts w:ascii="graphik-regular" w:eastAsia="Times New Roman" w:hAnsi="graphik-regular" w:cs="Calibri"/>
          <w:color w:val="000000"/>
          <w:sz w:val="21"/>
          <w:szCs w:val="21"/>
        </w:rPr>
        <w:t>Interested in other software? If you plan to use the Software in North America, Europe, ANZ, Greater China, Philippines or for Global use, access the </w:t>
      </w:r>
      <w:hyperlink r:id="rId8" w:tgtFrame="_blank" w:history="1">
        <w:r>
          <w:rPr>
            <w:rStyle w:val="Strong"/>
            <w:rFonts w:ascii="graphik-semibold" w:eastAsia="Times New Roman" w:hAnsi="graphik-semibold" w:cs="Calibri"/>
            <w:color w:val="7500C0"/>
            <w:sz w:val="21"/>
            <w:szCs w:val="21"/>
          </w:rPr>
          <w:t>Buying support request process</w:t>
        </w:r>
      </w:hyperlink>
      <w:r>
        <w:rPr>
          <w:rFonts w:ascii="graphik-regular" w:eastAsia="Times New Roman" w:hAnsi="graphik-regular" w:cs="Calibri"/>
          <w:color w:val="000000"/>
          <w:sz w:val="21"/>
          <w:szCs w:val="21"/>
        </w:rPr>
        <w:t> and a Procurement expert will get in touch with you. For all other geographies please visit our </w:t>
      </w:r>
      <w:hyperlink r:id="rId9" w:anchor="organization-charts-button" w:tgtFrame="_blank" w:history="1">
        <w:r>
          <w:rPr>
            <w:rStyle w:val="Strong"/>
            <w:rFonts w:ascii="graphik-semibold" w:eastAsia="Times New Roman" w:hAnsi="graphik-semibold" w:cs="Calibri"/>
            <w:color w:val="7500C0"/>
            <w:sz w:val="21"/>
            <w:szCs w:val="21"/>
          </w:rPr>
          <w:t>Procurement site</w:t>
        </w:r>
      </w:hyperlink>
      <w:r>
        <w:rPr>
          <w:rFonts w:ascii="graphik-regular" w:eastAsia="Times New Roman" w:hAnsi="graphik-regular" w:cs="Calibri"/>
          <w:color w:val="000000"/>
          <w:sz w:val="21"/>
          <w:szCs w:val="21"/>
        </w:rPr>
        <w:t> for local contact information.</w:t>
      </w:r>
    </w:p>
    <w:p w14:paraId="56B73E67" w14:textId="77777777" w:rsidR="0099078E" w:rsidRDefault="0099078E" w:rsidP="0099078E">
      <w:pPr>
        <w:pStyle w:val="Heading5"/>
        <w:shd w:val="clear" w:color="auto" w:fill="FFFFFF"/>
        <w:spacing w:before="150" w:beforeAutospacing="0" w:after="150" w:afterAutospacing="0"/>
        <w:rPr>
          <w:rFonts w:ascii="inherit" w:hAnsi="inherit"/>
          <w:b w:val="0"/>
          <w:bCs w:val="0"/>
          <w:color w:val="000000"/>
          <w:sz w:val="21"/>
          <w:szCs w:val="21"/>
        </w:rPr>
      </w:pPr>
      <w:r>
        <w:rPr>
          <w:rFonts w:ascii="inherit" w:hAnsi="inherit"/>
          <w:b w:val="0"/>
          <w:bCs w:val="0"/>
          <w:color w:val="000000"/>
          <w:sz w:val="21"/>
          <w:szCs w:val="21"/>
        </w:rPr>
        <w:t xml:space="preserve">                 </w:t>
      </w:r>
      <w:r>
        <w:rPr>
          <w:rFonts w:ascii="inherit" w:hAnsi="inherit"/>
          <w:b w:val="0"/>
          <w:bCs w:val="0"/>
          <w:color w:val="000000"/>
          <w:sz w:val="21"/>
          <w:szCs w:val="21"/>
          <w:highlight w:val="darkGray"/>
        </w:rPr>
        <w:t>Found software through other channels?</w:t>
      </w:r>
    </w:p>
    <w:p w14:paraId="4EE1E9C8" w14:textId="77777777" w:rsidR="0099078E" w:rsidRDefault="0099078E" w:rsidP="0099078E">
      <w:pPr>
        <w:numPr>
          <w:ilvl w:val="0"/>
          <w:numId w:val="3"/>
        </w:numPr>
        <w:shd w:val="clear" w:color="auto" w:fill="FFFFFF"/>
        <w:spacing w:before="100" w:beforeAutospacing="1" w:after="240"/>
        <w:rPr>
          <w:rFonts w:ascii="graphik-regular" w:eastAsia="Times New Roman" w:hAnsi="graphik-regular" w:cs="Calibri"/>
          <w:color w:val="000000"/>
          <w:sz w:val="21"/>
          <w:szCs w:val="21"/>
        </w:rPr>
      </w:pPr>
      <w:r>
        <w:rPr>
          <w:rFonts w:ascii="graphik-regular" w:eastAsia="Times New Roman" w:hAnsi="graphik-regular" w:cs="Calibri"/>
          <w:color w:val="000000"/>
          <w:sz w:val="21"/>
          <w:szCs w:val="21"/>
        </w:rPr>
        <w:t>Before you buy, make sure it's approved by our legal teams:</w:t>
      </w:r>
    </w:p>
    <w:p w14:paraId="4BD27ADE" w14:textId="77777777" w:rsidR="0099078E" w:rsidRDefault="0099078E" w:rsidP="0099078E">
      <w:pPr>
        <w:numPr>
          <w:ilvl w:val="1"/>
          <w:numId w:val="3"/>
        </w:numPr>
        <w:shd w:val="clear" w:color="auto" w:fill="FFFFFF"/>
        <w:spacing w:before="100" w:beforeAutospacing="1" w:after="150"/>
        <w:rPr>
          <w:rFonts w:ascii="graphik-regular" w:eastAsia="Times New Roman" w:hAnsi="graphik-regular" w:cs="Calibri"/>
          <w:color w:val="000000"/>
          <w:sz w:val="21"/>
          <w:szCs w:val="21"/>
        </w:rPr>
      </w:pPr>
      <w:r>
        <w:rPr>
          <w:rFonts w:ascii="graphik-regular" w:eastAsia="Times New Roman" w:hAnsi="graphik-regular" w:cs="Calibri"/>
          <w:color w:val="000000"/>
          <w:sz w:val="21"/>
          <w:szCs w:val="21"/>
        </w:rPr>
        <w:t>India and Philippines DCs: Request legal review through the </w:t>
      </w:r>
      <w:hyperlink r:id="rId10" w:tgtFrame="_blank" w:history="1">
        <w:r>
          <w:rPr>
            <w:rStyle w:val="Hyperlink"/>
            <w:rFonts w:ascii="graphik-regular" w:hAnsi="graphik-regular"/>
            <w:color w:val="7500C0"/>
            <w:sz w:val="21"/>
            <w:szCs w:val="21"/>
          </w:rPr>
          <w:t>Non-Standard Review form</w:t>
        </w:r>
      </w:hyperlink>
    </w:p>
    <w:p w14:paraId="64C06EFD" w14:textId="77777777" w:rsidR="0099078E" w:rsidRDefault="0099078E" w:rsidP="0099078E">
      <w:pPr>
        <w:numPr>
          <w:ilvl w:val="1"/>
          <w:numId w:val="3"/>
        </w:numPr>
        <w:shd w:val="clear" w:color="auto" w:fill="FFFFFF"/>
        <w:spacing w:before="100" w:beforeAutospacing="1" w:after="150"/>
        <w:rPr>
          <w:rFonts w:ascii="graphik-regular" w:eastAsia="Times New Roman" w:hAnsi="graphik-regular" w:cs="Calibri"/>
          <w:color w:val="000000"/>
          <w:sz w:val="21"/>
          <w:szCs w:val="21"/>
        </w:rPr>
      </w:pPr>
      <w:r>
        <w:rPr>
          <w:rFonts w:ascii="graphik-regular" w:eastAsia="Times New Roman" w:hAnsi="graphik-regular" w:cs="Calibri"/>
          <w:color w:val="000000"/>
          <w:sz w:val="21"/>
          <w:szCs w:val="21"/>
        </w:rPr>
        <w:t>Other locations: Please check in </w:t>
      </w:r>
      <w:proofErr w:type="spellStart"/>
      <w:r>
        <w:rPr>
          <w:rFonts w:ascii="graphik-regular" w:eastAsia="Times New Roman" w:hAnsi="graphik-regular" w:cs="Calibri"/>
          <w:color w:val="000000"/>
          <w:sz w:val="21"/>
          <w:szCs w:val="21"/>
        </w:rPr>
        <w:fldChar w:fldCharType="begin"/>
      </w:r>
      <w:r>
        <w:rPr>
          <w:rFonts w:ascii="graphik-regular" w:eastAsia="Times New Roman" w:hAnsi="graphik-regular" w:cs="Calibri"/>
          <w:color w:val="000000"/>
          <w:sz w:val="21"/>
          <w:szCs w:val="21"/>
        </w:rPr>
        <w:instrText xml:space="preserve"> HYPERLINK "https://s1.ariba.com/gb/?realm=accenture&amp;locale=en_IE" \o "BuyNow" \t "_blank" </w:instrText>
      </w:r>
      <w:r>
        <w:rPr>
          <w:rFonts w:ascii="graphik-regular" w:eastAsia="Times New Roman" w:hAnsi="graphik-regular" w:cs="Calibri"/>
          <w:color w:val="000000"/>
          <w:sz w:val="21"/>
          <w:szCs w:val="21"/>
        </w:rPr>
        <w:fldChar w:fldCharType="separate"/>
      </w:r>
      <w:r>
        <w:rPr>
          <w:rStyle w:val="Hyperlink"/>
          <w:rFonts w:ascii="graphik-regular" w:hAnsi="graphik-regular"/>
          <w:color w:val="7500C0"/>
          <w:sz w:val="21"/>
          <w:szCs w:val="21"/>
        </w:rPr>
        <w:t>BuyNow</w:t>
      </w:r>
      <w:proofErr w:type="spellEnd"/>
      <w:r>
        <w:rPr>
          <w:rFonts w:ascii="graphik-regular" w:eastAsia="Times New Roman" w:hAnsi="graphik-regular" w:cs="Calibri"/>
          <w:color w:val="000000"/>
          <w:sz w:val="21"/>
          <w:szCs w:val="21"/>
        </w:rPr>
        <w:fldChar w:fldCharType="end"/>
      </w:r>
    </w:p>
    <w:p w14:paraId="456EBFAB" w14:textId="77777777" w:rsidR="0099078E" w:rsidRDefault="0099078E" w:rsidP="0099078E">
      <w:pPr>
        <w:numPr>
          <w:ilvl w:val="0"/>
          <w:numId w:val="3"/>
        </w:numPr>
        <w:shd w:val="clear" w:color="auto" w:fill="FFFFFF"/>
        <w:spacing w:before="100" w:beforeAutospacing="1" w:after="150"/>
        <w:rPr>
          <w:rFonts w:ascii="graphik-regular" w:eastAsia="Times New Roman" w:hAnsi="graphik-regular" w:cs="Calibri"/>
          <w:color w:val="000000"/>
          <w:sz w:val="21"/>
          <w:szCs w:val="21"/>
        </w:rPr>
      </w:pPr>
      <w:r>
        <w:rPr>
          <w:rFonts w:ascii="graphik-regular" w:eastAsia="Times New Roman" w:hAnsi="graphik-regular" w:cs="Calibri"/>
          <w:color w:val="000000"/>
          <w:sz w:val="21"/>
          <w:szCs w:val="21"/>
        </w:rPr>
        <w:t>If you'd like us to host it for your project, please visit our </w:t>
      </w:r>
      <w:hyperlink r:id="rId11" w:tgtFrame="_blank" w:history="1">
        <w:r>
          <w:rPr>
            <w:rStyle w:val="Hyperlink"/>
            <w:rFonts w:ascii="graphik-regular" w:hAnsi="graphik-regular"/>
            <w:color w:val="7500C0"/>
            <w:sz w:val="21"/>
            <w:szCs w:val="21"/>
          </w:rPr>
          <w:t>Software Packaging &amp; Deployment Service</w:t>
        </w:r>
      </w:hyperlink>
      <w:r>
        <w:rPr>
          <w:rFonts w:ascii="graphik-regular" w:eastAsia="Times New Roman" w:hAnsi="graphik-regular" w:cs="Calibri"/>
          <w:color w:val="000000"/>
          <w:sz w:val="21"/>
          <w:szCs w:val="21"/>
        </w:rPr>
        <w:t> for details</w:t>
      </w:r>
    </w:p>
    <w:p w14:paraId="1552E52D" w14:textId="77777777" w:rsidR="00311384" w:rsidRDefault="00311384"/>
    <w:sectPr w:rsidR="0031138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C6AB6" w14:textId="77777777" w:rsidR="00413CB3" w:rsidRDefault="00413CB3" w:rsidP="0099078E">
      <w:r>
        <w:separator/>
      </w:r>
    </w:p>
  </w:endnote>
  <w:endnote w:type="continuationSeparator" w:id="0">
    <w:p w14:paraId="64775142" w14:textId="77777777" w:rsidR="00413CB3" w:rsidRDefault="00413CB3" w:rsidP="00990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raphik">
    <w:panose1 w:val="020B0503030202060203"/>
    <w:charset w:val="00"/>
    <w:family w:val="swiss"/>
    <w:pitch w:val="variable"/>
    <w:sig w:usb0="00000007" w:usb1="00000000" w:usb2="00000000" w:usb3="00000000" w:csb0="00000093" w:csb1="00000000"/>
  </w:font>
  <w:font w:name="inherit">
    <w:altName w:val="Calibri"/>
    <w:charset w:val="00"/>
    <w:family w:val="auto"/>
    <w:pitch w:val="default"/>
  </w:font>
  <w:font w:name="graphik-regular">
    <w:altName w:val="Graphik"/>
    <w:charset w:val="00"/>
    <w:family w:val="auto"/>
    <w:pitch w:val="default"/>
  </w:font>
  <w:font w:name="graphik-semibold">
    <w:altName w:val="Graphik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A11B3" w14:textId="77777777" w:rsidR="00413CB3" w:rsidRDefault="00413CB3" w:rsidP="0099078E">
      <w:r>
        <w:separator/>
      </w:r>
    </w:p>
  </w:footnote>
  <w:footnote w:type="continuationSeparator" w:id="0">
    <w:p w14:paraId="746AAE38" w14:textId="77777777" w:rsidR="00413CB3" w:rsidRDefault="00413CB3" w:rsidP="00990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87E92" w14:textId="0D5C89C2" w:rsidR="0099078E" w:rsidRDefault="0099078E">
    <w:pPr>
      <w:pStyle w:val="Header"/>
    </w:pPr>
    <w:r>
      <w:t>Software Not Available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D451F"/>
    <w:multiLevelType w:val="multilevel"/>
    <w:tmpl w:val="DDFE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776A53"/>
    <w:multiLevelType w:val="multilevel"/>
    <w:tmpl w:val="694A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9E2288"/>
    <w:multiLevelType w:val="hybridMultilevel"/>
    <w:tmpl w:val="3E3008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FA"/>
    <w:rsid w:val="00270E80"/>
    <w:rsid w:val="002E23FA"/>
    <w:rsid w:val="00311384"/>
    <w:rsid w:val="00413CB3"/>
    <w:rsid w:val="0099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414E2"/>
  <w15:chartTrackingRefBased/>
  <w15:docId w15:val="{4760680B-E638-4A70-8988-A3DE0D22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78E"/>
    <w:pPr>
      <w:spacing w:after="0" w:line="240" w:lineRule="auto"/>
    </w:pPr>
    <w:rPr>
      <w:rFonts w:eastAsiaTheme="minorEastAsia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99078E"/>
    <w:pPr>
      <w:spacing w:before="100" w:beforeAutospacing="1" w:after="100" w:afterAutospacing="1"/>
      <w:outlineLvl w:val="4"/>
    </w:pPr>
    <w:rPr>
      <w:rFonts w:ascii="Calibri" w:eastAsia="Times New Roman" w:hAnsi="Calibri" w:cs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99078E"/>
    <w:rPr>
      <w:rFonts w:ascii="Calibri" w:eastAsia="Times New Roman" w:hAnsi="Calibri" w:cs="Calibr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9078E"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sid w:val="0099078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907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078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907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78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5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accenture.com/procurement?id=acn_service_catalog_dp&amp;sys_id=d39a430c1ba1d8102196a6c6bc4bcb51&amp;sysparm_country=d1ce1cfc1b8a9850d4c0437cdc4bcb36&amp;sysparm_services=undefine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centureinternal.service-now.com/support_portal/?id=iframe_catalog_request&amp;sys_id=a13aae0213b622001b2730128144b05a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ccentureinternal.service-now.com/support_portal/?id=iframe_catalog_request&amp;sys_id=a13aae0213b622001b2730128144b05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ccentureinternal.service-now.com/support_portal/?id=iframe_catalog_request&amp;sys_id=aed365d1dbbd07003cacfb051d96199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.accenture.com/procurement/organiza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Karwatkar, Shubhangi</dc:creator>
  <cp:keywords/>
  <dc:description/>
  <cp:lastModifiedBy>Karwatkar, Shubhangi</cp:lastModifiedBy>
  <cp:revision>3</cp:revision>
  <dcterms:created xsi:type="dcterms:W3CDTF">2022-02-28T06:47:00Z</dcterms:created>
  <dcterms:modified xsi:type="dcterms:W3CDTF">2022-02-28T06:50:00Z</dcterms:modified>
</cp:coreProperties>
</file>