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CC8B" w14:textId="77777777" w:rsidR="005F2FD2" w:rsidRPr="005F2FD2" w:rsidRDefault="005F2FD2" w:rsidP="005F2FD2">
      <w:pPr>
        <w:jc w:val="center"/>
        <w:rPr>
          <w:sz w:val="70"/>
          <w:szCs w:val="70"/>
        </w:rPr>
      </w:pPr>
      <w:r w:rsidRPr="005F2FD2">
        <w:rPr>
          <w:sz w:val="70"/>
          <w:szCs w:val="70"/>
        </w:rPr>
        <w:t>Conclusion</w:t>
      </w:r>
    </w:p>
    <w:p w14:paraId="394BC7CA" w14:textId="77777777" w:rsidR="005F2FD2" w:rsidRDefault="005F2FD2" w:rsidP="005F2FD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5F2FD2">
        <w:rPr>
          <w:sz w:val="30"/>
          <w:szCs w:val="30"/>
        </w:rPr>
        <w:t>This project investigated multiple approaches for prompt injection attack detection, including keyword rules, regex patterns, and TF-IDF with Logistic Regression.</w:t>
      </w:r>
    </w:p>
    <w:p w14:paraId="19C72589" w14:textId="77777777" w:rsidR="005F2FD2" w:rsidRPr="005F2FD2" w:rsidRDefault="005F2FD2" w:rsidP="005F2FD2">
      <w:pPr>
        <w:pStyle w:val="ListParagraph"/>
        <w:rPr>
          <w:sz w:val="30"/>
          <w:szCs w:val="30"/>
        </w:rPr>
      </w:pPr>
    </w:p>
    <w:p w14:paraId="2B3C5B50" w14:textId="77777777" w:rsidR="005F2FD2" w:rsidRDefault="005F2FD2" w:rsidP="005F2FD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5F2FD2">
        <w:rPr>
          <w:sz w:val="30"/>
          <w:szCs w:val="30"/>
        </w:rPr>
        <w:t>Experimental results demonstrated that rule-based approaches achieve high precision but low recall, making them insufficient for detecting diverse and paraphrased attacks.</w:t>
      </w:r>
    </w:p>
    <w:p w14:paraId="4752139F" w14:textId="77777777" w:rsidR="005F2FD2" w:rsidRPr="005F2FD2" w:rsidRDefault="005F2FD2" w:rsidP="005F2FD2">
      <w:pPr>
        <w:rPr>
          <w:sz w:val="30"/>
          <w:szCs w:val="30"/>
        </w:rPr>
      </w:pPr>
    </w:p>
    <w:p w14:paraId="4587D81D" w14:textId="77777777" w:rsidR="005F2FD2" w:rsidRDefault="005F2FD2" w:rsidP="005F2FD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5F2FD2">
        <w:rPr>
          <w:sz w:val="30"/>
          <w:szCs w:val="30"/>
        </w:rPr>
        <w:t>The TF-IDF baseline achieved strong overall performance, demonstrating the value of machine learning methods for prompt injection detection.</w:t>
      </w:r>
    </w:p>
    <w:p w14:paraId="569566B5" w14:textId="77777777" w:rsidR="005F2FD2" w:rsidRPr="005F2FD2" w:rsidRDefault="005F2FD2" w:rsidP="005F2FD2">
      <w:pPr>
        <w:rPr>
          <w:sz w:val="30"/>
          <w:szCs w:val="30"/>
        </w:rPr>
      </w:pPr>
    </w:p>
    <w:p w14:paraId="077AB864" w14:textId="77777777" w:rsidR="005F2FD2" w:rsidRPr="005F2FD2" w:rsidRDefault="005F2FD2" w:rsidP="005F2FD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5F2FD2">
        <w:rPr>
          <w:sz w:val="30"/>
          <w:szCs w:val="30"/>
        </w:rPr>
        <w:t xml:space="preserve">Future work includes evaluating </w:t>
      </w:r>
      <w:proofErr w:type="spellStart"/>
      <w:r w:rsidRPr="005F2FD2">
        <w:rPr>
          <w:sz w:val="30"/>
          <w:szCs w:val="30"/>
        </w:rPr>
        <w:t>DistilBERT</w:t>
      </w:r>
      <w:proofErr w:type="spellEnd"/>
      <w:r w:rsidRPr="005F2FD2">
        <w:rPr>
          <w:sz w:val="30"/>
          <w:szCs w:val="30"/>
        </w:rPr>
        <w:t xml:space="preserve"> and </w:t>
      </w:r>
      <w:proofErr w:type="spellStart"/>
      <w:r w:rsidRPr="005F2FD2">
        <w:rPr>
          <w:sz w:val="30"/>
          <w:szCs w:val="30"/>
        </w:rPr>
        <w:t>analyzing</w:t>
      </w:r>
      <w:proofErr w:type="spellEnd"/>
      <w:r w:rsidRPr="005F2FD2">
        <w:rPr>
          <w:sz w:val="30"/>
          <w:szCs w:val="30"/>
        </w:rPr>
        <w:t xml:space="preserve"> cross-dataset generalization performance to improve robustness against unseen prompt injection attacks.</w:t>
      </w:r>
    </w:p>
    <w:p w14:paraId="3617583B" w14:textId="77777777" w:rsidR="008E0DC7" w:rsidRDefault="008E0DC7"/>
    <w:sectPr w:rsidR="008E0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8594C"/>
    <w:multiLevelType w:val="hybridMultilevel"/>
    <w:tmpl w:val="F4A04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50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D2"/>
    <w:rsid w:val="00364E09"/>
    <w:rsid w:val="005F2FD2"/>
    <w:rsid w:val="008E0DC7"/>
    <w:rsid w:val="00BA7250"/>
    <w:rsid w:val="00D0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F6BF"/>
  <w15:chartTrackingRefBased/>
  <w15:docId w15:val="{F3A459B7-C2A5-4ECF-8424-49C36579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Vamsi</dc:creator>
  <cp:keywords/>
  <dc:description/>
  <cp:lastModifiedBy>Naga Vamsi</cp:lastModifiedBy>
  <cp:revision>1</cp:revision>
  <dcterms:created xsi:type="dcterms:W3CDTF">2026-06-24T06:31:00Z</dcterms:created>
  <dcterms:modified xsi:type="dcterms:W3CDTF">2026-06-24T06:32:00Z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b5703f61-441c-40ca-945a-0f6e5d2618d5</vt:lpwstr>
  </property>
</Properties>
</file>