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5363411" w14:paraId="2C078E63" wp14:textId="764D9B2A">
      <w:pPr>
        <w:rPr>
          <w:b w:val="1"/>
          <w:bCs w:val="1"/>
          <w:color w:val="FF0000"/>
          <w:sz w:val="32"/>
          <w:szCs w:val="32"/>
        </w:rPr>
      </w:pPr>
      <w:bookmarkStart w:name="_GoBack" w:id="0"/>
      <w:bookmarkEnd w:id="0"/>
      <w:proofErr w:type="gramStart"/>
      <w:r w:rsidRPr="35363411" w:rsidR="35363411">
        <w:rPr>
          <w:b w:val="1"/>
          <w:bCs w:val="1"/>
          <w:color w:val="FF0000"/>
          <w:sz w:val="32"/>
          <w:szCs w:val="32"/>
        </w:rPr>
        <w:t>Name :</w:t>
      </w:r>
      <w:proofErr w:type="gramEnd"/>
      <w:r w:rsidRPr="35363411" w:rsidR="35363411">
        <w:rPr>
          <w:b w:val="1"/>
          <w:bCs w:val="1"/>
          <w:color w:val="FF0000"/>
          <w:sz w:val="32"/>
          <w:szCs w:val="32"/>
        </w:rPr>
        <w:t xml:space="preserve"> Naga Venkata Sai</w:t>
      </w:r>
    </w:p>
    <w:p w:rsidR="35363411" w:rsidP="35363411" w:rsidRDefault="35363411" w14:paraId="55BE4C61" w14:textId="691F7C16">
      <w:pPr>
        <w:pStyle w:val="Normal"/>
        <w:rPr>
          <w:b w:val="1"/>
          <w:bCs w:val="1"/>
          <w:color w:val="FF0000"/>
          <w:sz w:val="32"/>
          <w:szCs w:val="32"/>
        </w:rPr>
      </w:pPr>
      <w:proofErr w:type="spellStart"/>
      <w:r w:rsidRPr="35363411" w:rsidR="35363411">
        <w:rPr>
          <w:b w:val="1"/>
          <w:bCs w:val="1"/>
          <w:color w:val="FF0000"/>
          <w:sz w:val="32"/>
          <w:szCs w:val="32"/>
        </w:rPr>
        <w:t>KLUniversity</w:t>
      </w:r>
      <w:proofErr w:type="spellEnd"/>
    </w:p>
    <w:p w:rsidR="35363411" w:rsidP="35363411" w:rsidRDefault="35363411" w14:paraId="66759E6B" w14:textId="78E871F6">
      <w:pPr>
        <w:pStyle w:val="Normal"/>
        <w:rPr>
          <w:b w:val="1"/>
          <w:bCs w:val="1"/>
          <w:color w:val="FF0000"/>
          <w:sz w:val="32"/>
          <w:szCs w:val="32"/>
        </w:rPr>
      </w:pPr>
      <w:r w:rsidRPr="35363411" w:rsidR="35363411">
        <w:rPr>
          <w:b w:val="1"/>
          <w:bCs w:val="1"/>
          <w:color w:val="FF0000"/>
          <w:sz w:val="32"/>
          <w:szCs w:val="32"/>
        </w:rPr>
        <w:t xml:space="preserve">CSE </w:t>
      </w:r>
      <w:proofErr w:type="spellStart"/>
      <w:r w:rsidRPr="35363411" w:rsidR="35363411">
        <w:rPr>
          <w:b w:val="1"/>
          <w:bCs w:val="1"/>
          <w:color w:val="FF0000"/>
          <w:sz w:val="32"/>
          <w:szCs w:val="32"/>
        </w:rPr>
        <w:t>Btech</w:t>
      </w:r>
      <w:proofErr w:type="spellEnd"/>
      <w:r w:rsidRPr="35363411" w:rsidR="35363411">
        <w:rPr>
          <w:b w:val="1"/>
          <w:bCs w:val="1"/>
          <w:color w:val="FF0000"/>
          <w:sz w:val="32"/>
          <w:szCs w:val="32"/>
        </w:rPr>
        <w:t xml:space="preserve"> 2</w:t>
      </w:r>
      <w:r w:rsidRPr="35363411" w:rsidR="35363411">
        <w:rPr>
          <w:b w:val="1"/>
          <w:bCs w:val="1"/>
          <w:color w:val="FF0000"/>
          <w:sz w:val="32"/>
          <w:szCs w:val="32"/>
          <w:vertAlign w:val="superscript"/>
        </w:rPr>
        <w:t>nd</w:t>
      </w:r>
      <w:r w:rsidRPr="35363411" w:rsidR="35363411">
        <w:rPr>
          <w:b w:val="1"/>
          <w:bCs w:val="1"/>
          <w:color w:val="FF0000"/>
          <w:sz w:val="32"/>
          <w:szCs w:val="32"/>
        </w:rPr>
        <w:t xml:space="preserve"> year</w:t>
      </w:r>
    </w:p>
    <w:tbl>
      <w:tblPr>
        <w:tblStyle w:val="TableGrid"/>
        <w:tblW w:w="0" w:type="auto"/>
        <w:tblLayout w:type="fixed"/>
        <w:tblLook w:val="06A0" w:firstRow="1" w:lastRow="0" w:firstColumn="1" w:lastColumn="0" w:noHBand="1" w:noVBand="1"/>
      </w:tblPr>
      <w:tblGrid>
        <w:gridCol w:w="3120"/>
        <w:gridCol w:w="3120"/>
        <w:gridCol w:w="3120"/>
      </w:tblGrid>
      <w:tr w:rsidR="35363411" w:rsidTr="35363411" w14:paraId="21F3911D">
        <w:tc>
          <w:tcPr>
            <w:tcW w:w="3120" w:type="dxa"/>
            <w:tcBorders>
              <w:top w:val="single" w:sz="0"/>
              <w:left w:val="single" w:sz="0"/>
              <w:bottom w:val="single" w:sz="0"/>
              <w:right w:val="single" w:sz="0"/>
            </w:tcBorders>
            <w:tcMar/>
            <w:vAlign w:val="center"/>
          </w:tcPr>
          <w:p w:rsidR="35363411" w:rsidP="35363411" w:rsidRDefault="35363411" w14:paraId="0EF8CA08" w14:textId="7551126E">
            <w:pPr>
              <w:rPr>
                <w:rFonts w:ascii="Open Sans" w:hAnsi="Open Sans" w:eastAsia="Open Sans" w:cs="Open Sans"/>
                <w:b w:val="1"/>
                <w:bCs w:val="1"/>
                <w:i w:val="0"/>
                <w:iCs w:val="0"/>
                <w:caps w:val="0"/>
                <w:smallCaps w:val="0"/>
                <w:color w:val="FF0000"/>
                <w:sz w:val="32"/>
                <w:szCs w:val="32"/>
              </w:rPr>
            </w:pPr>
            <w:r w:rsidRPr="35363411" w:rsidR="35363411">
              <w:rPr>
                <w:rFonts w:ascii="Open Sans" w:hAnsi="Open Sans" w:eastAsia="Open Sans" w:cs="Open Sans"/>
                <w:b w:val="1"/>
                <w:bCs w:val="1"/>
                <w:i w:val="0"/>
                <w:iCs w:val="0"/>
                <w:caps w:val="0"/>
                <w:smallCaps w:val="0"/>
                <w:color w:val="FF0000"/>
                <w:sz w:val="32"/>
                <w:szCs w:val="32"/>
              </w:rPr>
              <w:t>Project ID</w:t>
            </w:r>
          </w:p>
        </w:tc>
        <w:tc>
          <w:tcPr>
            <w:tcW w:w="3120" w:type="dxa"/>
            <w:tcBorders>
              <w:top w:val="single" w:sz="0"/>
              <w:left w:val="single" w:sz="0"/>
              <w:bottom w:val="single" w:sz="0"/>
              <w:right w:val="single" w:sz="0"/>
            </w:tcBorders>
            <w:tcMar/>
            <w:vAlign w:val="center"/>
          </w:tcPr>
          <w:p w:rsidR="35363411" w:rsidP="35363411" w:rsidRDefault="35363411" w14:paraId="7658CB66" w14:textId="3AC506FB">
            <w:pPr>
              <w:rPr>
                <w:rFonts w:ascii="Open Sans" w:hAnsi="Open Sans" w:eastAsia="Open Sans" w:cs="Open Sans"/>
                <w:b w:val="1"/>
                <w:bCs w:val="1"/>
                <w:i w:val="0"/>
                <w:iCs w:val="0"/>
                <w:caps w:val="0"/>
                <w:smallCaps w:val="0"/>
                <w:color w:val="FF0000"/>
                <w:sz w:val="32"/>
                <w:szCs w:val="32"/>
              </w:rPr>
            </w:pPr>
            <w:r w:rsidRPr="35363411" w:rsidR="35363411">
              <w:rPr>
                <w:rFonts w:ascii="Open Sans" w:hAnsi="Open Sans" w:eastAsia="Open Sans" w:cs="Open Sans"/>
                <w:b w:val="1"/>
                <w:bCs w:val="1"/>
                <w:i w:val="0"/>
                <w:iCs w:val="0"/>
                <w:caps w:val="0"/>
                <w:smallCaps w:val="0"/>
                <w:color w:val="FF0000"/>
                <w:sz w:val="32"/>
                <w:szCs w:val="32"/>
              </w:rPr>
              <w:t>:</w:t>
            </w:r>
          </w:p>
        </w:tc>
        <w:tc>
          <w:tcPr>
            <w:tcW w:w="3120" w:type="dxa"/>
            <w:tcBorders>
              <w:top w:val="single" w:sz="0"/>
              <w:left w:val="single" w:sz="0"/>
              <w:bottom w:val="single" w:sz="0"/>
              <w:right w:val="single" w:sz="0"/>
            </w:tcBorders>
            <w:tcMar/>
            <w:vAlign w:val="center"/>
          </w:tcPr>
          <w:p w:rsidR="35363411" w:rsidP="35363411" w:rsidRDefault="35363411" w14:paraId="6D2E8829" w14:textId="5E679051">
            <w:pPr>
              <w:rPr>
                <w:rFonts w:ascii="Open Sans" w:hAnsi="Open Sans" w:eastAsia="Open Sans" w:cs="Open Sans"/>
                <w:b w:val="1"/>
                <w:bCs w:val="1"/>
                <w:i w:val="0"/>
                <w:iCs w:val="0"/>
                <w:caps w:val="0"/>
                <w:smallCaps w:val="0"/>
                <w:color w:val="FF0000"/>
                <w:sz w:val="32"/>
                <w:szCs w:val="32"/>
              </w:rPr>
            </w:pPr>
            <w:r w:rsidRPr="35363411" w:rsidR="35363411">
              <w:rPr>
                <w:rFonts w:ascii="Open Sans" w:hAnsi="Open Sans" w:eastAsia="Open Sans" w:cs="Open Sans"/>
                <w:b w:val="1"/>
                <w:bCs w:val="1"/>
                <w:i w:val="0"/>
                <w:iCs w:val="0"/>
                <w:caps w:val="0"/>
                <w:smallCaps w:val="0"/>
                <w:color w:val="FF0000"/>
                <w:sz w:val="32"/>
                <w:szCs w:val="32"/>
              </w:rPr>
              <w:t>SPS_PRO_2195</w:t>
            </w:r>
          </w:p>
        </w:tc>
      </w:tr>
    </w:tbl>
    <w:p w:rsidR="35363411" w:rsidP="35363411" w:rsidRDefault="35363411" w14:paraId="040BB6CB" w14:textId="6D3F3B87">
      <w:pPr>
        <w:pStyle w:val="Normal"/>
        <w:rPr>
          <w:b w:val="1"/>
          <w:bCs w:val="1"/>
          <w:color w:val="FF0000"/>
          <w:sz w:val="32"/>
          <w:szCs w:val="32"/>
        </w:rPr>
      </w:pPr>
    </w:p>
    <w:tbl>
      <w:tblPr>
        <w:tblStyle w:val="TableGrid"/>
        <w:tblW w:w="0" w:type="auto"/>
        <w:tblLayout w:type="fixed"/>
        <w:tblLook w:val="06A0" w:firstRow="1" w:lastRow="0" w:firstColumn="1" w:lastColumn="0" w:noHBand="1" w:noVBand="1"/>
      </w:tblPr>
      <w:tblGrid>
        <w:gridCol w:w="3120"/>
        <w:gridCol w:w="3120"/>
        <w:gridCol w:w="3120"/>
      </w:tblGrid>
      <w:tr w:rsidR="35363411" w:rsidTr="35363411" w14:paraId="476EC5FE">
        <w:tc>
          <w:tcPr>
            <w:tcW w:w="3120" w:type="dxa"/>
            <w:tcMar/>
            <w:vAlign w:val="top"/>
          </w:tcPr>
          <w:p w:rsidR="35363411" w:rsidP="35363411" w:rsidRDefault="35363411" w14:paraId="2C7E8940" w14:textId="6CD3CB39">
            <w:pPr>
              <w:spacing w:line="525" w:lineRule="exact"/>
              <w:rPr>
                <w:rFonts w:ascii="Open Sans" w:hAnsi="Open Sans" w:eastAsia="Open Sans" w:cs="Open Sans"/>
                <w:b w:val="1"/>
                <w:bCs w:val="1"/>
                <w:i w:val="0"/>
                <w:iCs w:val="0"/>
                <w:caps w:val="1"/>
                <w:color w:val="FF0000"/>
                <w:sz w:val="21"/>
                <w:szCs w:val="21"/>
              </w:rPr>
            </w:pPr>
            <w:r w:rsidRPr="35363411" w:rsidR="35363411">
              <w:rPr>
                <w:rFonts w:ascii="Open Sans" w:hAnsi="Open Sans" w:eastAsia="Open Sans" w:cs="Open Sans"/>
                <w:b w:val="1"/>
                <w:bCs w:val="1"/>
                <w:i w:val="0"/>
                <w:iCs w:val="0"/>
                <w:caps w:val="1"/>
                <w:color w:val="FF0000"/>
                <w:sz w:val="21"/>
                <w:szCs w:val="21"/>
              </w:rPr>
              <w:t>SBID</w:t>
            </w:r>
          </w:p>
        </w:tc>
        <w:tc>
          <w:tcPr>
            <w:tcW w:w="3120" w:type="dxa"/>
            <w:tcMar/>
            <w:vAlign w:val="top"/>
          </w:tcPr>
          <w:p w:rsidR="35363411" w:rsidP="35363411" w:rsidRDefault="35363411" w14:paraId="7E3C9E4A" w14:textId="1C791295">
            <w:pPr>
              <w:spacing w:line="525" w:lineRule="exact"/>
              <w:rPr>
                <w:rFonts w:ascii="Open Sans" w:hAnsi="Open Sans" w:eastAsia="Open Sans" w:cs="Open Sans"/>
                <w:b w:val="0"/>
                <w:bCs w:val="0"/>
                <w:i w:val="0"/>
                <w:iCs w:val="0"/>
                <w:caps w:val="0"/>
                <w:smallCaps w:val="0"/>
                <w:color w:val="FF0000"/>
                <w:sz w:val="21"/>
                <w:szCs w:val="21"/>
              </w:rPr>
            </w:pPr>
            <w:r w:rsidRPr="35363411" w:rsidR="35363411">
              <w:rPr>
                <w:rFonts w:ascii="Open Sans" w:hAnsi="Open Sans" w:eastAsia="Open Sans" w:cs="Open Sans"/>
                <w:b w:val="0"/>
                <w:bCs w:val="0"/>
                <w:i w:val="0"/>
                <w:iCs w:val="0"/>
                <w:caps w:val="0"/>
                <w:smallCaps w:val="0"/>
                <w:color w:val="FF0000"/>
                <w:sz w:val="21"/>
                <w:szCs w:val="21"/>
              </w:rPr>
              <w:t>:</w:t>
            </w:r>
          </w:p>
        </w:tc>
        <w:tc>
          <w:tcPr>
            <w:tcW w:w="3120" w:type="dxa"/>
            <w:tcMar/>
            <w:vAlign w:val="top"/>
          </w:tcPr>
          <w:p w:rsidR="35363411" w:rsidP="35363411" w:rsidRDefault="35363411" w14:paraId="13D63333" w14:textId="64BAB0B1">
            <w:pPr>
              <w:spacing w:line="240" w:lineRule="exact"/>
              <w:rPr>
                <w:rFonts w:ascii="Open Sans" w:hAnsi="Open Sans" w:eastAsia="Open Sans" w:cs="Open Sans"/>
                <w:b w:val="0"/>
                <w:bCs w:val="0"/>
                <w:i w:val="0"/>
                <w:iCs w:val="0"/>
                <w:caps w:val="0"/>
                <w:smallCaps w:val="0"/>
                <w:color w:val="FF0000"/>
                <w:sz w:val="22"/>
                <w:szCs w:val="22"/>
              </w:rPr>
            </w:pPr>
            <w:r w:rsidRPr="35363411" w:rsidR="35363411">
              <w:rPr>
                <w:rFonts w:ascii="Open Sans" w:hAnsi="Open Sans" w:eastAsia="Open Sans" w:cs="Open Sans"/>
                <w:b w:val="0"/>
                <w:bCs w:val="0"/>
                <w:i w:val="0"/>
                <w:iCs w:val="0"/>
                <w:caps w:val="0"/>
                <w:smallCaps w:val="0"/>
                <w:color w:val="FF0000"/>
                <w:sz w:val="22"/>
                <w:szCs w:val="22"/>
              </w:rPr>
              <w:t>SB20210145490</w:t>
            </w:r>
          </w:p>
        </w:tc>
      </w:tr>
    </w:tbl>
    <w:p w:rsidR="35363411" w:rsidP="35363411" w:rsidRDefault="35363411" w14:paraId="0EBAE9CE" w14:textId="03F1933A">
      <w:pPr>
        <w:pStyle w:val="Normal"/>
        <w:rPr>
          <w:rFonts w:ascii="Calibri" w:hAnsi="Calibri" w:eastAsia="Calibri" w:cs="Calibri"/>
          <w:noProof w:val="0"/>
          <w:sz w:val="32"/>
          <w:szCs w:val="32"/>
          <w:lang w:val="en-US"/>
        </w:rPr>
      </w:pPr>
    </w:p>
    <w:p w:rsidR="35363411" w:rsidP="35363411" w:rsidRDefault="35363411" w14:paraId="53E2CCD4" w14:textId="0353E0A5">
      <w:pPr>
        <w:pStyle w:val="Normal"/>
      </w:pPr>
      <w:hyperlink r:id="Ra041f42a4cc8432d">
        <w:r w:rsidRPr="35363411" w:rsidR="35363411">
          <w:rPr>
            <w:rStyle w:val="Hyperlink"/>
            <w:rFonts w:ascii="Calibri" w:hAnsi="Calibri" w:eastAsia="Calibri" w:cs="Calibri"/>
            <w:noProof w:val="0"/>
            <w:sz w:val="32"/>
            <w:szCs w:val="32"/>
            <w:lang w:val="en-US"/>
          </w:rPr>
          <w:t>https://github.com/smartinternz02/SBSPS-Challenge-5417-AI-Assisted-Farming-for-Crop-Recommendation-Farm-Yield-Prediction-Application</w:t>
        </w:r>
      </w:hyperlink>
    </w:p>
    <w:p w:rsidR="35363411" w:rsidP="35363411" w:rsidRDefault="35363411" w14:paraId="5DC2458B" w14:textId="6A25AB76">
      <w:pPr>
        <w:pStyle w:val="Normal"/>
        <w:rPr>
          <w:rFonts w:ascii="Calibri" w:hAnsi="Calibri" w:eastAsia="Calibri" w:cs="Calibri"/>
          <w:noProof w:val="0"/>
          <w:sz w:val="32"/>
          <w:szCs w:val="32"/>
          <w:lang w:val="en-US"/>
        </w:rPr>
      </w:pPr>
    </w:p>
    <w:p w:rsidR="35363411" w:rsidP="35363411" w:rsidRDefault="35363411" w14:paraId="7525D56D" w14:textId="7ABD4772">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1 INTRODUCTION </w:t>
      </w:r>
    </w:p>
    <w:p w:rsidR="35363411" w:rsidP="35363411" w:rsidRDefault="35363411" w14:paraId="4F4FB53A" w14:textId="207B8642">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1.1 Overview A brief description about your project </w:t>
      </w:r>
    </w:p>
    <w:p w:rsidR="35363411" w:rsidP="35363411" w:rsidRDefault="35363411" w14:paraId="6D40C177" w14:textId="6E0594E1">
      <w:pPr>
        <w:pStyle w:val="Heading3"/>
        <w:rPr>
          <w:rFonts w:ascii="Open Sans" w:hAnsi="Open Sans" w:eastAsia="Open Sans" w:cs="Open Sans"/>
          <w:b w:val="1"/>
          <w:bCs w:val="1"/>
          <w:noProof w:val="0"/>
          <w:color w:val="35475C"/>
          <w:sz w:val="28"/>
          <w:szCs w:val="28"/>
          <w:lang w:val="en-US"/>
        </w:rPr>
      </w:pPr>
      <w:r w:rsidRPr="35363411" w:rsidR="35363411">
        <w:rPr>
          <w:rFonts w:ascii="Open Sans" w:hAnsi="Open Sans" w:eastAsia="Open Sans" w:cs="Open Sans"/>
          <w:b w:val="1"/>
          <w:bCs w:val="1"/>
          <w:noProof w:val="0"/>
          <w:color w:val="35475C"/>
          <w:sz w:val="28"/>
          <w:szCs w:val="28"/>
          <w:lang w:val="en-US"/>
        </w:rPr>
        <w:t xml:space="preserve">AI-Assisted Farming </w:t>
      </w:r>
      <w:proofErr w:type="gramStart"/>
      <w:r w:rsidRPr="35363411" w:rsidR="35363411">
        <w:rPr>
          <w:rFonts w:ascii="Open Sans" w:hAnsi="Open Sans" w:eastAsia="Open Sans" w:cs="Open Sans"/>
          <w:b w:val="1"/>
          <w:bCs w:val="1"/>
          <w:noProof w:val="0"/>
          <w:color w:val="35475C"/>
          <w:sz w:val="28"/>
          <w:szCs w:val="28"/>
          <w:lang w:val="en-US"/>
        </w:rPr>
        <w:t>For</w:t>
      </w:r>
      <w:proofErr w:type="gramEnd"/>
      <w:r w:rsidRPr="35363411" w:rsidR="35363411">
        <w:rPr>
          <w:rFonts w:ascii="Open Sans" w:hAnsi="Open Sans" w:eastAsia="Open Sans" w:cs="Open Sans"/>
          <w:b w:val="1"/>
          <w:bCs w:val="1"/>
          <w:noProof w:val="0"/>
          <w:color w:val="35475C"/>
          <w:sz w:val="28"/>
          <w:szCs w:val="28"/>
          <w:lang w:val="en-US"/>
        </w:rPr>
        <w:t xml:space="preserve"> Crop Recommendation &amp; Farm Yield Prediction Application</w:t>
      </w:r>
    </w:p>
    <w:p w:rsidR="35363411" w:rsidRDefault="35363411" w14:paraId="011A6677" w14:textId="2870A7C1">
      <w:r w:rsidRPr="35363411" w:rsidR="35363411">
        <w:rPr>
          <w:rFonts w:ascii="Open Sans" w:hAnsi="Open Sans" w:eastAsia="Open Sans" w:cs="Open Sans"/>
          <w:b w:val="1"/>
          <w:bCs w:val="1"/>
          <w:noProof w:val="0"/>
          <w:sz w:val="24"/>
          <w:szCs w:val="24"/>
          <w:lang w:val="en-US"/>
        </w:rPr>
        <w:t>Category: Machine Learning</w:t>
      </w:r>
    </w:p>
    <w:p w:rsidR="35363411" w:rsidRDefault="35363411" w14:paraId="00346F1B" w14:textId="5E8158E4">
      <w:r w:rsidRPr="35363411" w:rsidR="35363411">
        <w:rPr>
          <w:rFonts w:ascii="Open Sans" w:hAnsi="Open Sans" w:eastAsia="Open Sans" w:cs="Open Sans"/>
          <w:b w:val="1"/>
          <w:bCs w:val="1"/>
          <w:noProof w:val="0"/>
          <w:sz w:val="24"/>
          <w:szCs w:val="24"/>
          <w:lang w:val="en-US"/>
        </w:rPr>
        <w:t>Skills Required:</w:t>
      </w:r>
      <w:r>
        <w:br/>
      </w:r>
      <w:r w:rsidRPr="35363411" w:rsidR="35363411">
        <w:rPr>
          <w:rFonts w:ascii="Open Sans" w:hAnsi="Open Sans" w:eastAsia="Open Sans" w:cs="Open Sans"/>
          <w:b w:val="1"/>
          <w:bCs w:val="1"/>
          <w:noProof w:val="0"/>
          <w:sz w:val="24"/>
          <w:szCs w:val="24"/>
          <w:lang w:val="en-US"/>
        </w:rPr>
        <w:t xml:space="preserve">Python ,Machine </w:t>
      </w:r>
      <w:r w:rsidRPr="35363411" w:rsidR="35363411">
        <w:rPr>
          <w:rFonts w:ascii="Open Sans" w:hAnsi="Open Sans" w:eastAsia="Open Sans" w:cs="Open Sans"/>
          <w:b w:val="1"/>
          <w:bCs w:val="1"/>
          <w:noProof w:val="0"/>
          <w:sz w:val="24"/>
          <w:szCs w:val="24"/>
          <w:lang w:val="en-US"/>
        </w:rPr>
        <w:t>Learning, IOT</w:t>
      </w:r>
      <w:r w:rsidRPr="35363411" w:rsidR="35363411">
        <w:rPr>
          <w:rFonts w:ascii="Open Sans" w:hAnsi="Open Sans" w:eastAsia="Open Sans" w:cs="Open Sans"/>
          <w:b w:val="1"/>
          <w:bCs w:val="1"/>
          <w:noProof w:val="0"/>
          <w:sz w:val="24"/>
          <w:szCs w:val="24"/>
          <w:lang w:val="en-US"/>
        </w:rPr>
        <w:t xml:space="preserve"> Cloud Platform</w:t>
      </w:r>
    </w:p>
    <w:p w:rsidR="35363411" w:rsidRDefault="35363411" w14:paraId="4F5C539B" w14:textId="6BC54910">
      <w:r w:rsidRPr="35363411" w:rsidR="35363411">
        <w:rPr>
          <w:rFonts w:ascii="Open Sans" w:hAnsi="Open Sans" w:eastAsia="Open Sans" w:cs="Open Sans"/>
          <w:b w:val="1"/>
          <w:bCs w:val="1"/>
          <w:noProof w:val="0"/>
          <w:sz w:val="24"/>
          <w:szCs w:val="24"/>
          <w:lang w:val="en-US"/>
        </w:rPr>
        <w:t>Project Description:</w:t>
      </w:r>
    </w:p>
    <w:p w:rsidR="35363411" w:rsidP="35363411" w:rsidRDefault="35363411" w14:paraId="52D188A0" w14:textId="3070F45A">
      <w:pPr>
        <w:spacing w:line="330" w:lineRule="exact"/>
        <w:jc w:val="both"/>
      </w:pPr>
      <w:r w:rsidRPr="35363411" w:rsidR="35363411">
        <w:rPr>
          <w:rFonts w:ascii="Open Sans" w:hAnsi="Open Sans" w:eastAsia="Open Sans" w:cs="Open Sans"/>
          <w:b w:val="1"/>
          <w:bCs w:val="1"/>
          <w:i w:val="0"/>
          <w:iCs w:val="0"/>
          <w:caps w:val="0"/>
          <w:smallCaps w:val="0"/>
          <w:noProof w:val="0"/>
          <w:color w:val="35475C"/>
          <w:sz w:val="22"/>
          <w:szCs w:val="22"/>
          <w:lang w:val="en-US"/>
        </w:rPr>
        <w:t>What is the problem?</w:t>
      </w:r>
      <w:r w:rsidRPr="35363411" w:rsidR="35363411">
        <w:rPr>
          <w:rFonts w:ascii="Open Sans" w:hAnsi="Open Sans" w:eastAsia="Open Sans" w:cs="Open Sans"/>
          <w:b w:val="0"/>
          <w:bCs w:val="0"/>
          <w:i w:val="0"/>
          <w:iCs w:val="0"/>
          <w:caps w:val="0"/>
          <w:smallCaps w:val="0"/>
          <w:noProof w:val="0"/>
          <w:color w:val="35475C"/>
          <w:sz w:val="22"/>
          <w:szCs w:val="22"/>
          <w:lang w:val="en-US"/>
        </w:rPr>
        <w:t xml:space="preserve"> </w:t>
      </w: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Can you imagine an industry that involves more risk than agriculture? Usually, people say "</w:t>
      </w: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You reap what you sow</w:t>
      </w: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but what they forget to add is "</w:t>
      </w: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if you're lucky</w:t>
      </w: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When the weather strikes or cross gets affected by the disease, farmers can hardly talk about yields or when a global pandemic hits, all of a sudden it gets harder to manage various processes because most are not digital. At the same time, the global population is growing and urbanization is continuing. Disposable income is rising, and consumption habits are changing. Farmers are under a lot of pressure to meet the increasing demand, and they need a way to increase productivity. Thirty years from now, there will be more to feed, and since the amount of fertile soil is limited, there will also be a need to move beyond traditional farming. We need to look for ways to help farmers minimize their risks, or at least make them more manageable. Implementing artificial intelligence in agriculture on a global scale is one of the most promising opportunities.</w:t>
      </w:r>
    </w:p>
    <w:p w:rsidR="35363411" w:rsidP="35363411" w:rsidRDefault="35363411" w14:paraId="4087BDA2" w14:textId="06A9AF89">
      <w:pPr>
        <w:spacing w:line="330" w:lineRule="exact"/>
        <w:jc w:val="both"/>
      </w:pP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How can technology solve the problem?</w:t>
      </w:r>
    </w:p>
    <w:p w:rsidR="35363411" w:rsidP="35363411" w:rsidRDefault="35363411" w14:paraId="401F4FC0" w14:textId="457091C5">
      <w:pPr>
        <w:spacing w:line="330" w:lineRule="exact"/>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AI can potentially change the way we see agriculture, enabling farmers to achieve more results with less effort while bringing many other benefits like mentioned below</w:t>
      </w:r>
    </w:p>
    <w:p w:rsidR="35363411" w:rsidP="35363411" w:rsidRDefault="35363411" w14:paraId="390F778E" w14:textId="4210CFA5">
      <w:pPr>
        <w:pStyle w:val="ListParagraph"/>
        <w:numPr>
          <w:ilvl w:val="0"/>
          <w:numId w:val="1"/>
        </w:numPr>
        <w:spacing w:line="330" w:lineRule="exact"/>
        <w:jc w:val="both"/>
        <w:rPr/>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With the help of AI, it’s possible to automate harvesting and even predict the best time for it.</w:t>
      </w:r>
    </w:p>
    <w:p w:rsidR="35363411" w:rsidP="35363411" w:rsidRDefault="35363411" w14:paraId="114EE290" w14:textId="7EBEAFDB">
      <w:pPr>
        <w:pStyle w:val="ListParagraph"/>
        <w:numPr>
          <w:ilvl w:val="0"/>
          <w:numId w:val="1"/>
        </w:numPr>
        <w:spacing w:line="330" w:lineRule="exact"/>
        <w:jc w:val="both"/>
        <w:rPr/>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AI can simplify crop selection and help farmers identify what sort of crop will be most profitable.</w:t>
      </w:r>
    </w:p>
    <w:p w:rsidR="35363411" w:rsidP="35363411" w:rsidRDefault="35363411" w14:paraId="728953D8" w14:textId="1B89EF1E">
      <w:pPr>
        <w:pStyle w:val="ListParagraph"/>
        <w:numPr>
          <w:ilvl w:val="0"/>
          <w:numId w:val="1"/>
        </w:numPr>
        <w:spacing w:line="330" w:lineRule="exact"/>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Predictive analytics can be a real game-changer. Farmers can collect and process significantly more data and do it faster with AI than they would otherwise. Analyzing market demand, forecasting prices, and determining the optimal time for sowing and harvesting are key challenges farmers can solve with AI.</w:t>
      </w:r>
    </w:p>
    <w:p w:rsidR="35363411" w:rsidP="35363411" w:rsidRDefault="35363411" w14:paraId="22A8E806" w14:textId="6A2ED3EA">
      <w:pPr>
        <w:pStyle w:val="Normal"/>
        <w:rPr>
          <w:rFonts w:ascii="Calibri" w:hAnsi="Calibri" w:eastAsia="Calibri" w:cs="Calibri"/>
          <w:b w:val="1"/>
          <w:bCs w:val="1"/>
          <w:noProof w:val="0"/>
          <w:sz w:val="32"/>
          <w:szCs w:val="32"/>
          <w:lang w:val="en-US"/>
        </w:rPr>
      </w:pPr>
      <w:r w:rsidRPr="35363411" w:rsidR="35363411">
        <w:rPr>
          <w:rFonts w:ascii="Calibri" w:hAnsi="Calibri" w:eastAsia="Calibri" w:cs="Calibri"/>
          <w:b w:val="1"/>
          <w:bCs w:val="1"/>
          <w:noProof w:val="0"/>
          <w:sz w:val="36"/>
          <w:szCs w:val="36"/>
          <w:lang w:val="en-US"/>
        </w:rPr>
        <w:t>1.2 Purpose The use of this project. What can be achieved using this.</w:t>
      </w:r>
    </w:p>
    <w:p w:rsidR="35363411" w:rsidP="35363411" w:rsidRDefault="35363411" w14:paraId="6FAC2F5B" w14:textId="650CB370">
      <w:pPr>
        <w:spacing w:line="330" w:lineRule="exact"/>
        <w:jc w:val="both"/>
      </w:pP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The Idea:</w:t>
      </w:r>
    </w:p>
    <w:p w:rsidR="35363411" w:rsidP="35363411" w:rsidRDefault="35363411" w14:paraId="62854F4B" w14:textId="682AD997">
      <w:pPr>
        <w:spacing w:line="330" w:lineRule="exact"/>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xml:space="preserve">To help farmers in minimizing the risk of agriculture we propose creating an application that recommends the farmers about the best crops to be cultivated based on climatic parameters and also predicts the yield and revenue that would be generated for cultivated land. </w:t>
      </w:r>
    </w:p>
    <w:p w:rsidR="35363411" w:rsidP="35363411" w:rsidRDefault="35363411" w14:paraId="398E8D5B" w14:textId="57C85133">
      <w:pPr>
        <w:spacing w:line="330" w:lineRule="exact"/>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You can Use IBM Services to build Machine Learning models and integrate it with a User Interface</w:t>
      </w:r>
    </w:p>
    <w:p w:rsidR="35363411" w:rsidP="35363411" w:rsidRDefault="35363411" w14:paraId="0BF2A734" w14:textId="71BDB56D">
      <w:pPr>
        <w:spacing w:line="330" w:lineRule="exact"/>
        <w:jc w:val="both"/>
      </w:pPr>
    </w:p>
    <w:p w:rsidR="35363411" w:rsidP="35363411" w:rsidRDefault="35363411" w14:paraId="6F9F151C" w14:textId="1B96036D">
      <w:pPr>
        <w:spacing w:line="330" w:lineRule="exact"/>
        <w:jc w:val="both"/>
      </w:pP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Technical Architecture:</w:t>
      </w:r>
    </w:p>
    <w:p w:rsidR="35363411" w:rsidP="35363411" w:rsidRDefault="35363411" w14:paraId="72F9F8A3" w14:textId="5B2FD393">
      <w:pPr>
        <w:spacing w:line="330" w:lineRule="exact"/>
        <w:jc w:val="both"/>
      </w:pPr>
      <w:r>
        <w:br/>
      </w:r>
    </w:p>
    <w:p w:rsidR="35363411" w:rsidP="35363411" w:rsidRDefault="35363411" w14:paraId="60579350" w14:textId="64D9D019">
      <w:pPr>
        <w:spacing w:line="330" w:lineRule="exact"/>
        <w:jc w:val="both"/>
      </w:pPr>
      <w:r>
        <w:drawing>
          <wp:inline wp14:editId="3DFD047B" wp14:anchorId="2C966B8B">
            <wp:extent cx="5943600" cy="3343275"/>
            <wp:effectExtent l="0" t="0" r="0" b="0"/>
            <wp:docPr id="417570074" name="" title=""/>
            <wp:cNvGraphicFramePr>
              <a:graphicFrameLocks noChangeAspect="1"/>
            </wp:cNvGraphicFramePr>
            <a:graphic>
              <a:graphicData uri="http://schemas.openxmlformats.org/drawingml/2006/picture">
                <pic:pic>
                  <pic:nvPicPr>
                    <pic:cNvPr id="0" name=""/>
                    <pic:cNvPicPr/>
                  </pic:nvPicPr>
                  <pic:blipFill>
                    <a:blip r:embed="R01651de5898a441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5363411" w:rsidP="35363411" w:rsidRDefault="35363411" w14:paraId="0A79103F" w14:textId="2C16BB0E">
      <w:pPr>
        <w:pStyle w:val="Normal"/>
        <w:spacing w:line="330" w:lineRule="exact"/>
        <w:jc w:val="both"/>
      </w:pPr>
    </w:p>
    <w:p w:rsidR="35363411" w:rsidP="35363411" w:rsidRDefault="35363411" w14:paraId="4C5A745F" w14:textId="53F551E5">
      <w:pPr>
        <w:pStyle w:val="Normal"/>
        <w:spacing w:line="330" w:lineRule="exact"/>
        <w:jc w:val="both"/>
      </w:pPr>
    </w:p>
    <w:p w:rsidR="35363411" w:rsidP="35363411" w:rsidRDefault="35363411" w14:paraId="3FA4218F" w14:textId="3DE02D9A">
      <w:pPr>
        <w:pStyle w:val="Normal"/>
        <w:spacing w:line="330" w:lineRule="exact"/>
        <w:jc w:val="both"/>
      </w:pPr>
    </w:p>
    <w:p w:rsidR="35363411" w:rsidP="35363411" w:rsidRDefault="35363411" w14:paraId="1AC2E55F" w14:textId="6665A0E1">
      <w:pPr>
        <w:pStyle w:val="Normal"/>
        <w:spacing w:line="330" w:lineRule="exact"/>
        <w:jc w:val="both"/>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2 LITERATURE SURVEY </w:t>
      </w:r>
    </w:p>
    <w:p w:rsidR="35363411" w:rsidP="35363411" w:rsidRDefault="35363411" w14:paraId="7761A744" w14:textId="23A4CF94">
      <w:pPr>
        <w:pStyle w:val="Normal"/>
        <w:spacing w:line="330" w:lineRule="exact"/>
        <w:jc w:val="both"/>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2.1 Existing problem Existing approaches or method to solve this problem </w:t>
      </w:r>
    </w:p>
    <w:p w:rsidR="35363411" w:rsidP="35363411" w:rsidRDefault="35363411" w14:paraId="7893DD43" w14:textId="6FEAE225">
      <w:pPr>
        <w:pStyle w:val="Heading2"/>
      </w:pPr>
      <w:r w:rsidRPr="35363411" w:rsidR="35363411">
        <w:rPr>
          <w:rFonts w:ascii="Arial" w:hAnsi="Arial" w:eastAsia="Arial" w:cs="Arial"/>
          <w:i w:val="0"/>
          <w:iCs w:val="0"/>
          <w:caps w:val="0"/>
          <w:smallCaps w:val="0"/>
          <w:noProof w:val="0"/>
          <w:color w:val="000000" w:themeColor="text1" w:themeTint="FF" w:themeShade="FF"/>
          <w:sz w:val="30"/>
          <w:szCs w:val="30"/>
          <w:lang w:val="en-US"/>
        </w:rPr>
        <w:t>Environmental factors</w:t>
      </w:r>
    </w:p>
    <w:p w:rsidR="35363411" w:rsidP="35363411" w:rsidRDefault="35363411" w14:paraId="68D8B3DD" w14:textId="24928425">
      <w:pPr>
        <w:pStyle w:val="Heading3"/>
      </w:pPr>
      <w:r w:rsidRPr="35363411" w:rsidR="35363411">
        <w:rPr>
          <w:rFonts w:ascii="Arial" w:hAnsi="Arial" w:eastAsia="Arial" w:cs="Arial"/>
          <w:i w:val="0"/>
          <w:iCs w:val="0"/>
          <w:caps w:val="0"/>
          <w:smallCaps w:val="0"/>
          <w:noProof w:val="0"/>
          <w:color w:val="000000" w:themeColor="text1" w:themeTint="FF" w:themeShade="FF"/>
          <w:sz w:val="28"/>
          <w:szCs w:val="28"/>
          <w:lang w:val="en-US"/>
        </w:rPr>
        <w:t>Temperature effects</w:t>
      </w:r>
    </w:p>
    <w:p w:rsidR="35363411" w:rsidP="35363411" w:rsidRDefault="35363411" w14:paraId="459FD29B" w14:textId="36813128">
      <w:pPr>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The most important effect of temperature is that it affects the rate at which plants develop through their stages (p 8) and produce their leaves, tillers and other components. Everything goes progressively faster as temperature rises between a base and an optimum temperature (p 81), and similarly development slows at lower temperatures. Calculating the size of these effects is discussed later (p 81). Good farm management can do more to counter the negative effects of high temperature than it can with low temperature and particularly frosts.</w:t>
      </w:r>
    </w:p>
    <w:p w:rsidR="35363411" w:rsidP="35363411" w:rsidRDefault="35363411" w14:paraId="3D366281" w14:textId="0B3BFE94">
      <w:pPr>
        <w:jc w:val="both"/>
        <w:rPr>
          <w:rFonts w:ascii="Arial" w:hAnsi="Arial" w:eastAsia="Arial" w:cs="Arial"/>
          <w:b w:val="1"/>
          <w:bCs w:val="1"/>
          <w:i w:val="0"/>
          <w:iCs w:val="0"/>
          <w:caps w:val="0"/>
          <w:smallCaps w:val="0"/>
          <w:noProof w:val="0"/>
          <w:color w:val="000000" w:themeColor="text1" w:themeTint="FF" w:themeShade="FF"/>
          <w:sz w:val="24"/>
          <w:szCs w:val="24"/>
          <w:lang w:val="en-US"/>
        </w:rPr>
      </w:pPr>
    </w:p>
    <w:p w:rsidR="35363411" w:rsidP="35363411" w:rsidRDefault="35363411" w14:paraId="7F76ADB0" w14:textId="59DE22A6">
      <w:pPr>
        <w:jc w:val="both"/>
      </w:pPr>
      <w:r w:rsidRPr="35363411" w:rsidR="35363411">
        <w:rPr>
          <w:rFonts w:ascii="Arial" w:hAnsi="Arial" w:eastAsia="Arial" w:cs="Arial"/>
          <w:b w:val="1"/>
          <w:bCs w:val="1"/>
          <w:i w:val="0"/>
          <w:iCs w:val="0"/>
          <w:caps w:val="0"/>
          <w:smallCaps w:val="0"/>
          <w:noProof w:val="0"/>
          <w:color w:val="000000" w:themeColor="text1" w:themeTint="FF" w:themeShade="FF"/>
          <w:sz w:val="24"/>
          <w:szCs w:val="24"/>
          <w:lang w:val="en-US"/>
        </w:rPr>
        <w:t>Frost on a crop</w:t>
      </w:r>
    </w:p>
    <w:p w:rsidR="35363411" w:rsidP="35363411" w:rsidRDefault="35363411" w14:paraId="14A07734" w14:textId="5B9D798B">
      <w:pPr>
        <w:jc w:val="both"/>
      </w:pPr>
      <w:r>
        <w:drawing>
          <wp:inline wp14:editId="4BA62D16" wp14:anchorId="5AB7CE02">
            <wp:extent cx="1905000" cy="39624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9982ff08030048a7">
                      <a:extLst>
                        <a:ext xmlns:a="http://schemas.openxmlformats.org/drawingml/2006/main" uri="{28A0092B-C50C-407E-A947-70E740481C1C}">
                          <a14:useLocalDpi val="0"/>
                        </a:ext>
                      </a:extLst>
                    </a:blip>
                    <a:stretch>
                      <a:fillRect/>
                    </a:stretch>
                  </pic:blipFill>
                  <pic:spPr>
                    <a:xfrm>
                      <a:off x="0" y="0"/>
                      <a:ext cx="1905000" cy="3962400"/>
                    </a:xfrm>
                    <a:prstGeom prst="rect">
                      <a:avLst/>
                    </a:prstGeom>
                  </pic:spPr>
                </pic:pic>
              </a:graphicData>
            </a:graphic>
          </wp:inline>
        </w:drawing>
      </w:r>
    </w:p>
    <w:p w:rsidR="35363411" w:rsidP="35363411" w:rsidRDefault="35363411" w14:paraId="3C5F6BC0" w14:textId="777B2EB1">
      <w:pPr>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AF van Herwaarden</w:t>
      </w:r>
    </w:p>
    <w:p w:rsidR="35363411" w:rsidP="35363411" w:rsidRDefault="35363411" w14:paraId="04623AC7" w14:textId="2A42F7F2">
      <w:pPr>
        <w:pStyle w:val="Heading3"/>
      </w:pPr>
      <w:r w:rsidRPr="35363411" w:rsidR="35363411">
        <w:rPr>
          <w:rFonts w:ascii="Arial" w:hAnsi="Arial" w:eastAsia="Arial" w:cs="Arial"/>
          <w:i w:val="0"/>
          <w:iCs w:val="0"/>
          <w:caps w:val="0"/>
          <w:smallCaps w:val="0"/>
          <w:noProof w:val="0"/>
          <w:color w:val="000000" w:themeColor="text1" w:themeTint="FF" w:themeShade="FF"/>
          <w:sz w:val="28"/>
          <w:szCs w:val="28"/>
          <w:lang w:val="en-US"/>
        </w:rPr>
        <w:t>Low temperature</w:t>
      </w:r>
    </w:p>
    <w:p w:rsidR="35363411" w:rsidP="35363411" w:rsidRDefault="35363411" w14:paraId="0D240C69" w14:textId="23B250E6">
      <w:pPr>
        <w:jc w:val="both"/>
      </w:pPr>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xml:space="preserve">Development slows at lower temperature. But when temperatures are low enough for frosts, severe damage is done to young tissues. Vegetative shoots can be killed below -5° C. The consequences to yield of two or more successive frosts from spike emergence (Z5.1) through anthesis into early grain filling (Z7.1) can be severe. Official Stephenson Screen temperatures (p 90) of 1.5° C measured at 1.5 </w:t>
      </w:r>
      <w:proofErr w:type="spellStart"/>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metres</w:t>
      </w:r>
      <w:proofErr w:type="spellEnd"/>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xml:space="preserve"> above the ground are cold enough for effects. This temperature is equivalent to 0° C on the crop surface. A single night frost during this period may not be overwhelming because only the new tissue that has been exposed to the air during the last few days is killed. This is seen as banding of dead and live </w:t>
      </w:r>
      <w:proofErr w:type="spellStart"/>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spikelets</w:t>
      </w:r>
      <w:proofErr w:type="spellEnd"/>
      <w:r w:rsidRPr="35363411" w:rsidR="35363411">
        <w:rPr>
          <w:rFonts w:ascii="Arial" w:hAnsi="Arial" w:eastAsia="Arial" w:cs="Arial"/>
          <w:b w:val="0"/>
          <w:bCs w:val="0"/>
          <w:i w:val="0"/>
          <w:iCs w:val="0"/>
          <w:caps w:val="0"/>
          <w:smallCaps w:val="0"/>
          <w:noProof w:val="0"/>
          <w:color w:val="000000" w:themeColor="text1" w:themeTint="FF" w:themeShade="FF"/>
          <w:sz w:val="22"/>
          <w:szCs w:val="22"/>
          <w:lang w:val="en-US"/>
        </w:rPr>
        <w:t xml:space="preserve"> on the spikes. All tissues become more frost resistant after exposure to the air.</w:t>
      </w:r>
    </w:p>
    <w:p w:rsidR="35363411" w:rsidP="35363411" w:rsidRDefault="35363411" w14:paraId="24418F9A" w14:textId="32B8C36C">
      <w:pPr>
        <w:jc w:val="both"/>
      </w:pPr>
      <w:r w:rsidRPr="35363411" w:rsidR="35363411">
        <w:rPr>
          <w:rFonts w:ascii="Arial" w:hAnsi="Arial" w:eastAsia="Arial" w:cs="Arial"/>
          <w:b w:val="1"/>
          <w:bCs w:val="1"/>
          <w:i w:val="0"/>
          <w:iCs w:val="0"/>
          <w:caps w:val="0"/>
          <w:smallCaps w:val="0"/>
          <w:noProof w:val="0"/>
          <w:color w:val="000000" w:themeColor="text1" w:themeTint="FF" w:themeShade="FF"/>
          <w:sz w:val="24"/>
          <w:szCs w:val="24"/>
          <w:lang w:val="en-US"/>
        </w:rPr>
        <w:t>Frost bands</w:t>
      </w:r>
    </w:p>
    <w:p w:rsidR="35363411" w:rsidP="35363411" w:rsidRDefault="35363411" w14:paraId="1FF3A816" w14:textId="442165C9">
      <w:pPr>
        <w:pStyle w:val="Normal"/>
        <w:jc w:val="both"/>
      </w:pP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Is frost or low temperature a problem?</w:t>
      </w:r>
    </w:p>
    <w:tbl>
      <w:tblPr>
        <w:tblStyle w:val="TableGrid"/>
        <w:tblW w:w="0" w:type="auto"/>
        <w:tblLayout w:type="fixed"/>
        <w:tblLook w:val="06A0" w:firstRow="1" w:lastRow="0" w:firstColumn="1" w:lastColumn="0" w:noHBand="1" w:noVBand="1"/>
      </w:tblPr>
      <w:tblGrid>
        <w:gridCol w:w="4680"/>
        <w:gridCol w:w="4680"/>
      </w:tblGrid>
      <w:tr w:rsidR="35363411" w:rsidTr="35363411" w14:paraId="7A6B6378">
        <w:tc>
          <w:tcPr>
            <w:tcW w:w="4680" w:type="dxa"/>
            <w:tcMar/>
            <w:vAlign w:val="top"/>
          </w:tcPr>
          <w:p w:rsidR="35363411" w:rsidRDefault="35363411" w14:paraId="1E753CD0" w14:textId="1DE158F9">
            <w:r>
              <w:drawing>
                <wp:inline wp14:editId="29FF3380" wp14:anchorId="328DD547">
                  <wp:extent cx="266700" cy="266700"/>
                  <wp:effectExtent l="0" t="0" r="0" b="0"/>
                  <wp:docPr id="1741235931" name="" title=""/>
                  <wp:cNvGraphicFramePr>
                    <a:graphicFrameLocks noChangeAspect="1"/>
                  </wp:cNvGraphicFramePr>
                  <a:graphic>
                    <a:graphicData uri="http://schemas.openxmlformats.org/drawingml/2006/picture">
                      <pic:pic>
                        <pic:nvPicPr>
                          <pic:cNvPr id="0" name=""/>
                          <pic:cNvPicPr/>
                        </pic:nvPicPr>
                        <pic:blipFill>
                          <a:blip r:embed="Rab94e48de1e04c55">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01AAB15E" w14:textId="24DE0F96">
            <w:r w:rsidRPr="35363411" w:rsidR="35363411">
              <w:rPr>
                <w:rFonts w:ascii="Arial" w:hAnsi="Arial" w:eastAsia="Arial" w:cs="Arial"/>
                <w:caps w:val="0"/>
                <w:smallCaps w:val="0"/>
                <w:sz w:val="20"/>
                <w:szCs w:val="20"/>
              </w:rPr>
              <w:t>Look for vegetative plants with dead shoots. Temperatures have been well below -5° C. This problem will apply only at higher latitudes and altitudes and in areas with extreme temperature changes between seasons and between day and night. A lighter coloured stripe across expanding leaves is a symptom of less severe frosts. This will generally disappear as the leaves age. However, plant photosynthesis (p 89) is reduced and growth may stop for 1-2 days after such frosts.</w:t>
            </w:r>
          </w:p>
        </w:tc>
      </w:tr>
      <w:tr w:rsidR="35363411" w:rsidTr="35363411" w14:paraId="6D6F1141">
        <w:tc>
          <w:tcPr>
            <w:tcW w:w="4680" w:type="dxa"/>
            <w:tcMar/>
            <w:vAlign w:val="top"/>
          </w:tcPr>
          <w:p w:rsidR="35363411" w:rsidRDefault="35363411" w14:paraId="1C746935" w14:textId="075DB800">
            <w:r>
              <w:br/>
            </w:r>
          </w:p>
        </w:tc>
        <w:tc>
          <w:tcPr>
            <w:tcW w:w="4680" w:type="dxa"/>
            <w:tcMar/>
            <w:vAlign w:val="center"/>
          </w:tcPr>
          <w:p w:rsidR="35363411" w:rsidRDefault="35363411" w14:paraId="0C21BF0A" w14:textId="39A764E0">
            <w:r>
              <w:br/>
            </w:r>
          </w:p>
        </w:tc>
      </w:tr>
      <w:tr w:rsidR="35363411" w:rsidTr="35363411" w14:paraId="455985A5">
        <w:tc>
          <w:tcPr>
            <w:tcW w:w="4680" w:type="dxa"/>
            <w:tcMar/>
            <w:vAlign w:val="top"/>
          </w:tcPr>
          <w:p w:rsidR="35363411" w:rsidRDefault="35363411" w14:paraId="7D7F46CC" w14:textId="3B2039DF">
            <w:r>
              <w:drawing>
                <wp:inline wp14:editId="50546640" wp14:anchorId="76750917">
                  <wp:extent cx="266700" cy="2667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6fcfd4826b374811">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45610C10" w14:textId="5A402B49">
            <w:r w:rsidRPr="35363411" w:rsidR="35363411">
              <w:rPr>
                <w:rFonts w:ascii="Arial" w:hAnsi="Arial" w:eastAsia="Arial" w:cs="Arial"/>
                <w:caps w:val="0"/>
                <w:smallCaps w:val="0"/>
                <w:sz w:val="20"/>
                <w:szCs w:val="20"/>
              </w:rPr>
              <w:t>During spike emergence to grain filling, look for a band or bands around the spike (see photograph). Are the spikelets empty? Is the banding in a similar position on many spikes? Each small band is caused by one frost.</w:t>
            </w:r>
          </w:p>
        </w:tc>
      </w:tr>
      <w:tr w:rsidR="35363411" w:rsidTr="35363411" w14:paraId="6096F091">
        <w:tc>
          <w:tcPr>
            <w:tcW w:w="4680" w:type="dxa"/>
            <w:tcMar/>
            <w:vAlign w:val="top"/>
          </w:tcPr>
          <w:p w:rsidR="35363411" w:rsidRDefault="35363411" w14:paraId="3B3296EC" w14:textId="345988FF">
            <w:r>
              <w:br/>
            </w:r>
          </w:p>
        </w:tc>
        <w:tc>
          <w:tcPr>
            <w:tcW w:w="4680" w:type="dxa"/>
            <w:tcMar/>
            <w:vAlign w:val="center"/>
          </w:tcPr>
          <w:p w:rsidR="35363411" w:rsidRDefault="35363411" w14:paraId="2597BF35" w14:textId="261848DB">
            <w:r>
              <w:br/>
            </w:r>
          </w:p>
        </w:tc>
      </w:tr>
      <w:tr w:rsidR="35363411" w:rsidTr="35363411" w14:paraId="3970E73A">
        <w:tc>
          <w:tcPr>
            <w:tcW w:w="4680" w:type="dxa"/>
            <w:tcMar/>
            <w:vAlign w:val="top"/>
          </w:tcPr>
          <w:p w:rsidR="35363411" w:rsidRDefault="35363411" w14:paraId="3820C04A" w14:textId="4B4F9F4D">
            <w:r>
              <w:drawing>
                <wp:inline wp14:editId="18A680F8" wp14:anchorId="1B0B4E12">
                  <wp:extent cx="266700" cy="266700"/>
                  <wp:effectExtent l="0" t="0" r="0" b="0"/>
                  <wp:docPr id="1741235931" name="" title=""/>
                  <wp:cNvGraphicFramePr>
                    <a:graphicFrameLocks noChangeAspect="1"/>
                  </wp:cNvGraphicFramePr>
                  <a:graphic>
                    <a:graphicData uri="http://schemas.openxmlformats.org/drawingml/2006/picture">
                      <pic:pic>
                        <pic:nvPicPr>
                          <pic:cNvPr id="0" name=""/>
                          <pic:cNvPicPr/>
                        </pic:nvPicPr>
                        <pic:blipFill>
                          <a:blip r:embed="Rf054a8342aa24261">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5399D608" w14:textId="26634A7A">
            <w:r w:rsidRPr="35363411" w:rsidR="35363411">
              <w:rPr>
                <w:rFonts w:ascii="Arial" w:hAnsi="Arial" w:eastAsia="Arial" w:cs="Arial"/>
                <w:caps w:val="0"/>
                <w:smallCaps w:val="0"/>
                <w:sz w:val="20"/>
                <w:szCs w:val="20"/>
              </w:rPr>
              <w:t>Look for spikes that are dark coloured, even black, without grains. This can be a consequence of sequential severe low temperatures during anthesis or early grain filling. At high altitudes in the subtropics (e.g. Nepal) sterility in spring wheat can result from 3 or more consecutive nights of non-frosting temperatures lower than 5°C between stages Z4.9 and Z5.9.</w:t>
            </w:r>
          </w:p>
        </w:tc>
      </w:tr>
      <w:tr w:rsidR="35363411" w:rsidTr="35363411" w14:paraId="69DC4260">
        <w:tc>
          <w:tcPr>
            <w:tcW w:w="4680" w:type="dxa"/>
            <w:tcMar/>
            <w:vAlign w:val="top"/>
          </w:tcPr>
          <w:p w:rsidR="35363411" w:rsidRDefault="35363411" w14:paraId="043980CC" w14:textId="2FBB48D5">
            <w:r>
              <w:br/>
            </w:r>
          </w:p>
        </w:tc>
        <w:tc>
          <w:tcPr>
            <w:tcW w:w="4680" w:type="dxa"/>
            <w:tcMar/>
            <w:vAlign w:val="center"/>
          </w:tcPr>
          <w:p w:rsidR="35363411" w:rsidRDefault="35363411" w14:paraId="7E032187" w14:textId="6C9EA602">
            <w:r>
              <w:br/>
            </w:r>
          </w:p>
        </w:tc>
      </w:tr>
      <w:tr w:rsidR="35363411" w:rsidTr="35363411" w14:paraId="3877B9D2">
        <w:tc>
          <w:tcPr>
            <w:tcW w:w="4680" w:type="dxa"/>
            <w:tcMar/>
            <w:vAlign w:val="top"/>
          </w:tcPr>
          <w:p w:rsidR="35363411" w:rsidRDefault="35363411" w14:paraId="25B0F61E" w14:textId="44423CF4">
            <w:r>
              <w:drawing>
                <wp:inline wp14:editId="2E213F03" wp14:anchorId="1773B84B">
                  <wp:extent cx="266700" cy="266700"/>
                  <wp:effectExtent l="0" t="0" r="0" b="0"/>
                  <wp:docPr id="1741235931" name="" title=""/>
                  <wp:cNvGraphicFramePr>
                    <a:graphicFrameLocks noChangeAspect="1"/>
                  </wp:cNvGraphicFramePr>
                  <a:graphic>
                    <a:graphicData uri="http://schemas.openxmlformats.org/drawingml/2006/picture">
                      <pic:pic>
                        <pic:nvPicPr>
                          <pic:cNvPr id="0" name=""/>
                          <pic:cNvPicPr/>
                        </pic:nvPicPr>
                        <pic:blipFill>
                          <a:blip r:embed="R6262761c63194bb3">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5F7AE418" w14:textId="3E3A7149">
            <w:r w:rsidRPr="35363411" w:rsidR="35363411">
              <w:rPr>
                <w:rFonts w:ascii="Arial" w:hAnsi="Arial" w:eastAsia="Arial" w:cs="Arial"/>
                <w:caps w:val="0"/>
                <w:smallCaps w:val="0"/>
                <w:sz w:val="20"/>
                <w:szCs w:val="20"/>
              </w:rPr>
              <w:t>Are there one or two completely dead spikes on most plants but other spikes are normal?</w:t>
            </w:r>
          </w:p>
        </w:tc>
      </w:tr>
      <w:tr w:rsidR="35363411" w:rsidTr="35363411" w14:paraId="47B0932C">
        <w:tc>
          <w:tcPr>
            <w:tcW w:w="4680" w:type="dxa"/>
            <w:tcMar/>
            <w:vAlign w:val="top"/>
          </w:tcPr>
          <w:p w:rsidR="35363411" w:rsidRDefault="35363411" w14:paraId="2E532994" w14:textId="18355BF2">
            <w:r>
              <w:br/>
            </w:r>
          </w:p>
        </w:tc>
        <w:tc>
          <w:tcPr>
            <w:tcW w:w="4680" w:type="dxa"/>
            <w:tcMar/>
            <w:vAlign w:val="center"/>
          </w:tcPr>
          <w:p w:rsidR="35363411" w:rsidRDefault="35363411" w14:paraId="2F32E39B" w14:textId="14D3DCB7">
            <w:r>
              <w:br/>
            </w:r>
          </w:p>
        </w:tc>
      </w:tr>
      <w:tr w:rsidR="35363411" w:rsidTr="35363411" w14:paraId="77783011">
        <w:tc>
          <w:tcPr>
            <w:tcW w:w="4680" w:type="dxa"/>
            <w:tcMar/>
            <w:vAlign w:val="top"/>
          </w:tcPr>
          <w:p w:rsidR="35363411" w:rsidRDefault="35363411" w14:paraId="18E02F6B" w14:textId="6E8AFA9A">
            <w:r>
              <w:drawing>
                <wp:inline wp14:editId="3A6623BA" wp14:anchorId="43F0087A">
                  <wp:extent cx="266700" cy="266700"/>
                  <wp:effectExtent l="0" t="0" r="0" b="0"/>
                  <wp:docPr id="1741235931" name="" title=""/>
                  <wp:cNvGraphicFramePr>
                    <a:graphicFrameLocks noChangeAspect="1"/>
                  </wp:cNvGraphicFramePr>
                  <a:graphic>
                    <a:graphicData uri="http://schemas.openxmlformats.org/drawingml/2006/picture">
                      <pic:pic>
                        <pic:nvPicPr>
                          <pic:cNvPr id="0" name=""/>
                          <pic:cNvPicPr/>
                        </pic:nvPicPr>
                        <pic:blipFill>
                          <a:blip r:embed="R0bef1f029b09435e">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78DF35AB" w14:textId="5A4DC141">
            <w:r w:rsidRPr="35363411" w:rsidR="35363411">
              <w:rPr>
                <w:rFonts w:ascii="Arial" w:hAnsi="Arial" w:eastAsia="Arial" w:cs="Arial"/>
                <w:caps w:val="0"/>
                <w:smallCaps w:val="0"/>
                <w:sz w:val="20"/>
                <w:szCs w:val="20"/>
              </w:rPr>
              <w:t>Are there florets gaping open with shrivelled anthers? This may be frost damage but can be confused with boron deficit.</w:t>
            </w:r>
          </w:p>
        </w:tc>
      </w:tr>
    </w:tbl>
    <w:p w:rsidR="35363411" w:rsidP="35363411" w:rsidRDefault="35363411" w14:paraId="2B508AFA" w14:textId="5F4D4F23">
      <w:pPr>
        <w:jc w:val="both"/>
      </w:pPr>
      <w:r w:rsidRPr="35363411" w:rsidR="35363411">
        <w:rPr>
          <w:rFonts w:ascii="Arial" w:hAnsi="Arial" w:eastAsia="Arial" w:cs="Arial"/>
          <w:b w:val="1"/>
          <w:bCs w:val="1"/>
          <w:i w:val="0"/>
          <w:iCs w:val="0"/>
          <w:caps w:val="0"/>
          <w:smallCaps w:val="0"/>
          <w:noProof w:val="0"/>
          <w:color w:val="000000" w:themeColor="text1" w:themeTint="FF" w:themeShade="FF"/>
          <w:sz w:val="24"/>
          <w:szCs w:val="24"/>
          <w:lang w:val="en-US"/>
        </w:rPr>
        <w:t>Spikes in Nepal blackened and sterile after low temperature - not frost</w:t>
      </w:r>
    </w:p>
    <w:p w:rsidR="35363411" w:rsidP="35363411" w:rsidRDefault="35363411" w14:paraId="2D242B03" w14:textId="3C92F4B4">
      <w:pPr>
        <w:jc w:val="both"/>
      </w:pPr>
      <w:r>
        <w:drawing>
          <wp:inline wp14:editId="110F6CC5" wp14:anchorId="7E7877B7">
            <wp:extent cx="2381250" cy="17145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330162a146e44ef0">
                      <a:extLst>
                        <a:ext xmlns:a="http://schemas.openxmlformats.org/drawingml/2006/main" uri="{28A0092B-C50C-407E-A947-70E740481C1C}">
                          <a14:useLocalDpi val="0"/>
                        </a:ext>
                      </a:extLst>
                    </a:blip>
                    <a:stretch>
                      <a:fillRect/>
                    </a:stretch>
                  </pic:blipFill>
                  <pic:spPr>
                    <a:xfrm>
                      <a:off x="0" y="0"/>
                      <a:ext cx="2381250" cy="1714500"/>
                    </a:xfrm>
                    <a:prstGeom prst="rect">
                      <a:avLst/>
                    </a:prstGeom>
                  </pic:spPr>
                </pic:pic>
              </a:graphicData>
            </a:graphic>
          </wp:inline>
        </w:drawing>
      </w:r>
    </w:p>
    <w:p w:rsidR="35363411" w:rsidP="35363411" w:rsidRDefault="35363411" w14:paraId="53F66C44" w14:textId="1276881F">
      <w:pPr>
        <w:pStyle w:val="Normal"/>
        <w:jc w:val="both"/>
        <w:rPr>
          <w:rFonts w:ascii="Arial" w:hAnsi="Arial" w:eastAsia="Arial" w:cs="Arial"/>
          <w:b w:val="1"/>
          <w:bCs w:val="1"/>
          <w:i w:val="0"/>
          <w:iCs w:val="0"/>
          <w:caps w:val="0"/>
          <w:smallCaps w:val="0"/>
          <w:noProof w:val="0"/>
          <w:color w:val="000000" w:themeColor="text1" w:themeTint="FF" w:themeShade="FF"/>
          <w:sz w:val="22"/>
          <w:szCs w:val="22"/>
          <w:lang w:val="en-US"/>
        </w:rPr>
      </w:pPr>
    </w:p>
    <w:p w:rsidR="35363411" w:rsidP="35363411" w:rsidRDefault="35363411" w14:paraId="059DEE56" w14:textId="466F87A7">
      <w:pPr>
        <w:pStyle w:val="Normal"/>
        <w:jc w:val="both"/>
        <w:rPr>
          <w:rFonts w:ascii="Arial" w:hAnsi="Arial" w:eastAsia="Arial" w:cs="Arial"/>
          <w:b w:val="1"/>
          <w:bCs w:val="1"/>
          <w:i w:val="0"/>
          <w:iCs w:val="0"/>
          <w:caps w:val="0"/>
          <w:smallCaps w:val="0"/>
          <w:noProof w:val="0"/>
          <w:color w:val="000000" w:themeColor="text1" w:themeTint="FF" w:themeShade="FF"/>
          <w:sz w:val="22"/>
          <w:szCs w:val="22"/>
          <w:lang w:val="en-US"/>
        </w:rPr>
      </w:pPr>
    </w:p>
    <w:p w:rsidR="35363411" w:rsidP="35363411" w:rsidRDefault="35363411" w14:paraId="0669C07B" w14:textId="11F93611">
      <w:pPr>
        <w:jc w:val="both"/>
        <w:rPr>
          <w:rFonts w:ascii="Arial" w:hAnsi="Arial" w:eastAsia="Arial" w:cs="Arial"/>
          <w:b w:val="1"/>
          <w:bCs w:val="1"/>
          <w:i w:val="0"/>
          <w:iCs w:val="0"/>
          <w:caps w:val="0"/>
          <w:smallCaps w:val="0"/>
          <w:noProof w:val="0"/>
          <w:color w:val="000000" w:themeColor="text1" w:themeTint="FF" w:themeShade="FF"/>
          <w:sz w:val="22"/>
          <w:szCs w:val="22"/>
          <w:lang w:val="en-US"/>
        </w:rPr>
      </w:pPr>
    </w:p>
    <w:p w:rsidR="35363411" w:rsidP="35363411" w:rsidRDefault="35363411" w14:paraId="6E28DA8B" w14:textId="1D1F0DA3">
      <w:pPr>
        <w:jc w:val="both"/>
      </w:pPr>
      <w:r w:rsidRPr="35363411" w:rsidR="35363411">
        <w:rPr>
          <w:rFonts w:ascii="Arial" w:hAnsi="Arial" w:eastAsia="Arial" w:cs="Arial"/>
          <w:b w:val="1"/>
          <w:bCs w:val="1"/>
          <w:i w:val="0"/>
          <w:iCs w:val="0"/>
          <w:caps w:val="0"/>
          <w:smallCaps w:val="0"/>
          <w:noProof w:val="0"/>
          <w:color w:val="000000" w:themeColor="text1" w:themeTint="FF" w:themeShade="FF"/>
          <w:sz w:val="22"/>
          <w:szCs w:val="22"/>
          <w:lang w:val="en-US"/>
        </w:rPr>
        <w:t>Can you do anything about frost?</w:t>
      </w:r>
    </w:p>
    <w:tbl>
      <w:tblPr>
        <w:tblStyle w:val="TableGrid"/>
        <w:tblW w:w="0" w:type="auto"/>
        <w:tblLayout w:type="fixed"/>
        <w:tblLook w:val="06A0" w:firstRow="1" w:lastRow="0" w:firstColumn="1" w:lastColumn="0" w:noHBand="1" w:noVBand="1"/>
      </w:tblPr>
      <w:tblGrid>
        <w:gridCol w:w="4680"/>
        <w:gridCol w:w="4680"/>
      </w:tblGrid>
      <w:tr w:rsidR="35363411" w:rsidTr="35363411" w14:paraId="6952997E">
        <w:tc>
          <w:tcPr>
            <w:tcW w:w="4680" w:type="dxa"/>
            <w:tcMar/>
            <w:vAlign w:val="top"/>
          </w:tcPr>
          <w:p w:rsidR="35363411" w:rsidRDefault="35363411" w14:paraId="3DE550D2" w14:textId="6EED9946">
            <w:r>
              <w:drawing>
                <wp:inline wp14:editId="35F827F5" wp14:anchorId="772CF538">
                  <wp:extent cx="266700" cy="2667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6176327d467b47f3">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6BC0F2E4" w14:textId="13052423">
            <w:r w:rsidRPr="35363411" w:rsidR="35363411">
              <w:rPr>
                <w:rFonts w:ascii="Arial" w:hAnsi="Arial" w:eastAsia="Arial" w:cs="Arial"/>
                <w:caps w:val="0"/>
                <w:smallCaps w:val="0"/>
                <w:sz w:val="20"/>
                <w:szCs w:val="20"/>
              </w:rPr>
              <w:t>The only economic way to deal with frosts in wheat is to ensure that the whole crop is not at sensitive stages when frosts are most likely to occur.</w:t>
            </w:r>
          </w:p>
        </w:tc>
      </w:tr>
      <w:tr w:rsidR="35363411" w:rsidTr="35363411" w14:paraId="7963AA1A">
        <w:tc>
          <w:tcPr>
            <w:tcW w:w="4680" w:type="dxa"/>
            <w:tcMar/>
            <w:vAlign w:val="top"/>
          </w:tcPr>
          <w:p w:rsidR="35363411" w:rsidRDefault="35363411" w14:paraId="58B4A822" w14:textId="61CC6572">
            <w:r>
              <w:br/>
            </w:r>
          </w:p>
        </w:tc>
        <w:tc>
          <w:tcPr>
            <w:tcW w:w="4680" w:type="dxa"/>
            <w:tcMar/>
            <w:vAlign w:val="center"/>
          </w:tcPr>
          <w:p w:rsidR="35363411" w:rsidRDefault="35363411" w14:paraId="4451B34B" w14:textId="2A3E1E4F">
            <w:r>
              <w:br/>
            </w:r>
          </w:p>
        </w:tc>
      </w:tr>
      <w:tr w:rsidR="35363411" w:rsidTr="35363411" w14:paraId="75CC26CC">
        <w:tc>
          <w:tcPr>
            <w:tcW w:w="4680" w:type="dxa"/>
            <w:tcMar/>
            <w:vAlign w:val="top"/>
          </w:tcPr>
          <w:p w:rsidR="35363411" w:rsidRDefault="35363411" w14:paraId="19F7DCFF" w14:textId="58BEC6D3">
            <w:r>
              <w:drawing>
                <wp:inline wp14:editId="634B8F8B" wp14:anchorId="31D90D49">
                  <wp:extent cx="266700" cy="2667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90fd78a53ee64c10">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091A30C1" w14:textId="7465479F">
            <w:r w:rsidRPr="35363411" w:rsidR="35363411">
              <w:rPr>
                <w:rFonts w:ascii="Arial" w:hAnsi="Arial" w:eastAsia="Arial" w:cs="Arial"/>
                <w:caps w:val="0"/>
                <w:smallCaps w:val="0"/>
                <w:sz w:val="20"/>
                <w:szCs w:val="20"/>
              </w:rPr>
              <w:t>Plant earlier or use later varieties that reach the most frost-sensitive stages (around an-thesis) when the likelihood of frost is very low. Frosts to -4° C at earlier vegetative stages are not critical to yield.</w:t>
            </w:r>
          </w:p>
        </w:tc>
      </w:tr>
      <w:tr w:rsidR="35363411" w:rsidTr="35363411" w14:paraId="663FB1D5">
        <w:tc>
          <w:tcPr>
            <w:tcW w:w="4680" w:type="dxa"/>
            <w:tcMar/>
            <w:vAlign w:val="top"/>
          </w:tcPr>
          <w:p w:rsidR="35363411" w:rsidRDefault="35363411" w14:paraId="24A762F5" w14:textId="06A31C79">
            <w:r>
              <w:br/>
            </w:r>
          </w:p>
        </w:tc>
        <w:tc>
          <w:tcPr>
            <w:tcW w:w="4680" w:type="dxa"/>
            <w:tcMar/>
            <w:vAlign w:val="center"/>
          </w:tcPr>
          <w:p w:rsidR="35363411" w:rsidRDefault="35363411" w14:paraId="1BE5C6BB" w14:textId="565CAA0E">
            <w:r>
              <w:br/>
            </w:r>
          </w:p>
        </w:tc>
      </w:tr>
      <w:tr w:rsidR="35363411" w:rsidTr="35363411" w14:paraId="510A1186">
        <w:tc>
          <w:tcPr>
            <w:tcW w:w="4680" w:type="dxa"/>
            <w:tcMar/>
            <w:vAlign w:val="top"/>
          </w:tcPr>
          <w:p w:rsidR="35363411" w:rsidRDefault="35363411" w14:paraId="72E6C459" w14:textId="1870A096">
            <w:r>
              <w:drawing>
                <wp:inline wp14:editId="71DEBDE7" wp14:anchorId="5B7CC288">
                  <wp:extent cx="266700" cy="266700"/>
                  <wp:effectExtent l="0" t="0" r="0" b="0"/>
                  <wp:docPr id="1741235931" name="" title=""/>
                  <wp:cNvGraphicFramePr>
                    <a:graphicFrameLocks noChangeAspect="1"/>
                  </wp:cNvGraphicFramePr>
                  <a:graphic>
                    <a:graphicData uri="http://schemas.openxmlformats.org/drawingml/2006/picture">
                      <pic:pic>
                        <pic:nvPicPr>
                          <pic:cNvPr id="0" name=""/>
                          <pic:cNvPicPr/>
                        </pic:nvPicPr>
                        <pic:blipFill>
                          <a:blip r:embed="R872128f10a9044e7">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33658EE1" w14:textId="54E86D6B">
            <w:r w:rsidRPr="35363411" w:rsidR="35363411">
              <w:rPr>
                <w:rFonts w:ascii="Arial" w:hAnsi="Arial" w:eastAsia="Arial" w:cs="Arial"/>
                <w:caps w:val="0"/>
                <w:smallCaps w:val="0"/>
                <w:sz w:val="20"/>
                <w:szCs w:val="20"/>
              </w:rPr>
              <w:t>Plant varieties in which heading is not synchronous amongst shoots. Having spikes at different stages and different heights means that not all parts will be damaged during a single frost.</w:t>
            </w:r>
          </w:p>
        </w:tc>
      </w:tr>
      <w:tr w:rsidR="35363411" w:rsidTr="35363411" w14:paraId="2B330C3B">
        <w:tc>
          <w:tcPr>
            <w:tcW w:w="4680" w:type="dxa"/>
            <w:tcMar/>
            <w:vAlign w:val="top"/>
          </w:tcPr>
          <w:p w:rsidR="35363411" w:rsidRDefault="35363411" w14:paraId="371AB050" w14:textId="1443E0FC">
            <w:r>
              <w:br/>
            </w:r>
          </w:p>
        </w:tc>
        <w:tc>
          <w:tcPr>
            <w:tcW w:w="4680" w:type="dxa"/>
            <w:tcMar/>
            <w:vAlign w:val="center"/>
          </w:tcPr>
          <w:p w:rsidR="35363411" w:rsidRDefault="35363411" w14:paraId="7C80C39E" w14:textId="26BA0C98">
            <w:r>
              <w:br/>
            </w:r>
          </w:p>
        </w:tc>
      </w:tr>
      <w:tr w:rsidR="35363411" w:rsidTr="35363411" w14:paraId="2E8E1256">
        <w:tc>
          <w:tcPr>
            <w:tcW w:w="4680" w:type="dxa"/>
            <w:tcMar/>
            <w:vAlign w:val="top"/>
          </w:tcPr>
          <w:p w:rsidR="35363411" w:rsidRDefault="35363411" w14:paraId="680ABFFC" w14:textId="2A55204D">
            <w:r>
              <w:drawing>
                <wp:inline wp14:editId="18DCD235" wp14:anchorId="1710E90A">
                  <wp:extent cx="266700" cy="266700"/>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e6e41c6d4d724637">
                            <a:extLst>
                              <a:ext xmlns:a="http://schemas.openxmlformats.org/drawingml/2006/main" uri="{28A0092B-C50C-407E-A947-70E740481C1C}">
                                <a14:useLocalDpi val="0"/>
                              </a:ext>
                            </a:extLst>
                          </a:blip>
                          <a:stretch>
                            <a:fillRect/>
                          </a:stretch>
                        </pic:blipFill>
                        <pic:spPr>
                          <a:xfrm>
                            <a:off x="0" y="0"/>
                            <a:ext cx="266700" cy="266700"/>
                          </a:xfrm>
                          <a:prstGeom prst="rect">
                            <a:avLst/>
                          </a:prstGeom>
                        </pic:spPr>
                      </pic:pic>
                    </a:graphicData>
                  </a:graphic>
                </wp:inline>
              </w:drawing>
            </w:r>
          </w:p>
        </w:tc>
        <w:tc>
          <w:tcPr>
            <w:tcW w:w="4680" w:type="dxa"/>
            <w:tcMar/>
            <w:vAlign w:val="center"/>
          </w:tcPr>
          <w:p w:rsidR="35363411" w:rsidRDefault="35363411" w14:paraId="7015A89A" w14:textId="4B13959B">
            <w:r w:rsidRPr="35363411" w:rsidR="35363411">
              <w:rPr>
                <w:rFonts w:ascii="Arial" w:hAnsi="Arial" w:eastAsia="Arial" w:cs="Arial"/>
                <w:caps w:val="0"/>
                <w:smallCaps w:val="0"/>
                <w:sz w:val="20"/>
                <w:szCs w:val="20"/>
              </w:rPr>
              <w:t>Plant varieties derived from winter x spring crosses that have greater cold tolerance (see Subedi et al 1998).</w:t>
            </w:r>
          </w:p>
        </w:tc>
      </w:tr>
    </w:tbl>
    <w:p w:rsidR="35363411" w:rsidP="35363411" w:rsidRDefault="35363411" w14:paraId="46C0090F" w14:textId="0816C4A1">
      <w:pPr>
        <w:jc w:val="both"/>
      </w:pPr>
      <w:r w:rsidRPr="35363411" w:rsidR="35363411">
        <w:rPr>
          <w:rFonts w:ascii="Arial" w:hAnsi="Arial" w:eastAsia="Arial" w:cs="Arial"/>
          <w:b w:val="1"/>
          <w:bCs w:val="1"/>
          <w:i w:val="0"/>
          <w:iCs w:val="0"/>
          <w:caps w:val="0"/>
          <w:smallCaps w:val="0"/>
          <w:noProof w:val="0"/>
          <w:color w:val="000000" w:themeColor="text1" w:themeTint="FF" w:themeShade="FF"/>
          <w:sz w:val="24"/>
          <w:szCs w:val="24"/>
          <w:lang w:val="en-US"/>
        </w:rPr>
        <w:t>Winter temperatures well below freezing can kill vegetative growth</w:t>
      </w:r>
    </w:p>
    <w:p w:rsidR="35363411" w:rsidP="35363411" w:rsidRDefault="35363411" w14:paraId="2AFEBDE8" w14:textId="7707549C">
      <w:pPr>
        <w:jc w:val="both"/>
      </w:pPr>
      <w:r>
        <w:drawing>
          <wp:inline wp14:editId="4A52B2C8" wp14:anchorId="3E6AD59B">
            <wp:extent cx="2381250" cy="1800225"/>
            <wp:effectExtent l="0" t="0" r="0" b="0"/>
            <wp:docPr id="12908321" name="" title=""/>
            <wp:cNvGraphicFramePr>
              <a:graphicFrameLocks noChangeAspect="1"/>
            </wp:cNvGraphicFramePr>
            <a:graphic>
              <a:graphicData uri="http://schemas.openxmlformats.org/drawingml/2006/picture">
                <pic:pic>
                  <pic:nvPicPr>
                    <pic:cNvPr id="0" name=""/>
                    <pic:cNvPicPr/>
                  </pic:nvPicPr>
                  <pic:blipFill>
                    <a:blip r:embed="Rc999357651084f51">
                      <a:extLst>
                        <a:ext xmlns:a="http://schemas.openxmlformats.org/drawingml/2006/main" uri="{28A0092B-C50C-407E-A947-70E740481C1C}">
                          <a14:useLocalDpi val="0"/>
                        </a:ext>
                      </a:extLst>
                    </a:blip>
                    <a:stretch>
                      <a:fillRect/>
                    </a:stretch>
                  </pic:blipFill>
                  <pic:spPr>
                    <a:xfrm>
                      <a:off x="0" y="0"/>
                      <a:ext cx="2381250" cy="1800225"/>
                    </a:xfrm>
                    <a:prstGeom prst="rect">
                      <a:avLst/>
                    </a:prstGeom>
                  </pic:spPr>
                </pic:pic>
              </a:graphicData>
            </a:graphic>
          </wp:inline>
        </w:drawing>
      </w:r>
    </w:p>
    <w:p w:rsidR="35363411" w:rsidP="35363411" w:rsidRDefault="35363411" w14:paraId="40B828E4" w14:textId="36236040">
      <w:pPr>
        <w:pStyle w:val="Normal"/>
        <w:spacing w:line="330" w:lineRule="exact"/>
        <w:jc w:val="both"/>
        <w:rPr>
          <w:rFonts w:ascii="Calibri" w:hAnsi="Calibri" w:eastAsia="Calibri" w:cs="Calibri"/>
          <w:b w:val="1"/>
          <w:bCs w:val="1"/>
          <w:noProof w:val="0"/>
          <w:sz w:val="36"/>
          <w:szCs w:val="36"/>
          <w:lang w:val="en-US"/>
        </w:rPr>
      </w:pPr>
    </w:p>
    <w:p w:rsidR="35363411" w:rsidP="35363411" w:rsidRDefault="35363411" w14:paraId="11CBA8A5" w14:textId="1D0B0F92">
      <w:pPr>
        <w:pStyle w:val="Normal"/>
        <w:spacing w:line="330" w:lineRule="exact"/>
        <w:jc w:val="both"/>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2.2 Proposed solution What is the method or solution suggested by you?</w:t>
      </w:r>
    </w:p>
    <w:p w:rsidR="35363411" w:rsidP="35363411" w:rsidRDefault="35363411" w14:paraId="7E69DA66" w14:textId="0B6357D0">
      <w:pPr>
        <w:pStyle w:val="Normal"/>
        <w:jc w:val="left"/>
        <w:rPr>
          <w:rFonts w:ascii="Georgia" w:hAnsi="Georgia" w:eastAsia="Georgia" w:cs="Georgia"/>
          <w:b w:val="0"/>
          <w:bCs w:val="0"/>
          <w:i w:val="0"/>
          <w:iCs w:val="0"/>
          <w:caps w:val="0"/>
          <w:smallCaps w:val="0"/>
          <w:noProof w:val="0"/>
          <w:color w:val="333333"/>
          <w:sz w:val="24"/>
          <w:szCs w:val="24"/>
          <w:lang w:val="en-US"/>
        </w:rPr>
      </w:pPr>
      <w:r>
        <w:br/>
      </w:r>
      <w:r w:rsidRPr="35363411" w:rsidR="35363411">
        <w:rPr>
          <w:rFonts w:ascii="Georgia" w:hAnsi="Georgia" w:eastAsia="Georgia" w:cs="Georgia"/>
          <w:b w:val="0"/>
          <w:bCs w:val="0"/>
          <w:i w:val="0"/>
          <w:iCs w:val="0"/>
          <w:caps w:val="0"/>
          <w:smallCaps w:val="0"/>
          <w:noProof w:val="0"/>
          <w:color w:val="333333"/>
          <w:sz w:val="24"/>
          <w:szCs w:val="24"/>
          <w:lang w:val="en-US"/>
        </w:rPr>
        <w:t>AI helping analyze farm data</w:t>
      </w:r>
    </w:p>
    <w:p w:rsidR="35363411" w:rsidP="35363411" w:rsidRDefault="35363411" w14:paraId="09CC6044" w14:textId="475396DC">
      <w:pPr>
        <w:jc w:val="left"/>
      </w:pPr>
      <w:r w:rsidRPr="35363411" w:rsidR="35363411">
        <w:rPr>
          <w:rFonts w:ascii="Georgia" w:hAnsi="Georgia" w:eastAsia="Georgia" w:cs="Georgia"/>
          <w:b w:val="0"/>
          <w:bCs w:val="0"/>
          <w:i w:val="0"/>
          <w:iCs w:val="0"/>
          <w:caps w:val="0"/>
          <w:smallCaps w:val="0"/>
          <w:noProof w:val="0"/>
          <w:color w:val="333333"/>
          <w:sz w:val="27"/>
          <w:szCs w:val="27"/>
          <w:lang w:val="en-US"/>
        </w:rPr>
        <w:t>With the help of AI, farmers can now analyze a variety of things in real time such as weather conditions, temperature, water usage or soil conditions collected from their farm to better inform their decisions. For example, AI technologies help farmers optimize planning to generate more bountiful yields by determining crop choices, the best hybrid seed choices and resource utilization.</w:t>
      </w:r>
    </w:p>
    <w:p w:rsidR="35363411" w:rsidP="35363411" w:rsidRDefault="35363411" w14:paraId="252F3C20" w14:textId="182ABDAA">
      <w:pPr>
        <w:jc w:val="left"/>
      </w:pPr>
      <w:hyperlink r:id="R7e45dbda9db64a52">
        <w:r w:rsidRPr="35363411" w:rsidR="35363411">
          <w:rPr>
            <w:rStyle w:val="Hyperlink"/>
            <w:rFonts w:ascii="Georgia" w:hAnsi="Georgia" w:eastAsia="Georgia" w:cs="Georgia"/>
            <w:b w:val="0"/>
            <w:bCs w:val="0"/>
            <w:i w:val="0"/>
            <w:iCs w:val="0"/>
            <w:caps w:val="0"/>
            <w:smallCaps w:val="0"/>
            <w:strike w:val="0"/>
            <w:dstrike w:val="0"/>
            <w:noProof w:val="0"/>
            <w:sz w:val="27"/>
            <w:szCs w:val="27"/>
            <w:lang w:val="en-US"/>
          </w:rPr>
          <w:t xml:space="preserve">AI systems are also helping to improve harvest quality and accuracy </w:t>
        </w:r>
      </w:hyperlink>
      <w:r w:rsidRPr="35363411" w:rsidR="35363411">
        <w:rPr>
          <w:rFonts w:ascii="Georgia" w:hAnsi="Georgia" w:eastAsia="Georgia" w:cs="Georgia"/>
          <w:b w:val="0"/>
          <w:bCs w:val="0"/>
          <w:i w:val="0"/>
          <w:iCs w:val="0"/>
          <w:caps w:val="0"/>
          <w:smallCaps w:val="0"/>
          <w:noProof w:val="0"/>
          <w:color w:val="333333"/>
          <w:sz w:val="27"/>
          <w:szCs w:val="27"/>
          <w:lang w:val="en-US"/>
        </w:rPr>
        <w:t>-- what is known as precision agriculture. Precision agriculture uses AI technology to aid in detecting diseases in plants, pests, and poor plant nutrition on farms.  AI sensors can detect and target weeds and then decide which herbicides to apply within the right buffer zone. This helps to prevent over application of herbicides and excessive toxins that find their way in our food.</w:t>
      </w:r>
    </w:p>
    <w:p w:rsidR="35363411" w:rsidP="35363411" w:rsidRDefault="35363411" w14:paraId="44550618" w14:textId="22E0BFCC">
      <w:pPr>
        <w:pStyle w:val="Normal"/>
        <w:spacing w:line="330" w:lineRule="exact"/>
        <w:jc w:val="both"/>
      </w:pPr>
    </w:p>
    <w:p w:rsidR="35363411" w:rsidP="35363411" w:rsidRDefault="35363411" w14:paraId="0E5721C5" w14:textId="640B439C">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3 THEORITICAL ANALYSIS </w:t>
      </w:r>
    </w:p>
    <w:p w:rsidR="35363411" w:rsidP="35363411" w:rsidRDefault="35363411" w14:paraId="5D32634C" w14:textId="25B49AFE">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3.1 Block diagram Diagrammatic overview of the project. </w:t>
      </w:r>
    </w:p>
    <w:p w:rsidR="35363411" w:rsidP="35363411" w:rsidRDefault="35363411" w14:paraId="57210718" w14:textId="323CA8EA">
      <w:pPr>
        <w:pStyle w:val="Normal"/>
        <w:rPr>
          <w:rFonts w:ascii="Calibri" w:hAnsi="Calibri" w:eastAsia="Calibri" w:cs="Calibri"/>
          <w:b w:val="1"/>
          <w:bCs w:val="1"/>
          <w:noProof w:val="0"/>
          <w:sz w:val="36"/>
          <w:szCs w:val="36"/>
          <w:lang w:val="en-US"/>
        </w:rPr>
      </w:pPr>
      <w:r>
        <w:drawing>
          <wp:inline wp14:editId="4FB83E65" wp14:anchorId="2209E0C2">
            <wp:extent cx="6482134" cy="5010150"/>
            <wp:effectExtent l="0" t="0" r="0" b="0"/>
            <wp:docPr id="266553017" name="" title=""/>
            <wp:cNvGraphicFramePr>
              <a:graphicFrameLocks noChangeAspect="1"/>
            </wp:cNvGraphicFramePr>
            <a:graphic>
              <a:graphicData uri="http://schemas.openxmlformats.org/drawingml/2006/picture">
                <pic:pic>
                  <pic:nvPicPr>
                    <pic:cNvPr id="0" name=""/>
                    <pic:cNvPicPr/>
                  </pic:nvPicPr>
                  <pic:blipFill>
                    <a:blip r:embed="Re8cc9496d29045aa">
                      <a:extLst>
                        <a:ext xmlns:a="http://schemas.openxmlformats.org/drawingml/2006/main" uri="{28A0092B-C50C-407E-A947-70E740481C1C}">
                          <a14:useLocalDpi val="0"/>
                        </a:ext>
                      </a:extLst>
                    </a:blip>
                    <a:stretch>
                      <a:fillRect/>
                    </a:stretch>
                  </pic:blipFill>
                  <pic:spPr>
                    <a:xfrm>
                      <a:off x="0" y="0"/>
                      <a:ext cx="6482134" cy="5010150"/>
                    </a:xfrm>
                    <a:prstGeom prst="rect">
                      <a:avLst/>
                    </a:prstGeom>
                  </pic:spPr>
                </pic:pic>
              </a:graphicData>
            </a:graphic>
          </wp:inline>
        </w:drawing>
      </w:r>
    </w:p>
    <w:p w:rsidR="35363411" w:rsidP="35363411" w:rsidRDefault="35363411" w14:paraId="008DB6BF" w14:textId="066DD355">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3.2 Hardware / Software designing Hardware and software requirements of the project</w:t>
      </w:r>
    </w:p>
    <w:p w:rsidR="35363411" w:rsidP="35363411" w:rsidRDefault="35363411" w14:paraId="556C65D0" w14:textId="3E4DCA0E">
      <w:pPr>
        <w:pStyle w:val="Normal"/>
        <w:rPr>
          <w:rFonts w:ascii="Calibri" w:hAnsi="Calibri" w:eastAsia="Calibri" w:cs="Calibri"/>
          <w:noProof w:val="0"/>
          <w:sz w:val="22"/>
          <w:szCs w:val="22"/>
          <w:lang w:val="en-US"/>
        </w:rPr>
      </w:pPr>
    </w:p>
    <w:p w:rsidR="35363411" w:rsidP="35363411" w:rsidRDefault="35363411" w14:paraId="3F0EED1C" w14:textId="103E4E5B">
      <w:pPr>
        <w:pStyle w:val="ListParagraph"/>
        <w:numPr>
          <w:ilvl w:val="0"/>
          <w:numId w:val="2"/>
        </w:numPr>
        <w:rPr>
          <w:rFonts w:ascii="Calibri" w:hAnsi="Calibri" w:eastAsia="Calibri" w:cs="Calibri"/>
          <w:noProof w:val="0"/>
          <w:sz w:val="22"/>
          <w:szCs w:val="22"/>
          <w:lang w:val="en-US"/>
        </w:rPr>
      </w:pPr>
      <w:r w:rsidRPr="35363411" w:rsidR="35363411">
        <w:rPr>
          <w:rFonts w:ascii="Calibri" w:hAnsi="Calibri" w:eastAsia="Calibri" w:cs="Calibri"/>
          <w:noProof w:val="0"/>
          <w:sz w:val="32"/>
          <w:szCs w:val="32"/>
          <w:lang w:val="en-US"/>
        </w:rPr>
        <w:t>IBM Watson Studio</w:t>
      </w:r>
    </w:p>
    <w:p w:rsidR="35363411" w:rsidP="35363411" w:rsidRDefault="35363411" w14:paraId="439A5D1C" w14:textId="5ACA4188">
      <w:pPr>
        <w:pStyle w:val="ListParagraph"/>
        <w:numPr>
          <w:ilvl w:val="0"/>
          <w:numId w:val="2"/>
        </w:numPr>
        <w:rPr>
          <w:rFonts w:ascii="Calibri" w:hAnsi="Calibri" w:eastAsia="Calibri" w:cs="Calibri"/>
          <w:noProof w:val="0"/>
          <w:sz w:val="32"/>
          <w:szCs w:val="32"/>
          <w:lang w:val="en-US"/>
        </w:rPr>
      </w:pPr>
      <w:r w:rsidRPr="35363411" w:rsidR="35363411">
        <w:rPr>
          <w:rFonts w:ascii="Calibri" w:hAnsi="Calibri" w:eastAsia="Calibri" w:cs="Calibri"/>
          <w:noProof w:val="0"/>
          <w:sz w:val="32"/>
          <w:szCs w:val="32"/>
          <w:lang w:val="en-US"/>
        </w:rPr>
        <w:t xml:space="preserve">Ibm cloud </w:t>
      </w:r>
      <w:r w:rsidRPr="35363411" w:rsidR="35363411">
        <w:rPr>
          <w:rFonts w:ascii="Calibri" w:hAnsi="Calibri" w:eastAsia="Calibri" w:cs="Calibri"/>
          <w:noProof w:val="0"/>
          <w:sz w:val="32"/>
          <w:szCs w:val="32"/>
          <w:lang w:val="en-US"/>
        </w:rPr>
        <w:t>Pak</w:t>
      </w:r>
      <w:r w:rsidRPr="35363411" w:rsidR="35363411">
        <w:rPr>
          <w:rFonts w:ascii="Calibri" w:hAnsi="Calibri" w:eastAsia="Calibri" w:cs="Calibri"/>
          <w:noProof w:val="0"/>
          <w:sz w:val="32"/>
          <w:szCs w:val="32"/>
          <w:lang w:val="en-US"/>
        </w:rPr>
        <w:t xml:space="preserve"> for data</w:t>
      </w:r>
    </w:p>
    <w:p w:rsidR="35363411" w:rsidP="35363411" w:rsidRDefault="35363411" w14:paraId="4EA951C8" w14:textId="31959593">
      <w:pPr>
        <w:pStyle w:val="ListParagraph"/>
        <w:numPr>
          <w:ilvl w:val="0"/>
          <w:numId w:val="2"/>
        </w:numPr>
        <w:rPr>
          <w:rFonts w:ascii="Calibri" w:hAnsi="Calibri" w:eastAsia="Calibri" w:cs="Calibri"/>
          <w:noProof w:val="0"/>
          <w:sz w:val="32"/>
          <w:szCs w:val="32"/>
          <w:lang w:val="en-US"/>
        </w:rPr>
      </w:pPr>
      <w:r w:rsidRPr="35363411" w:rsidR="35363411">
        <w:rPr>
          <w:rFonts w:ascii="Calibri" w:hAnsi="Calibri" w:eastAsia="Calibri" w:cs="Calibri"/>
          <w:noProof w:val="0"/>
          <w:sz w:val="32"/>
          <w:szCs w:val="32"/>
          <w:lang w:val="en-US"/>
        </w:rPr>
        <w:t xml:space="preserve">Ibm Machine </w:t>
      </w:r>
      <w:proofErr w:type="gramStart"/>
      <w:r w:rsidRPr="35363411" w:rsidR="35363411">
        <w:rPr>
          <w:rFonts w:ascii="Calibri" w:hAnsi="Calibri" w:eastAsia="Calibri" w:cs="Calibri"/>
          <w:noProof w:val="0"/>
          <w:sz w:val="32"/>
          <w:szCs w:val="32"/>
          <w:lang w:val="en-US"/>
        </w:rPr>
        <w:t>learning(</w:t>
      </w:r>
      <w:proofErr w:type="gramEnd"/>
      <w:r w:rsidRPr="35363411" w:rsidR="35363411">
        <w:rPr>
          <w:rFonts w:ascii="Calibri" w:hAnsi="Calibri" w:eastAsia="Calibri" w:cs="Calibri"/>
          <w:noProof w:val="0"/>
          <w:sz w:val="32"/>
          <w:szCs w:val="32"/>
          <w:lang w:val="en-US"/>
        </w:rPr>
        <w:t>Auto Ai</w:t>
      </w:r>
      <w:r w:rsidRPr="35363411" w:rsidR="35363411">
        <w:rPr>
          <w:rFonts w:ascii="Calibri" w:hAnsi="Calibri" w:eastAsia="Calibri" w:cs="Calibri"/>
          <w:noProof w:val="0"/>
          <w:sz w:val="32"/>
          <w:szCs w:val="32"/>
          <w:lang w:val="en-US"/>
        </w:rPr>
        <w:t>)</w:t>
      </w:r>
    </w:p>
    <w:p w:rsidR="35363411" w:rsidP="35363411" w:rsidRDefault="35363411" w14:paraId="1F77AD11" w14:textId="38FF45B8">
      <w:pPr>
        <w:pStyle w:val="ListParagraph"/>
        <w:numPr>
          <w:ilvl w:val="0"/>
          <w:numId w:val="2"/>
        </w:numPr>
        <w:rPr>
          <w:rFonts w:ascii="Calibri" w:hAnsi="Calibri" w:eastAsia="Calibri" w:cs="Calibri"/>
          <w:noProof w:val="0"/>
          <w:sz w:val="32"/>
          <w:szCs w:val="32"/>
          <w:lang w:val="en-US"/>
        </w:rPr>
      </w:pPr>
      <w:r w:rsidRPr="35363411" w:rsidR="35363411">
        <w:rPr>
          <w:rFonts w:ascii="Calibri" w:hAnsi="Calibri" w:eastAsia="Calibri" w:cs="Calibri"/>
          <w:noProof w:val="0"/>
          <w:sz w:val="32"/>
          <w:szCs w:val="32"/>
          <w:lang w:val="en-US"/>
        </w:rPr>
        <w:t>Node Red</w:t>
      </w:r>
      <w:r w:rsidRPr="35363411" w:rsidR="35363411">
        <w:rPr>
          <w:rFonts w:ascii="Calibri" w:hAnsi="Calibri" w:eastAsia="Calibri" w:cs="Calibri"/>
          <w:noProof w:val="0"/>
          <w:sz w:val="32"/>
          <w:szCs w:val="32"/>
          <w:lang w:val="en-US"/>
        </w:rPr>
        <w:t xml:space="preserve"> with cloud </w:t>
      </w:r>
      <w:r w:rsidRPr="35363411" w:rsidR="35363411">
        <w:rPr>
          <w:rFonts w:ascii="Calibri" w:hAnsi="Calibri" w:eastAsia="Calibri" w:cs="Calibri"/>
          <w:noProof w:val="0"/>
          <w:sz w:val="32"/>
          <w:szCs w:val="32"/>
          <w:lang w:val="en-US"/>
        </w:rPr>
        <w:t>foundry</w:t>
      </w:r>
    </w:p>
    <w:p w:rsidR="35363411" w:rsidP="35363411" w:rsidRDefault="35363411" w14:paraId="6CC8EF2C" w14:textId="170CAAFB">
      <w:pPr>
        <w:pStyle w:val="ListParagraph"/>
        <w:numPr>
          <w:ilvl w:val="0"/>
          <w:numId w:val="2"/>
        </w:numPr>
        <w:rPr>
          <w:rFonts w:ascii="Calibri" w:hAnsi="Calibri" w:eastAsia="Calibri" w:cs="Calibri"/>
          <w:noProof w:val="0"/>
          <w:sz w:val="32"/>
          <w:szCs w:val="32"/>
          <w:lang w:val="en-US"/>
        </w:rPr>
      </w:pPr>
      <w:r w:rsidRPr="35363411" w:rsidR="35363411">
        <w:rPr>
          <w:rFonts w:ascii="Calibri" w:hAnsi="Calibri" w:eastAsia="Calibri" w:cs="Calibri"/>
          <w:noProof w:val="0"/>
          <w:sz w:val="32"/>
          <w:szCs w:val="32"/>
          <w:lang w:val="en-US"/>
        </w:rPr>
        <w:t>IBM Watson IoT Platform</w:t>
      </w:r>
    </w:p>
    <w:p w:rsidR="35363411" w:rsidP="35363411" w:rsidRDefault="35363411" w14:paraId="54F2B809" w14:textId="5F42CD9B">
      <w:pPr>
        <w:pStyle w:val="Normal"/>
        <w:ind w:left="0"/>
        <w:rPr>
          <w:rFonts w:ascii="Calibri" w:hAnsi="Calibri" w:eastAsia="Calibri" w:cs="Calibri"/>
          <w:b w:val="1"/>
          <w:bCs w:val="1"/>
          <w:noProof w:val="0"/>
          <w:sz w:val="36"/>
          <w:szCs w:val="36"/>
          <w:lang w:val="en-US"/>
        </w:rPr>
      </w:pPr>
    </w:p>
    <w:p w:rsidR="35363411" w:rsidP="35363411" w:rsidRDefault="35363411" w14:paraId="7FD94A8C" w14:textId="0772C4F5">
      <w:pPr>
        <w:pStyle w:val="Normal"/>
        <w:ind w:left="0"/>
        <w:rPr>
          <w:rFonts w:ascii="Calibri" w:hAnsi="Calibri" w:eastAsia="Calibri" w:cs="Calibri"/>
          <w:b w:val="1"/>
          <w:bCs w:val="1"/>
          <w:noProof w:val="0"/>
          <w:sz w:val="36"/>
          <w:szCs w:val="36"/>
          <w:lang w:val="en-US"/>
        </w:rPr>
      </w:pPr>
    </w:p>
    <w:p w:rsidR="35363411" w:rsidP="35363411" w:rsidRDefault="35363411" w14:paraId="0EB1D224" w14:textId="3044EC1A">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EXPERIMENTAL INVESTIGATIONS </w:t>
      </w:r>
    </w:p>
    <w:p w:rsidR="35363411" w:rsidP="35363411" w:rsidRDefault="35363411" w14:paraId="317A92AA" w14:textId="33F2F94A">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Analysis or the investigation made while working on the solution.</w:t>
      </w:r>
    </w:p>
    <w:p w:rsidR="35363411" w:rsidP="35363411" w:rsidRDefault="35363411" w14:paraId="5154A996" w14:textId="76FADBF1">
      <w:pPr>
        <w:pStyle w:val="Heading2"/>
      </w:pPr>
      <w:r w:rsidRPr="35363411" w:rsidR="35363411">
        <w:rPr>
          <w:rFonts w:ascii="Calibri" w:hAnsi="Calibri" w:eastAsia="Calibri" w:cs="Calibri"/>
          <w:b w:val="1"/>
          <w:bCs w:val="1"/>
          <w:noProof w:val="0"/>
          <w:color w:val="525252" w:themeColor="accent3" w:themeTint="FF" w:themeShade="80"/>
          <w:sz w:val="36"/>
          <w:szCs w:val="36"/>
          <w:lang w:val="en-US"/>
        </w:rPr>
        <w:t>AI is the future of business. Watson is helping enterprises put AI to work.</w:t>
      </w:r>
    </w:p>
    <w:p w:rsidR="35363411" w:rsidP="35363411" w:rsidRDefault="35363411" w14:paraId="010F85F5" w14:textId="31FC84EF">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The Watson portfolio is designed to make it easy for you to use data from diverse sources, trust the recommendations and predictions from your AI models, and get more value from your AI, faster. With Watson, you have access to the most complete portfolio of AI capabilities for business, whether it’s tools for building your own models, pre-built applications to accelerate time to value, or access to a robust ecosystem of partners across multiple industries.</w:t>
      </w:r>
    </w:p>
    <w:p w:rsidR="35363411" w:rsidP="35363411" w:rsidRDefault="35363411" w14:paraId="6D8A900F" w14:textId="76881B23">
      <w:pPr>
        <w:pStyle w:val="Heading2"/>
        <w:rPr>
          <w:rFonts w:ascii="Calibri" w:hAnsi="Calibri" w:eastAsia="Calibri" w:cs="Calibri"/>
          <w:b w:val="0"/>
          <w:bCs w:val="0"/>
          <w:noProof w:val="0"/>
          <w:color w:val="000000" w:themeColor="text1" w:themeTint="FF" w:themeShade="FF"/>
          <w:sz w:val="32"/>
          <w:szCs w:val="32"/>
          <w:lang w:val="en-US"/>
        </w:rPr>
      </w:pPr>
      <w:r w:rsidRPr="35363411" w:rsidR="35363411">
        <w:rPr>
          <w:rFonts w:ascii="Calibri" w:hAnsi="Calibri" w:eastAsia="Calibri" w:cs="Calibri"/>
          <w:b w:val="0"/>
          <w:bCs w:val="0"/>
          <w:noProof w:val="0"/>
          <w:color w:val="000000" w:themeColor="text1" w:themeTint="FF" w:themeShade="FF"/>
          <w:sz w:val="32"/>
          <w:szCs w:val="32"/>
          <w:lang w:val="en-US"/>
        </w:rPr>
        <w:t>Watson Studio, an industry leader</w:t>
      </w:r>
    </w:p>
    <w:p w:rsidR="35363411" w:rsidP="35363411" w:rsidRDefault="35363411" w14:paraId="6F09FB60" w14:textId="423F3E8A">
      <w:pPr>
        <w:rPr>
          <w:rFonts w:ascii="Calibri" w:hAnsi="Calibri" w:eastAsia="Calibri" w:cs="Calibri"/>
          <w:b w:val="0"/>
          <w:bCs w:val="0"/>
          <w:i w:val="1"/>
          <w:iCs w:val="1"/>
          <w:noProof w:val="0"/>
          <w:color w:val="000000" w:themeColor="text1" w:themeTint="FF" w:themeShade="FF"/>
          <w:sz w:val="32"/>
          <w:szCs w:val="32"/>
          <w:lang w:val="en-US"/>
        </w:rPr>
      </w:pPr>
      <w:r w:rsidRPr="35363411" w:rsidR="35363411">
        <w:rPr>
          <w:rFonts w:ascii="Calibri" w:hAnsi="Calibri" w:eastAsia="Calibri" w:cs="Calibri"/>
          <w:b w:val="0"/>
          <w:bCs w:val="0"/>
          <w:noProof w:val="0"/>
          <w:color w:val="000000" w:themeColor="text1" w:themeTint="FF" w:themeShade="FF"/>
          <w:sz w:val="32"/>
          <w:szCs w:val="32"/>
          <w:lang w:val="en-US"/>
        </w:rPr>
        <w:t xml:space="preserve">Watson Studio empowers you to operationalize AI anywhere as part of IBM Cloud Pak for Data. Watson Studio is named a “Leader” in </w:t>
      </w:r>
      <w:r w:rsidRPr="35363411" w:rsidR="35363411">
        <w:rPr>
          <w:rFonts w:ascii="Calibri" w:hAnsi="Calibri" w:eastAsia="Calibri" w:cs="Calibri"/>
          <w:b w:val="0"/>
          <w:bCs w:val="0"/>
          <w:i w:val="1"/>
          <w:iCs w:val="1"/>
          <w:noProof w:val="0"/>
          <w:color w:val="000000" w:themeColor="text1" w:themeTint="FF" w:themeShade="FF"/>
          <w:sz w:val="32"/>
          <w:szCs w:val="32"/>
          <w:lang w:val="en-US"/>
        </w:rPr>
        <w:t>The Forrester Wave™: Multimodal Predictive Analytics and Machine Learning Q3 2020.</w:t>
      </w:r>
    </w:p>
    <w:p w:rsidR="35363411" w:rsidP="35363411" w:rsidRDefault="35363411" w14:paraId="4F9712BE" w14:textId="55A97A9C">
      <w:pPr>
        <w:rPr>
          <w:sz w:val="32"/>
          <w:szCs w:val="32"/>
        </w:rPr>
      </w:pPr>
      <w:hyperlink r:id="R546538b6ce4f4a24">
        <w:r w:rsidRPr="35363411" w:rsidR="35363411">
          <w:rPr>
            <w:rStyle w:val="Hyperlink"/>
            <w:rFonts w:ascii="Calibri" w:hAnsi="Calibri" w:eastAsia="Calibri" w:cs="Calibri"/>
            <w:strike w:val="0"/>
            <w:dstrike w:val="0"/>
            <w:noProof w:val="0"/>
            <w:sz w:val="32"/>
            <w:szCs w:val="32"/>
            <w:lang w:val="en-US"/>
          </w:rPr>
          <w:t>Read the report</w:t>
        </w:r>
      </w:hyperlink>
    </w:p>
    <w:p w:rsidR="35363411" w:rsidP="35363411" w:rsidRDefault="35363411" w14:paraId="0E9F03F4" w14:textId="1A089D33">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Language</w:t>
      </w:r>
    </w:p>
    <w:p w:rsidR="35363411" w:rsidP="35363411" w:rsidRDefault="35363411" w14:paraId="1E3065E6" w14:textId="1971B6CC">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Watson understands the language of your business.</w:t>
      </w:r>
    </w:p>
    <w:p w:rsidR="35363411" w:rsidP="35363411" w:rsidRDefault="35363411" w14:paraId="63C4370B" w14:textId="24D16772">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Valuable information often exists in forms of language that can be hard for computers to understand: PDFs. Charts. Tables. Call logs. Handwritten documents. Blog posts. News articles. Tweets. This is far too much data for a person to read, process and synthesize. But it is not too much for AI that can comprehend the language of your business. With NLP, disparate, unstructured data can be brought together and processed so you can understand what it all means and make more informed decisions. Watson can better comprehend human language, the language of your industry, and even jargon that’s specific to your company.</w:t>
      </w:r>
    </w:p>
    <w:p w:rsidR="35363411" w:rsidP="35363411" w:rsidRDefault="35363411" w14:paraId="1D52B411" w14:textId="25453385">
      <w:pPr>
        <w:rPr>
          <w:sz w:val="32"/>
          <w:szCs w:val="32"/>
        </w:rPr>
      </w:pPr>
      <w:hyperlink r:id="R8993ae4f3a954574">
        <w:r w:rsidRPr="35363411" w:rsidR="35363411">
          <w:rPr>
            <w:rStyle w:val="Hyperlink"/>
            <w:rFonts w:ascii="Calibri" w:hAnsi="Calibri" w:eastAsia="Calibri" w:cs="Calibri"/>
            <w:strike w:val="0"/>
            <w:dstrike w:val="0"/>
            <w:noProof w:val="0"/>
            <w:sz w:val="32"/>
            <w:szCs w:val="32"/>
            <w:lang w:val="en-US"/>
          </w:rPr>
          <w:t xml:space="preserve">Watch the Innovation Preview </w:t>
        </w:r>
      </w:hyperlink>
    </w:p>
    <w:p w:rsidR="35363411" w:rsidP="35363411" w:rsidRDefault="35363411" w14:paraId="7F475486" w14:textId="1C5D2728">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75% employee time saved by using AI search</w:t>
      </w:r>
    </w:p>
    <w:p w:rsidR="35363411" w:rsidP="35363411" w:rsidRDefault="35363411" w14:paraId="405AA313" w14:textId="70C4CD60">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90% faster case resolution by using Watson Discovery to identify root causes and detect emerging trends</w:t>
      </w:r>
    </w:p>
    <w:p w:rsidR="35363411" w:rsidP="35363411" w:rsidRDefault="35363411" w14:paraId="1E8E0996" w14:textId="2A5FB038">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Trust</w:t>
      </w:r>
    </w:p>
    <w:p w:rsidR="35363411" w:rsidP="35363411" w:rsidRDefault="35363411" w14:paraId="1A9F6677" w14:textId="59F7F8CB">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Watson is built on an ethical foundation.</w:t>
      </w:r>
    </w:p>
    <w:p w:rsidR="35363411" w:rsidP="35363411" w:rsidRDefault="35363411" w14:paraId="026F981B" w14:textId="37D70312">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For AI to thrive and for businesses to reap its benefits, it needs to be built on principles of trust. Watson is AI that you can understand and feel confident about because it provides the tools to help explain and manage AI-led decisions in your business. At IBM, your data and insights belong to you, and transparent processes crack open the black box of AI, giving you confidence in the technology and decisions being made. That’s confidence you can pass onto your team and your customers.</w:t>
      </w:r>
    </w:p>
    <w:p w:rsidR="35363411" w:rsidP="35363411" w:rsidRDefault="35363411" w14:paraId="71E10F04" w14:textId="45F7D2BA">
      <w:pPr>
        <w:pStyle w:val="Heading3"/>
        <w:rPr>
          <w:rFonts w:ascii="Calibri" w:hAnsi="Calibri" w:eastAsia="Calibri" w:cs="Calibri"/>
          <w:b w:val="0"/>
          <w:bCs w:val="0"/>
          <w:noProof w:val="0"/>
          <w:color w:val="262626" w:themeColor="text1" w:themeTint="D9" w:themeShade="FF"/>
          <w:sz w:val="32"/>
          <w:szCs w:val="32"/>
          <w:lang w:val="en-US"/>
        </w:rPr>
      </w:pPr>
      <w:r w:rsidRPr="35363411" w:rsidR="35363411">
        <w:rPr>
          <w:rFonts w:ascii="Calibri" w:hAnsi="Calibri" w:eastAsia="Calibri" w:cs="Calibri"/>
          <w:b w:val="0"/>
          <w:bCs w:val="0"/>
          <w:noProof w:val="0"/>
          <w:color w:val="262626" w:themeColor="text1" w:themeTint="D9" w:themeShade="FF"/>
          <w:sz w:val="32"/>
          <w:szCs w:val="32"/>
          <w:lang w:val="en-US"/>
        </w:rPr>
        <w:t>Innovation Preview virtual event</w:t>
      </w:r>
    </w:p>
    <w:p w:rsidR="35363411" w:rsidP="35363411" w:rsidRDefault="35363411" w14:paraId="7031A0DB" w14:textId="074B99FB">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Hear what IBM Research and Watson are doing to address trust and AI.</w:t>
      </w:r>
    </w:p>
    <w:p w:rsidR="35363411" w:rsidP="35363411" w:rsidRDefault="35363411" w14:paraId="59BB6588" w14:textId="279C98CD">
      <w:pPr>
        <w:pStyle w:val="Heading3"/>
        <w:rPr>
          <w:rFonts w:ascii="Calibri" w:hAnsi="Calibri" w:eastAsia="Calibri" w:cs="Calibri"/>
          <w:b w:val="0"/>
          <w:bCs w:val="0"/>
          <w:noProof w:val="0"/>
          <w:color w:val="262626" w:themeColor="text1" w:themeTint="D9" w:themeShade="FF"/>
          <w:sz w:val="32"/>
          <w:szCs w:val="32"/>
          <w:lang w:val="en-US"/>
        </w:rPr>
      </w:pPr>
      <w:r w:rsidRPr="35363411" w:rsidR="35363411">
        <w:rPr>
          <w:rFonts w:ascii="Calibri" w:hAnsi="Calibri" w:eastAsia="Calibri" w:cs="Calibri"/>
          <w:b w:val="0"/>
          <w:bCs w:val="0"/>
          <w:noProof w:val="0"/>
          <w:color w:val="262626" w:themeColor="text1" w:themeTint="D9" w:themeShade="FF"/>
          <w:sz w:val="32"/>
          <w:szCs w:val="32"/>
          <w:lang w:val="en-US"/>
        </w:rPr>
        <w:t>AI Ethics</w:t>
      </w:r>
    </w:p>
    <w:p w:rsidR="35363411" w:rsidP="35363411" w:rsidRDefault="35363411" w14:paraId="24249774" w14:textId="6C8EC096">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At IBM, we are helping people and organizations adopt AI responsibly.</w:t>
      </w:r>
    </w:p>
    <w:p w:rsidR="35363411" w:rsidP="35363411" w:rsidRDefault="35363411" w14:paraId="48E8CDD3" w14:textId="35B7BEB2">
      <w:pPr>
        <w:rPr>
          <w:sz w:val="32"/>
          <w:szCs w:val="32"/>
        </w:rPr>
      </w:pPr>
      <w:hyperlink r:id="R5c3eb0fcb7ea4119">
        <w:r w:rsidRPr="35363411" w:rsidR="35363411">
          <w:rPr>
            <w:rStyle w:val="Hyperlink"/>
            <w:rFonts w:ascii="Calibri" w:hAnsi="Calibri" w:eastAsia="Calibri" w:cs="Calibri"/>
            <w:strike w:val="0"/>
            <w:dstrike w:val="0"/>
            <w:noProof w:val="0"/>
            <w:sz w:val="32"/>
            <w:szCs w:val="32"/>
            <w:lang w:val="en-US"/>
          </w:rPr>
          <w:t xml:space="preserve">Learn more </w:t>
        </w:r>
      </w:hyperlink>
    </w:p>
    <w:p w:rsidR="35363411" w:rsidP="35363411" w:rsidRDefault="35363411" w14:paraId="7C5C62C9" w14:textId="24B5E4B1">
      <w:pPr>
        <w:pStyle w:val="Heading3"/>
        <w:rPr>
          <w:rFonts w:ascii="Calibri" w:hAnsi="Calibri" w:eastAsia="Calibri" w:cs="Calibri"/>
          <w:b w:val="0"/>
          <w:bCs w:val="0"/>
          <w:noProof w:val="0"/>
          <w:color w:val="262626" w:themeColor="text1" w:themeTint="D9" w:themeShade="FF"/>
          <w:sz w:val="32"/>
          <w:szCs w:val="32"/>
          <w:lang w:val="en-US"/>
        </w:rPr>
      </w:pPr>
      <w:r w:rsidRPr="35363411" w:rsidR="35363411">
        <w:rPr>
          <w:rFonts w:ascii="Calibri" w:hAnsi="Calibri" w:eastAsia="Calibri" w:cs="Calibri"/>
          <w:b w:val="0"/>
          <w:bCs w:val="0"/>
          <w:noProof w:val="0"/>
          <w:color w:val="262626" w:themeColor="text1" w:themeTint="D9" w:themeShade="FF"/>
          <w:sz w:val="32"/>
          <w:szCs w:val="32"/>
          <w:lang w:val="en-US"/>
        </w:rPr>
        <w:t>Trustworthy AI</w:t>
      </w:r>
    </w:p>
    <w:p w:rsidR="35363411" w:rsidP="35363411" w:rsidRDefault="35363411" w14:paraId="2B7F1FCC" w14:textId="3C42EBE4">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Read about the key principles driving IBM’s human-centered approach to AI.</w:t>
      </w:r>
    </w:p>
    <w:p w:rsidR="35363411" w:rsidP="35363411" w:rsidRDefault="35363411" w14:paraId="5BB8E94F" w14:textId="55CA39F6">
      <w:pPr>
        <w:rPr>
          <w:sz w:val="32"/>
          <w:szCs w:val="32"/>
        </w:rPr>
      </w:pPr>
      <w:hyperlink r:id="R490d89d2169c4926">
        <w:r w:rsidRPr="35363411" w:rsidR="35363411">
          <w:rPr>
            <w:rStyle w:val="Hyperlink"/>
            <w:rFonts w:ascii="Calibri" w:hAnsi="Calibri" w:eastAsia="Calibri" w:cs="Calibri"/>
            <w:strike w:val="0"/>
            <w:dstrike w:val="0"/>
            <w:noProof w:val="0"/>
            <w:sz w:val="32"/>
            <w:szCs w:val="32"/>
            <w:lang w:val="en-US"/>
          </w:rPr>
          <w:t xml:space="preserve">Learn more </w:t>
        </w:r>
      </w:hyperlink>
    </w:p>
    <w:p w:rsidR="35363411" w:rsidP="35363411" w:rsidRDefault="35363411" w14:paraId="7E0BC554" w14:textId="56FFF89E">
      <w:pPr>
        <w:pStyle w:val="Heading2"/>
        <w:rPr>
          <w:rFonts w:ascii="Calibri" w:hAnsi="Calibri" w:eastAsia="Calibri" w:cs="Calibri"/>
          <w:b w:val="0"/>
          <w:bCs w:val="0"/>
          <w:noProof w:val="0"/>
          <w:color w:val="000000" w:themeColor="text1" w:themeTint="FF" w:themeShade="FF"/>
          <w:sz w:val="32"/>
          <w:szCs w:val="32"/>
          <w:lang w:val="en-US"/>
        </w:rPr>
      </w:pPr>
      <w:r w:rsidRPr="35363411" w:rsidR="35363411">
        <w:rPr>
          <w:rFonts w:ascii="Calibri" w:hAnsi="Calibri" w:eastAsia="Calibri" w:cs="Calibri"/>
          <w:b w:val="0"/>
          <w:bCs w:val="0"/>
          <w:noProof w:val="0"/>
          <w:color w:val="000000" w:themeColor="text1" w:themeTint="FF" w:themeShade="FF"/>
          <w:sz w:val="32"/>
          <w:szCs w:val="32"/>
          <w:lang w:val="en-US"/>
        </w:rPr>
        <w:t>Women</w:t>
      </w:r>
      <w:r w:rsidRPr="35363411" w:rsidR="35363411">
        <w:rPr>
          <w:rFonts w:ascii="Calibri" w:hAnsi="Calibri" w:eastAsia="Calibri" w:cs="Calibri"/>
          <w:b w:val="0"/>
          <w:bCs w:val="0"/>
          <w:noProof w:val="0"/>
          <w:color w:val="000000" w:themeColor="text1" w:themeTint="FF" w:themeShade="FF"/>
          <w:sz w:val="32"/>
          <w:szCs w:val="32"/>
          <w:lang w:val="en-US"/>
        </w:rPr>
        <w:t xml:space="preserve"> leaders in AI</w:t>
      </w:r>
    </w:p>
    <w:p w:rsidR="35363411" w:rsidP="35363411" w:rsidRDefault="35363411" w14:paraId="23498616" w14:textId="315A9DD9">
      <w:pPr>
        <w:rPr>
          <w:rFonts w:ascii="Calibri" w:hAnsi="Calibri" w:eastAsia="Calibri" w:cs="Calibri"/>
          <w:b w:val="0"/>
          <w:bCs w:val="0"/>
          <w:noProof w:val="0"/>
          <w:color w:val="000000" w:themeColor="text1" w:themeTint="FF" w:themeShade="FF"/>
          <w:sz w:val="32"/>
          <w:szCs w:val="32"/>
          <w:lang w:val="en-US"/>
        </w:rPr>
      </w:pPr>
      <w:r w:rsidRPr="35363411" w:rsidR="35363411">
        <w:rPr>
          <w:rFonts w:ascii="Calibri" w:hAnsi="Calibri" w:eastAsia="Calibri" w:cs="Calibri"/>
          <w:b w:val="0"/>
          <w:bCs w:val="0"/>
          <w:noProof w:val="0"/>
          <w:color w:val="000000" w:themeColor="text1" w:themeTint="FF" w:themeShade="FF"/>
          <w:sz w:val="32"/>
          <w:szCs w:val="32"/>
          <w:lang w:val="en-US"/>
        </w:rPr>
        <w:t>IBM honors women who put AI to work across industries and around the globe. Read how these leaders put Watson’s differentiators of language, trust and automation to work.</w:t>
      </w:r>
    </w:p>
    <w:p w:rsidR="35363411" w:rsidP="35363411" w:rsidRDefault="35363411" w14:paraId="08319EE4" w14:textId="31010206">
      <w:pPr>
        <w:rPr>
          <w:sz w:val="32"/>
          <w:szCs w:val="32"/>
        </w:rPr>
      </w:pPr>
      <w:hyperlink r:id="R471675187f794faa">
        <w:r w:rsidRPr="35363411" w:rsidR="35363411">
          <w:rPr>
            <w:rStyle w:val="Hyperlink"/>
            <w:rFonts w:ascii="Calibri" w:hAnsi="Calibri" w:eastAsia="Calibri" w:cs="Calibri"/>
            <w:strike w:val="0"/>
            <w:dstrike w:val="0"/>
            <w:noProof w:val="0"/>
            <w:sz w:val="32"/>
            <w:szCs w:val="32"/>
            <w:lang w:val="en-US"/>
          </w:rPr>
          <w:t>See the 2021 honorees</w:t>
        </w:r>
      </w:hyperlink>
    </w:p>
    <w:p w:rsidR="35363411" w:rsidP="35363411" w:rsidRDefault="35363411" w14:paraId="55938284" w14:textId="6DD11CB2">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Automation</w:t>
      </w:r>
    </w:p>
    <w:p w:rsidR="35363411" w:rsidP="35363411" w:rsidRDefault="35363411" w14:paraId="0EA92A75" w14:textId="40889883">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Watson changes how work gets done.</w:t>
      </w:r>
    </w:p>
    <w:p w:rsidR="35363411" w:rsidP="35363411" w:rsidRDefault="35363411" w14:paraId="18B05C80" w14:textId="780DCD0F">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The gift of automation is the gift of time. Use automation and AI across your entire enterprise — IT, customer service, risk management and more — to augment your core strengths, supplement weaknesses and empower employees. Accelerate your journey to AI with cutting-edge research. Watson, especially when integrated with the full pipeline of IBM technologies, takes a holistic approach to automation, even automating the AI lifecycle itself. As a result, Watson saves you more time and automates more processes, so that your team can focus on new opportunities, growth, or even taking some time off.</w:t>
      </w:r>
    </w:p>
    <w:p w:rsidR="35363411" w:rsidP="35363411" w:rsidRDefault="35363411" w14:paraId="5A63B065" w14:textId="591D19C6">
      <w:pPr>
        <w:rPr>
          <w:rFonts w:ascii="Calibri" w:hAnsi="Calibri" w:eastAsia="Calibri" w:cs="Calibri"/>
          <w:b w:val="0"/>
          <w:bCs w:val="0"/>
          <w:noProof w:val="0"/>
          <w:color w:val="525252" w:themeColor="accent3" w:themeTint="FF" w:themeShade="80"/>
          <w:sz w:val="32"/>
          <w:szCs w:val="32"/>
          <w:lang w:val="en-US"/>
        </w:rPr>
      </w:pPr>
      <w:hyperlink r:id="R32986d497b8d4deb">
        <w:r w:rsidRPr="35363411" w:rsidR="35363411">
          <w:rPr>
            <w:rStyle w:val="Hyperlink"/>
            <w:rFonts w:ascii="Calibri" w:hAnsi="Calibri" w:eastAsia="Calibri" w:cs="Calibri"/>
            <w:strike w:val="0"/>
            <w:dstrike w:val="0"/>
            <w:noProof w:val="0"/>
            <w:sz w:val="32"/>
            <w:szCs w:val="32"/>
            <w:lang w:val="en-US"/>
          </w:rPr>
          <w:t xml:space="preserve">Watch the Innovation Preview: Automation of AI </w:t>
        </w:r>
      </w:hyperlink>
      <w:r w:rsidRPr="35363411" w:rsidR="35363411">
        <w:rPr>
          <w:rFonts w:ascii="Calibri" w:hAnsi="Calibri" w:eastAsia="Calibri" w:cs="Calibri"/>
          <w:b w:val="0"/>
          <w:bCs w:val="0"/>
          <w:noProof w:val="0"/>
          <w:color w:val="525252" w:themeColor="accent3" w:themeTint="FF" w:themeShade="80"/>
          <w:sz w:val="32"/>
          <w:szCs w:val="32"/>
          <w:lang w:val="en-US"/>
        </w:rPr>
        <w:t>Customer wait times reduced from 8 minutes to 0 for Security First Insurance</w:t>
      </w:r>
    </w:p>
    <w:p w:rsidR="35363411" w:rsidP="35363411" w:rsidRDefault="35363411" w14:paraId="4D93715C" w14:textId="37639EC5">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175,000 emails a day addressed by Watson at Crédit Mutuel</w:t>
      </w:r>
    </w:p>
    <w:p w:rsidR="35363411" w:rsidP="35363411" w:rsidRDefault="35363411" w14:paraId="4E107033" w14:textId="679152D0">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90% faster maintenance research for Korean Air</w:t>
      </w:r>
    </w:p>
    <w:p w:rsidR="35363411" w:rsidP="35363411" w:rsidRDefault="35363411" w14:paraId="7804FB96" w14:textId="7FC6A0B4">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Marketing model performance increased 200% for Wunderman Thompson</w:t>
      </w:r>
    </w:p>
    <w:p w:rsidR="35363411" w:rsidP="35363411" w:rsidRDefault="35363411" w14:paraId="6C0A98F5" w14:textId="0AF7F567">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Anywhere</w:t>
      </w:r>
    </w:p>
    <w:p w:rsidR="35363411" w:rsidP="35363411" w:rsidRDefault="35363411" w14:paraId="69711D6F" w14:textId="31EDFFB0">
      <w:pPr>
        <w:pStyle w:val="Heading2"/>
        <w:rPr>
          <w:rFonts w:ascii="Calibri" w:hAnsi="Calibri" w:eastAsia="Calibri" w:cs="Calibri"/>
          <w:b w:val="1"/>
          <w:bCs w:val="1"/>
          <w:noProof w:val="0"/>
          <w:color w:val="262626" w:themeColor="text1" w:themeTint="D9" w:themeShade="FF"/>
          <w:sz w:val="32"/>
          <w:szCs w:val="32"/>
          <w:lang w:val="en-US"/>
        </w:rPr>
      </w:pPr>
      <w:r w:rsidRPr="35363411" w:rsidR="35363411">
        <w:rPr>
          <w:rFonts w:ascii="Calibri" w:hAnsi="Calibri" w:eastAsia="Calibri" w:cs="Calibri"/>
          <w:b w:val="1"/>
          <w:bCs w:val="1"/>
          <w:noProof w:val="0"/>
          <w:color w:val="262626" w:themeColor="text1" w:themeTint="D9" w:themeShade="FF"/>
          <w:sz w:val="32"/>
          <w:szCs w:val="32"/>
          <w:lang w:val="en-US"/>
        </w:rPr>
        <w:t>Watson works anywhere you need it to work.</w:t>
      </w:r>
    </w:p>
    <w:p w:rsidR="35363411" w:rsidP="35363411" w:rsidRDefault="35363411" w14:paraId="36731273" w14:textId="566B82E6">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AI is only as good as the data you use — and your organization’s data lives in multiple places in multiple formats. Watson works on any cloud, so you can break your data out of its silos without a major restructure. It’s built with open-source methods and works with open-source tools. It’s certified for Red Hat OpenShift so you can scale your AI models and applications on any cloud environment you choose, while allowing you to keep your data anywhere you want.</w:t>
      </w:r>
    </w:p>
    <w:p w:rsidR="35363411" w:rsidP="35363411" w:rsidRDefault="35363411" w14:paraId="4DBC0651" w14:textId="721FF0B7">
      <w:pPr>
        <w:pStyle w:val="Heading3"/>
        <w:rPr>
          <w:rFonts w:ascii="Calibri" w:hAnsi="Calibri" w:eastAsia="Calibri" w:cs="Calibri"/>
          <w:b w:val="0"/>
          <w:bCs w:val="0"/>
          <w:noProof w:val="0"/>
          <w:color w:val="262626" w:themeColor="text1" w:themeTint="D9" w:themeShade="FF"/>
          <w:sz w:val="32"/>
          <w:szCs w:val="32"/>
          <w:lang w:val="en-US"/>
        </w:rPr>
      </w:pPr>
      <w:r w:rsidRPr="35363411" w:rsidR="35363411">
        <w:rPr>
          <w:rFonts w:ascii="Calibri" w:hAnsi="Calibri" w:eastAsia="Calibri" w:cs="Calibri"/>
          <w:b w:val="0"/>
          <w:bCs w:val="0"/>
          <w:noProof w:val="0"/>
          <w:color w:val="262626" w:themeColor="text1" w:themeTint="D9" w:themeShade="FF"/>
          <w:sz w:val="32"/>
          <w:szCs w:val="32"/>
          <w:lang w:val="en-US"/>
        </w:rPr>
        <w:t>Cardinal Health</w:t>
      </w:r>
    </w:p>
    <w:p w:rsidR="35363411" w:rsidP="35363411" w:rsidRDefault="35363411" w14:paraId="18EDC99F" w14:textId="34A5C53A">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Delivered a Watson-based voice agent in 5 days on a third-party cloud</w:t>
      </w:r>
    </w:p>
    <w:p w:rsidR="35363411" w:rsidP="35363411" w:rsidRDefault="35363411" w14:paraId="23982BDC" w14:textId="432EC6B9">
      <w:pPr>
        <w:rPr>
          <w:sz w:val="32"/>
          <w:szCs w:val="32"/>
        </w:rPr>
      </w:pPr>
      <w:hyperlink r:id="Rf1592c63f9764181">
        <w:r w:rsidRPr="35363411" w:rsidR="35363411">
          <w:rPr>
            <w:rStyle w:val="Hyperlink"/>
            <w:rFonts w:ascii="Calibri" w:hAnsi="Calibri" w:eastAsia="Calibri" w:cs="Calibri"/>
            <w:strike w:val="0"/>
            <w:dstrike w:val="0"/>
            <w:noProof w:val="0"/>
            <w:sz w:val="32"/>
            <w:szCs w:val="32"/>
            <w:lang w:val="en-US"/>
          </w:rPr>
          <w:t xml:space="preserve">Read their story </w:t>
        </w:r>
      </w:hyperlink>
    </w:p>
    <w:p w:rsidR="35363411" w:rsidP="35363411" w:rsidRDefault="35363411" w14:paraId="0DA5EB33" w14:textId="3629E2D3">
      <w:pPr>
        <w:pStyle w:val="Heading3"/>
        <w:rPr>
          <w:rFonts w:ascii="Calibri" w:hAnsi="Calibri" w:eastAsia="Calibri" w:cs="Calibri"/>
          <w:b w:val="0"/>
          <w:bCs w:val="0"/>
          <w:noProof w:val="0"/>
          <w:color w:val="262626" w:themeColor="text1" w:themeTint="D9" w:themeShade="FF"/>
          <w:sz w:val="32"/>
          <w:szCs w:val="32"/>
          <w:lang w:val="en-US"/>
        </w:rPr>
      </w:pPr>
      <w:proofErr w:type="spellStart"/>
      <w:r w:rsidRPr="35363411" w:rsidR="35363411">
        <w:rPr>
          <w:rFonts w:ascii="Calibri" w:hAnsi="Calibri" w:eastAsia="Calibri" w:cs="Calibri"/>
          <w:b w:val="0"/>
          <w:bCs w:val="0"/>
          <w:noProof w:val="0"/>
          <w:color w:val="262626" w:themeColor="text1" w:themeTint="D9" w:themeShade="FF"/>
          <w:sz w:val="32"/>
          <w:szCs w:val="32"/>
          <w:lang w:val="en-US"/>
        </w:rPr>
        <w:t>Streebo</w:t>
      </w:r>
      <w:proofErr w:type="spellEnd"/>
      <w:r w:rsidRPr="35363411" w:rsidR="35363411">
        <w:rPr>
          <w:rFonts w:ascii="Calibri" w:hAnsi="Calibri" w:eastAsia="Calibri" w:cs="Calibri"/>
          <w:b w:val="0"/>
          <w:bCs w:val="0"/>
          <w:noProof w:val="0"/>
          <w:color w:val="262626" w:themeColor="text1" w:themeTint="D9" w:themeShade="FF"/>
          <w:sz w:val="32"/>
          <w:szCs w:val="32"/>
          <w:lang w:val="en-US"/>
        </w:rPr>
        <w:t xml:space="preserve"> Inc.</w:t>
      </w:r>
    </w:p>
    <w:p w:rsidR="35363411" w:rsidP="35363411" w:rsidRDefault="35363411" w14:paraId="63B1CDB9" w14:textId="1B0291A2">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Offers customized chatbot solutions with Watson and third-party APIs using IBM Cloud Pak</w:t>
      </w:r>
    </w:p>
    <w:p w:rsidR="35363411" w:rsidP="35363411" w:rsidRDefault="35363411" w14:paraId="70071B91" w14:textId="08B37080">
      <w:pPr>
        <w:rPr>
          <w:sz w:val="32"/>
          <w:szCs w:val="32"/>
        </w:rPr>
      </w:pPr>
      <w:hyperlink r:id="R31e038b622874f4d">
        <w:r w:rsidRPr="35363411" w:rsidR="35363411">
          <w:rPr>
            <w:rStyle w:val="Hyperlink"/>
            <w:rFonts w:ascii="Calibri" w:hAnsi="Calibri" w:eastAsia="Calibri" w:cs="Calibri"/>
            <w:strike w:val="0"/>
            <w:dstrike w:val="0"/>
            <w:noProof w:val="0"/>
            <w:sz w:val="32"/>
            <w:szCs w:val="32"/>
            <w:lang w:val="en-US"/>
          </w:rPr>
          <w:t xml:space="preserve">Read their story </w:t>
        </w:r>
      </w:hyperlink>
    </w:p>
    <w:p w:rsidR="35363411" w:rsidP="35363411" w:rsidRDefault="35363411" w14:paraId="7EE17AEB" w14:textId="2F6738FC">
      <w:pPr>
        <w:pStyle w:val="Heading3"/>
        <w:rPr>
          <w:rFonts w:ascii="Calibri" w:hAnsi="Calibri" w:eastAsia="Calibri" w:cs="Calibri"/>
          <w:b w:val="0"/>
          <w:bCs w:val="0"/>
          <w:noProof w:val="0"/>
          <w:color w:val="262626" w:themeColor="text1" w:themeTint="D9" w:themeShade="FF"/>
          <w:sz w:val="32"/>
          <w:szCs w:val="32"/>
          <w:lang w:val="en-US"/>
        </w:rPr>
      </w:pPr>
      <w:proofErr w:type="spellStart"/>
      <w:r w:rsidRPr="35363411" w:rsidR="35363411">
        <w:rPr>
          <w:rFonts w:ascii="Calibri" w:hAnsi="Calibri" w:eastAsia="Calibri" w:cs="Calibri"/>
          <w:b w:val="0"/>
          <w:bCs w:val="0"/>
          <w:noProof w:val="0"/>
          <w:color w:val="262626" w:themeColor="text1" w:themeTint="D9" w:themeShade="FF"/>
          <w:sz w:val="32"/>
          <w:szCs w:val="32"/>
          <w:lang w:val="en-US"/>
        </w:rPr>
        <w:t>CaixaBank</w:t>
      </w:r>
      <w:proofErr w:type="spellEnd"/>
    </w:p>
    <w:p w:rsidR="35363411" w:rsidP="35363411" w:rsidRDefault="35363411" w14:paraId="5EB277AA" w14:textId="10CB2F74">
      <w:pPr>
        <w:rPr>
          <w:rFonts w:ascii="Calibri" w:hAnsi="Calibri" w:eastAsia="Calibri" w:cs="Calibri"/>
          <w:b w:val="0"/>
          <w:bCs w:val="0"/>
          <w:noProof w:val="0"/>
          <w:color w:val="525252" w:themeColor="accent3" w:themeTint="FF" w:themeShade="80"/>
          <w:sz w:val="32"/>
          <w:szCs w:val="32"/>
          <w:lang w:val="en-US"/>
        </w:rPr>
      </w:pPr>
      <w:r w:rsidRPr="35363411" w:rsidR="35363411">
        <w:rPr>
          <w:rFonts w:ascii="Calibri" w:hAnsi="Calibri" w:eastAsia="Calibri" w:cs="Calibri"/>
          <w:b w:val="0"/>
          <w:bCs w:val="0"/>
          <w:noProof w:val="0"/>
          <w:color w:val="525252" w:themeColor="accent3" w:themeTint="FF" w:themeShade="80"/>
          <w:sz w:val="32"/>
          <w:szCs w:val="32"/>
          <w:lang w:val="en-US"/>
        </w:rPr>
        <w:t>Deployed a Watson-based virtual assistant on a hybrid cloud environment</w:t>
      </w:r>
    </w:p>
    <w:p w:rsidR="35363411" w:rsidP="35363411" w:rsidRDefault="35363411" w14:paraId="68712E1D" w14:textId="24527B97">
      <w:pPr>
        <w:rPr>
          <w:sz w:val="32"/>
          <w:szCs w:val="32"/>
        </w:rPr>
      </w:pPr>
      <w:hyperlink r:id="Rce4fd2ed2a3343d5">
        <w:r w:rsidRPr="35363411" w:rsidR="35363411">
          <w:rPr>
            <w:rStyle w:val="Hyperlink"/>
            <w:rFonts w:ascii="Calibri" w:hAnsi="Calibri" w:eastAsia="Calibri" w:cs="Calibri"/>
            <w:strike w:val="0"/>
            <w:dstrike w:val="0"/>
            <w:noProof w:val="0"/>
            <w:sz w:val="32"/>
            <w:szCs w:val="32"/>
            <w:lang w:val="en-US"/>
          </w:rPr>
          <w:t xml:space="preserve">Read their story </w:t>
        </w:r>
      </w:hyperlink>
    </w:p>
    <w:p w:rsidR="35363411" w:rsidP="35363411" w:rsidRDefault="35363411" w14:paraId="3D492A2D" w14:textId="47A24D6E">
      <w:pPr>
        <w:rPr>
          <w:rFonts w:ascii="Calibri" w:hAnsi="Calibri" w:eastAsia="Calibri" w:cs="Calibri"/>
          <w:b w:val="0"/>
          <w:bCs w:val="0"/>
          <w:i w:val="0"/>
          <w:iCs w:val="0"/>
          <w:caps w:val="0"/>
          <w:smallCaps w:val="0"/>
          <w:noProof w:val="0"/>
          <w:color w:val="000000" w:themeColor="text1" w:themeTint="FF" w:themeShade="FF"/>
          <w:sz w:val="32"/>
          <w:szCs w:val="32"/>
          <w:lang w:val="en-US"/>
        </w:rPr>
      </w:pPr>
      <w:r w:rsidRPr="35363411" w:rsidR="35363411">
        <w:rPr>
          <w:rFonts w:ascii="Calibri" w:hAnsi="Calibri" w:eastAsia="Calibri" w:cs="Calibri"/>
          <w:b w:val="0"/>
          <w:bCs w:val="0"/>
          <w:i w:val="0"/>
          <w:iCs w:val="0"/>
          <w:caps w:val="0"/>
          <w:smallCaps w:val="0"/>
          <w:noProof w:val="0"/>
          <w:color w:val="000000" w:themeColor="text1" w:themeTint="FF" w:themeShade="FF"/>
          <w:sz w:val="32"/>
          <w:szCs w:val="32"/>
          <w:lang w:val="en-US"/>
        </w:rPr>
        <w:t>Watson gives more time to our client advisors.</w:t>
      </w:r>
    </w:p>
    <w:p w:rsidR="35363411" w:rsidP="35363411" w:rsidRDefault="35363411" w14:paraId="1E5DD58F" w14:textId="44F84206">
      <w:pPr>
        <w:pStyle w:val="Normal"/>
        <w:rPr>
          <w:rFonts w:ascii="Calibri" w:hAnsi="Calibri" w:eastAsia="Calibri" w:cs="Calibri"/>
          <w:b w:val="0"/>
          <w:bCs w:val="0"/>
          <w:i w:val="0"/>
          <w:iCs w:val="0"/>
          <w:caps w:val="0"/>
          <w:smallCaps w:val="0"/>
          <w:noProof w:val="0"/>
          <w:color w:val="000000" w:themeColor="text1" w:themeTint="FF" w:themeShade="FF"/>
          <w:sz w:val="36"/>
          <w:szCs w:val="36"/>
          <w:lang w:val="en-US"/>
        </w:rPr>
      </w:pPr>
    </w:p>
    <w:p w:rsidR="35363411" w:rsidP="35363411" w:rsidRDefault="35363411" w14:paraId="64A21A53" w14:textId="7C175347">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i w:val="0"/>
          <w:iCs w:val="0"/>
          <w:caps w:val="0"/>
          <w:smallCaps w:val="0"/>
          <w:noProof w:val="0"/>
          <w:color w:val="C6C6C6"/>
          <w:sz w:val="36"/>
          <w:szCs w:val="36"/>
          <w:lang w:val="en-US"/>
        </w:rPr>
        <w:t xml:space="preserve"> </w:t>
      </w:r>
      <w:r w:rsidRPr="35363411" w:rsidR="35363411">
        <w:rPr>
          <w:rFonts w:ascii="Calibri" w:hAnsi="Calibri" w:eastAsia="Calibri" w:cs="Calibri"/>
          <w:b w:val="1"/>
          <w:bCs w:val="1"/>
          <w:noProof w:val="0"/>
          <w:sz w:val="36"/>
          <w:szCs w:val="36"/>
          <w:lang w:val="en-US"/>
        </w:rPr>
        <w:t xml:space="preserve">RESULT </w:t>
      </w:r>
    </w:p>
    <w:p w:rsidR="35363411" w:rsidP="35363411" w:rsidRDefault="35363411" w14:paraId="0052D0FA" w14:textId="3B116764">
      <w:pPr>
        <w:pStyle w:val="Normal"/>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Final findings (Output) of the project along with screenshots.</w:t>
      </w:r>
    </w:p>
    <w:p w:rsidR="35363411" w:rsidRDefault="35363411" w14:paraId="0B58D4C2" w14:textId="2F6EF695">
      <w:r>
        <w:br/>
      </w:r>
      <w:r>
        <w:drawing>
          <wp:inline wp14:editId="4F5411A2" wp14:anchorId="521D2EC4">
            <wp:extent cx="6219825" cy="3407946"/>
            <wp:effectExtent l="0" t="0" r="0" b="0"/>
            <wp:docPr id="785714691" name="" title=""/>
            <wp:cNvGraphicFramePr>
              <a:graphicFrameLocks noChangeAspect="1"/>
            </wp:cNvGraphicFramePr>
            <a:graphic>
              <a:graphicData uri="http://schemas.openxmlformats.org/drawingml/2006/picture">
                <pic:pic>
                  <pic:nvPicPr>
                    <pic:cNvPr id="0" name=""/>
                    <pic:cNvPicPr/>
                  </pic:nvPicPr>
                  <pic:blipFill>
                    <a:blip r:embed="Rf78e02469d894628">
                      <a:extLst>
                        <a:ext xmlns:a="http://schemas.openxmlformats.org/drawingml/2006/main" uri="{28A0092B-C50C-407E-A947-70E740481C1C}">
                          <a14:useLocalDpi val="0"/>
                        </a:ext>
                      </a:extLst>
                    </a:blip>
                    <a:stretch>
                      <a:fillRect/>
                    </a:stretch>
                  </pic:blipFill>
                  <pic:spPr>
                    <a:xfrm>
                      <a:off x="0" y="0"/>
                      <a:ext cx="6219825" cy="3407946"/>
                    </a:xfrm>
                    <a:prstGeom prst="rect">
                      <a:avLst/>
                    </a:prstGeom>
                  </pic:spPr>
                </pic:pic>
              </a:graphicData>
            </a:graphic>
          </wp:inline>
        </w:drawing>
      </w:r>
    </w:p>
    <w:p w:rsidR="35363411" w:rsidP="35363411" w:rsidRDefault="35363411" w14:paraId="3FDD840C" w14:textId="18875453">
      <w:pPr>
        <w:pStyle w:val="Normal"/>
        <w:rPr>
          <w:b w:val="1"/>
          <w:bCs w:val="1"/>
        </w:rPr>
      </w:pPr>
    </w:p>
    <w:p w:rsidR="35363411" w:rsidP="35363411" w:rsidRDefault="35363411" w14:paraId="7079109E" w14:textId="74493FA7">
      <w:pPr>
        <w:pStyle w:val="Normal"/>
      </w:pPr>
      <w:r>
        <w:drawing>
          <wp:inline wp14:editId="0ECF25DD" wp14:anchorId="6AD62C2F">
            <wp:extent cx="6324600" cy="3465354"/>
            <wp:effectExtent l="0" t="0" r="0" b="0"/>
            <wp:docPr id="1446365429" name="" title=""/>
            <wp:cNvGraphicFramePr>
              <a:graphicFrameLocks noChangeAspect="1"/>
            </wp:cNvGraphicFramePr>
            <a:graphic>
              <a:graphicData uri="http://schemas.openxmlformats.org/drawingml/2006/picture">
                <pic:pic>
                  <pic:nvPicPr>
                    <pic:cNvPr id="0" name=""/>
                    <pic:cNvPicPr/>
                  </pic:nvPicPr>
                  <pic:blipFill>
                    <a:blip r:embed="R87c8e458522f4898">
                      <a:extLst>
                        <a:ext xmlns:a="http://schemas.openxmlformats.org/drawingml/2006/main" uri="{28A0092B-C50C-407E-A947-70E740481C1C}">
                          <a14:useLocalDpi val="0"/>
                        </a:ext>
                      </a:extLst>
                    </a:blip>
                    <a:stretch>
                      <a:fillRect/>
                    </a:stretch>
                  </pic:blipFill>
                  <pic:spPr>
                    <a:xfrm>
                      <a:off x="0" y="0"/>
                      <a:ext cx="6324600" cy="3465354"/>
                    </a:xfrm>
                    <a:prstGeom prst="rect">
                      <a:avLst/>
                    </a:prstGeom>
                  </pic:spPr>
                </pic:pic>
              </a:graphicData>
            </a:graphic>
          </wp:inline>
        </w:drawing>
      </w:r>
    </w:p>
    <w:p w:rsidR="35363411" w:rsidP="35363411" w:rsidRDefault="35363411" w14:paraId="7AB8FE84" w14:textId="7522DBCB">
      <w:pPr>
        <w:pStyle w:val="Normal"/>
      </w:pPr>
      <w:r>
        <w:drawing>
          <wp:inline wp14:editId="16CB953B" wp14:anchorId="5F2A8FE7">
            <wp:extent cx="6457950" cy="3538419"/>
            <wp:effectExtent l="0" t="0" r="0" b="0"/>
            <wp:docPr id="931684391" name="" title=""/>
            <wp:cNvGraphicFramePr>
              <a:graphicFrameLocks noChangeAspect="1"/>
            </wp:cNvGraphicFramePr>
            <a:graphic>
              <a:graphicData uri="http://schemas.openxmlformats.org/drawingml/2006/picture">
                <pic:pic>
                  <pic:nvPicPr>
                    <pic:cNvPr id="0" name=""/>
                    <pic:cNvPicPr/>
                  </pic:nvPicPr>
                  <pic:blipFill>
                    <a:blip r:embed="Rc716aabcea7942fc">
                      <a:extLst>
                        <a:ext xmlns:a="http://schemas.openxmlformats.org/drawingml/2006/main" uri="{28A0092B-C50C-407E-A947-70E740481C1C}">
                          <a14:useLocalDpi val="0"/>
                        </a:ext>
                      </a:extLst>
                    </a:blip>
                    <a:stretch>
                      <a:fillRect/>
                    </a:stretch>
                  </pic:blipFill>
                  <pic:spPr>
                    <a:xfrm>
                      <a:off x="0" y="0"/>
                      <a:ext cx="6457950" cy="3538419"/>
                    </a:xfrm>
                    <a:prstGeom prst="rect">
                      <a:avLst/>
                    </a:prstGeom>
                  </pic:spPr>
                </pic:pic>
              </a:graphicData>
            </a:graphic>
          </wp:inline>
        </w:drawing>
      </w:r>
    </w:p>
    <w:p w:rsidR="35363411" w:rsidP="35363411" w:rsidRDefault="35363411" w14:paraId="21392C4E" w14:textId="50D4005D">
      <w:pPr>
        <w:pStyle w:val="Normal"/>
      </w:pPr>
      <w:r>
        <w:drawing>
          <wp:inline wp14:editId="78F368B5" wp14:anchorId="115E2EBB">
            <wp:extent cx="6562725" cy="3595827"/>
            <wp:effectExtent l="0" t="0" r="0" b="0"/>
            <wp:docPr id="559998804" name="" title=""/>
            <wp:cNvGraphicFramePr>
              <a:graphicFrameLocks noChangeAspect="1"/>
            </wp:cNvGraphicFramePr>
            <a:graphic>
              <a:graphicData uri="http://schemas.openxmlformats.org/drawingml/2006/picture">
                <pic:pic>
                  <pic:nvPicPr>
                    <pic:cNvPr id="0" name=""/>
                    <pic:cNvPicPr/>
                  </pic:nvPicPr>
                  <pic:blipFill>
                    <a:blip r:embed="R40ef521aca9d415b">
                      <a:extLst>
                        <a:ext xmlns:a="http://schemas.openxmlformats.org/drawingml/2006/main" uri="{28A0092B-C50C-407E-A947-70E740481C1C}">
                          <a14:useLocalDpi val="0"/>
                        </a:ext>
                      </a:extLst>
                    </a:blip>
                    <a:stretch>
                      <a:fillRect/>
                    </a:stretch>
                  </pic:blipFill>
                  <pic:spPr>
                    <a:xfrm>
                      <a:off x="0" y="0"/>
                      <a:ext cx="6562725" cy="3595827"/>
                    </a:xfrm>
                    <a:prstGeom prst="rect">
                      <a:avLst/>
                    </a:prstGeom>
                  </pic:spPr>
                </pic:pic>
              </a:graphicData>
            </a:graphic>
          </wp:inline>
        </w:drawing>
      </w:r>
    </w:p>
    <w:p w:rsidR="35363411" w:rsidP="35363411" w:rsidRDefault="35363411" w14:paraId="06DFB376" w14:textId="342C8D7A">
      <w:pPr>
        <w:pStyle w:val="Normal"/>
      </w:pPr>
      <w:r>
        <w:drawing>
          <wp:inline wp14:editId="77735DD9" wp14:anchorId="4AF73231">
            <wp:extent cx="6715125" cy="3679329"/>
            <wp:effectExtent l="0" t="0" r="0" b="0"/>
            <wp:docPr id="1829700388" name="" title=""/>
            <wp:cNvGraphicFramePr>
              <a:graphicFrameLocks noChangeAspect="1"/>
            </wp:cNvGraphicFramePr>
            <a:graphic>
              <a:graphicData uri="http://schemas.openxmlformats.org/drawingml/2006/picture">
                <pic:pic>
                  <pic:nvPicPr>
                    <pic:cNvPr id="0" name=""/>
                    <pic:cNvPicPr/>
                  </pic:nvPicPr>
                  <pic:blipFill>
                    <a:blip r:embed="R57c9c1a0a70041f8">
                      <a:extLst>
                        <a:ext xmlns:a="http://schemas.openxmlformats.org/drawingml/2006/main" uri="{28A0092B-C50C-407E-A947-70E740481C1C}">
                          <a14:useLocalDpi val="0"/>
                        </a:ext>
                      </a:extLst>
                    </a:blip>
                    <a:stretch>
                      <a:fillRect/>
                    </a:stretch>
                  </pic:blipFill>
                  <pic:spPr>
                    <a:xfrm>
                      <a:off x="0" y="0"/>
                      <a:ext cx="6715125" cy="3679329"/>
                    </a:xfrm>
                    <a:prstGeom prst="rect">
                      <a:avLst/>
                    </a:prstGeom>
                  </pic:spPr>
                </pic:pic>
              </a:graphicData>
            </a:graphic>
          </wp:inline>
        </w:drawing>
      </w:r>
    </w:p>
    <w:p w:rsidR="35363411" w:rsidP="35363411" w:rsidRDefault="35363411" w14:paraId="53EB6B89" w14:textId="05CA034E">
      <w:pPr>
        <w:pStyle w:val="Normal"/>
        <w:rPr>
          <w:b w:val="1"/>
          <w:bCs w:val="1"/>
        </w:rPr>
      </w:pPr>
      <w:r>
        <w:drawing>
          <wp:inline wp14:editId="4A8BAB1A" wp14:anchorId="775F8E53">
            <wp:extent cx="6496050" cy="3559294"/>
            <wp:effectExtent l="0" t="0" r="0" b="0"/>
            <wp:docPr id="637899917" name="" title=""/>
            <wp:cNvGraphicFramePr>
              <a:graphicFrameLocks noChangeAspect="1"/>
            </wp:cNvGraphicFramePr>
            <a:graphic>
              <a:graphicData uri="http://schemas.openxmlformats.org/drawingml/2006/picture">
                <pic:pic>
                  <pic:nvPicPr>
                    <pic:cNvPr id="0" name=""/>
                    <pic:cNvPicPr/>
                  </pic:nvPicPr>
                  <pic:blipFill>
                    <a:blip r:embed="Rf81b2fc1d4734c4b">
                      <a:extLst>
                        <a:ext xmlns:a="http://schemas.openxmlformats.org/drawingml/2006/main" uri="{28A0092B-C50C-407E-A947-70E740481C1C}">
                          <a14:useLocalDpi val="0"/>
                        </a:ext>
                      </a:extLst>
                    </a:blip>
                    <a:stretch>
                      <a:fillRect/>
                    </a:stretch>
                  </pic:blipFill>
                  <pic:spPr>
                    <a:xfrm>
                      <a:off x="0" y="0"/>
                      <a:ext cx="6496050" cy="3559294"/>
                    </a:xfrm>
                    <a:prstGeom prst="rect">
                      <a:avLst/>
                    </a:prstGeom>
                  </pic:spPr>
                </pic:pic>
              </a:graphicData>
            </a:graphic>
          </wp:inline>
        </w:drawing>
      </w:r>
    </w:p>
    <w:p w:rsidR="35363411" w:rsidP="35363411" w:rsidRDefault="35363411" w14:paraId="71E6F7D5" w14:textId="5126C47A">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7 ADVANTAGES &amp; DISADVANTAGES </w:t>
      </w:r>
    </w:p>
    <w:p w:rsidR="35363411" w:rsidP="35363411" w:rsidRDefault="35363411" w14:paraId="4758FE63" w14:textId="23D24787">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List of advantages and disadvantages of the proposed solution</w:t>
      </w:r>
    </w:p>
    <w:p w:rsidR="35363411" w:rsidP="35363411" w:rsidRDefault="35363411" w14:paraId="24152AC6" w14:textId="3FBBC798">
      <w:pPr>
        <w:jc w:val="both"/>
        <w:rPr>
          <w:rFonts w:ascii="Calibri" w:hAnsi="Calibri" w:eastAsia="Calibri" w:cs="Calibri"/>
          <w:b w:val="0"/>
          <w:bCs w:val="0"/>
          <w:i w:val="0"/>
          <w:iCs w:val="0"/>
          <w:caps w:val="0"/>
          <w:smallCaps w:val="0"/>
          <w:noProof w:val="0"/>
          <w:color w:val="000000" w:themeColor="text1" w:themeTint="FF" w:themeShade="FF"/>
          <w:sz w:val="27"/>
          <w:szCs w:val="27"/>
          <w:lang w:val="en-US"/>
        </w:rPr>
      </w:pPr>
      <w:hyperlink r:id="R28f6682ec2fa4fbe">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Agriculture</w:t>
        </w:r>
      </w:hyperlink>
      <w:r w:rsidRPr="35363411" w:rsidR="35363411">
        <w:rPr>
          <w:rFonts w:ascii="Calibri" w:hAnsi="Calibri" w:eastAsia="Calibri" w:cs="Calibri"/>
          <w:b w:val="0"/>
          <w:bCs w:val="0"/>
          <w:i w:val="0"/>
          <w:iCs w:val="0"/>
          <w:caps w:val="0"/>
          <w:smallCaps w:val="0"/>
          <w:noProof w:val="0"/>
          <w:color w:val="666666"/>
          <w:sz w:val="27"/>
          <w:szCs w:val="27"/>
          <w:lang w:val="en-US"/>
        </w:rPr>
        <w:t xml:space="preserve"> </w:t>
      </w:r>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is becoming digital, </w:t>
      </w:r>
      <w:hyperlink r:id="Rbe9e399a15b9408a">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AI in agriculture</w:t>
        </w:r>
      </w:hyperlink>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is emerging in three major categories which are </w:t>
      </w:r>
      <w:hyperlink r:id="R7b9f7206318b4648">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agricultural robotics</w:t>
        </w:r>
      </w:hyperlink>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soil &amp; crop monitoring, and predictive analytics, Farmers are using </w:t>
      </w:r>
      <w:hyperlink r:id="R889741785da640d8">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sensors</w:t>
        </w:r>
      </w:hyperlink>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and soil sampling to collect data and this data is stored on-farm management systems that allow for better processing &amp; analysis.</w:t>
      </w:r>
    </w:p>
    <w:p w:rsidR="35363411" w:rsidP="35363411" w:rsidRDefault="35363411" w14:paraId="4BAB6F93" w14:textId="4EA0A0D8">
      <w:pPr>
        <w:jc w:val="both"/>
        <w:rPr>
          <w:rFonts w:ascii="Calibri" w:hAnsi="Calibri" w:eastAsia="Calibri" w:cs="Calibri"/>
          <w:b w:val="0"/>
          <w:bCs w:val="0"/>
          <w:i w:val="0"/>
          <w:iCs w:val="0"/>
          <w:caps w:val="0"/>
          <w:smallCaps w:val="0"/>
          <w:noProof w:val="0"/>
          <w:color w:val="000000" w:themeColor="text1" w:themeTint="FF" w:themeShade="FF"/>
          <w:sz w:val="27"/>
          <w:szCs w:val="27"/>
          <w:lang w:val="en-US"/>
        </w:rPr>
      </w:pPr>
      <w:hyperlink r:id="R850f18c096124869">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Machine learning</w:t>
        </w:r>
      </w:hyperlink>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provides clients with a sense of their soil’s strengths and weaknesses, The emphasis is on preventing defective crops and optimizing the potential for healthy crop production, the growth in </w:t>
      </w:r>
      <w:hyperlink r:id="R2efaee2ebba04509">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AI technology</w:t>
        </w:r>
      </w:hyperlink>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has strengthened agro-based businesses to run more efficiently.</w:t>
      </w:r>
    </w:p>
    <w:p w:rsidR="35363411" w:rsidP="35363411" w:rsidRDefault="35363411" w14:paraId="2E0A5112" w14:textId="1CD75EFD">
      <w:pPr>
        <w:pStyle w:val="Normal"/>
        <w:ind w:left="0"/>
        <w:rPr>
          <w:rFonts w:ascii="Calibri" w:hAnsi="Calibri" w:eastAsia="Calibri" w:cs="Calibri"/>
          <w:b w:val="0"/>
          <w:bCs w:val="0"/>
          <w:i w:val="0"/>
          <w:iCs w:val="0"/>
          <w:caps w:val="0"/>
          <w:smallCaps w:val="0"/>
          <w:noProof w:val="0"/>
          <w:color w:val="000000" w:themeColor="text1" w:themeTint="FF" w:themeShade="FF"/>
          <w:sz w:val="27"/>
          <w:szCs w:val="27"/>
          <w:lang w:val="en-US"/>
        </w:rPr>
      </w:pPr>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Although</w:t>
      </w:r>
      <w:r w:rsidRPr="35363411" w:rsidR="35363411">
        <w:rPr>
          <w:rFonts w:ascii="Calibri" w:hAnsi="Calibri" w:eastAsia="Calibri" w:cs="Calibri"/>
          <w:b w:val="0"/>
          <w:bCs w:val="0"/>
          <w:i w:val="0"/>
          <w:iCs w:val="0"/>
          <w:caps w:val="0"/>
          <w:smallCaps w:val="0"/>
          <w:noProof w:val="0"/>
          <w:color w:val="666666"/>
          <w:sz w:val="27"/>
          <w:szCs w:val="27"/>
          <w:lang w:val="en-US"/>
        </w:rPr>
        <w:t xml:space="preserve"> </w:t>
      </w:r>
      <w:hyperlink r:id="Rf8fce05456ff4136">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Artificial intelligence</w:t>
        </w:r>
      </w:hyperlink>
      <w:r w:rsidRPr="35363411" w:rsidR="35363411">
        <w:rPr>
          <w:rFonts w:ascii="Calibri" w:hAnsi="Calibri" w:eastAsia="Calibri" w:cs="Calibri"/>
          <w:b w:val="0"/>
          <w:bCs w:val="0"/>
          <w:i w:val="0"/>
          <w:iCs w:val="0"/>
          <w:caps w:val="0"/>
          <w:smallCaps w:val="0"/>
          <w:noProof w:val="0"/>
          <w:color w:val="666666"/>
          <w:sz w:val="27"/>
          <w:szCs w:val="27"/>
          <w:lang w:val="en-US"/>
        </w:rPr>
        <w:t xml:space="preserve"> </w:t>
      </w:r>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improves the</w:t>
      </w:r>
      <w:r w:rsidRPr="35363411" w:rsidR="35363411">
        <w:rPr>
          <w:rFonts w:ascii="Calibri" w:hAnsi="Calibri" w:eastAsia="Calibri" w:cs="Calibri"/>
          <w:b w:val="0"/>
          <w:bCs w:val="0"/>
          <w:i w:val="0"/>
          <w:iCs w:val="0"/>
          <w:caps w:val="0"/>
          <w:smallCaps w:val="0"/>
          <w:noProof w:val="0"/>
          <w:color w:val="666666"/>
          <w:sz w:val="27"/>
          <w:szCs w:val="27"/>
          <w:lang w:val="en-US"/>
        </w:rPr>
        <w:t xml:space="preserve"> </w:t>
      </w:r>
      <w:hyperlink r:id="R4350b2e0e3c84751">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agriculture</w:t>
        </w:r>
      </w:hyperlink>
      <w:r w:rsidRPr="35363411" w:rsidR="35363411">
        <w:rPr>
          <w:rFonts w:ascii="Calibri" w:hAnsi="Calibri" w:eastAsia="Calibri" w:cs="Calibri"/>
          <w:b w:val="0"/>
          <w:bCs w:val="0"/>
          <w:i w:val="0"/>
          <w:iCs w:val="0"/>
          <w:caps w:val="0"/>
          <w:smallCaps w:val="0"/>
          <w:noProof w:val="0"/>
          <w:color w:val="666666"/>
          <w:sz w:val="27"/>
          <w:szCs w:val="27"/>
          <w:lang w:val="en-US"/>
        </w:rPr>
        <w:t xml:space="preserve"> </w:t>
      </w:r>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industry in many amazing ways, there are many concerns regarding the forthcoming of AI on employment and the workforce of the agricultural sectors, Agriculture is a $3 trillion industry that employs over 1.5 billion people, which is a whopping 20% of the world’s population, </w:t>
      </w:r>
      <w:proofErr w:type="gramStart"/>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There</w:t>
      </w:r>
      <w:proofErr w:type="gramEnd"/>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 xml:space="preserve"> are predictions of there being millions of unemployed field workers in the next decades primarily due to the impact of</w:t>
      </w:r>
      <w:r w:rsidRPr="35363411" w:rsidR="35363411">
        <w:rPr>
          <w:rFonts w:ascii="Calibri" w:hAnsi="Calibri" w:eastAsia="Calibri" w:cs="Calibri"/>
          <w:b w:val="0"/>
          <w:bCs w:val="0"/>
          <w:i w:val="0"/>
          <w:iCs w:val="0"/>
          <w:caps w:val="0"/>
          <w:smallCaps w:val="0"/>
          <w:noProof w:val="0"/>
          <w:color w:val="666666"/>
          <w:sz w:val="27"/>
          <w:szCs w:val="27"/>
          <w:lang w:val="en-US"/>
        </w:rPr>
        <w:t xml:space="preserve"> </w:t>
      </w:r>
      <w:hyperlink r:id="R862a32a385f947fc">
        <w:r w:rsidRPr="35363411" w:rsidR="35363411">
          <w:rPr>
            <w:rStyle w:val="Hyperlink"/>
            <w:rFonts w:ascii="Calibri" w:hAnsi="Calibri" w:eastAsia="Calibri" w:cs="Calibri"/>
            <w:b w:val="0"/>
            <w:bCs w:val="0"/>
            <w:i w:val="0"/>
            <w:iCs w:val="0"/>
            <w:caps w:val="0"/>
            <w:smallCaps w:val="0"/>
            <w:strike w:val="0"/>
            <w:dstrike w:val="0"/>
            <w:noProof w:val="0"/>
            <w:sz w:val="27"/>
            <w:szCs w:val="27"/>
            <w:lang w:val="en-US"/>
          </w:rPr>
          <w:t>AI</w:t>
        </w:r>
      </w:hyperlink>
      <w:r w:rsidRPr="35363411" w:rsidR="35363411">
        <w:rPr>
          <w:rFonts w:ascii="Calibri" w:hAnsi="Calibri" w:eastAsia="Calibri" w:cs="Calibri"/>
          <w:b w:val="0"/>
          <w:bCs w:val="0"/>
          <w:i w:val="0"/>
          <w:iCs w:val="0"/>
          <w:caps w:val="0"/>
          <w:smallCaps w:val="0"/>
          <w:noProof w:val="0"/>
          <w:color w:val="666666"/>
          <w:sz w:val="27"/>
          <w:szCs w:val="27"/>
          <w:lang w:val="en-US"/>
        </w:rPr>
        <w:t xml:space="preserve"> </w:t>
      </w:r>
      <w:r w:rsidRPr="35363411" w:rsidR="35363411">
        <w:rPr>
          <w:rFonts w:ascii="Calibri" w:hAnsi="Calibri" w:eastAsia="Calibri" w:cs="Calibri"/>
          <w:b w:val="0"/>
          <w:bCs w:val="0"/>
          <w:i w:val="0"/>
          <w:iCs w:val="0"/>
          <w:caps w:val="0"/>
          <w:smallCaps w:val="0"/>
          <w:noProof w:val="0"/>
          <w:color w:val="000000" w:themeColor="text1" w:themeTint="FF" w:themeShade="FF"/>
          <w:sz w:val="27"/>
          <w:szCs w:val="27"/>
          <w:lang w:val="en-US"/>
        </w:rPr>
        <w:t>in the agriculture industry.</w:t>
      </w:r>
    </w:p>
    <w:p w:rsidR="35363411" w:rsidP="35363411" w:rsidRDefault="35363411" w14:paraId="0E8ECF0C" w14:textId="272B336D">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 xml:space="preserve"> 8 APPLICATIONS </w:t>
      </w:r>
    </w:p>
    <w:p w:rsidR="35363411" w:rsidP="35363411" w:rsidRDefault="35363411" w14:paraId="646AA16C" w14:textId="72599502">
      <w:pPr>
        <w:pStyle w:val="Normal"/>
        <w:ind w:left="0"/>
        <w:rPr>
          <w:rFonts w:ascii="Calibri" w:hAnsi="Calibri" w:eastAsia="Calibri" w:cs="Calibri"/>
          <w:b w:val="1"/>
          <w:bCs w:val="1"/>
          <w:noProof w:val="0"/>
          <w:sz w:val="36"/>
          <w:szCs w:val="36"/>
          <w:lang w:val="en-US"/>
        </w:rPr>
      </w:pPr>
      <w:r w:rsidRPr="35363411" w:rsidR="35363411">
        <w:rPr>
          <w:rFonts w:ascii="Calibri" w:hAnsi="Calibri" w:eastAsia="Calibri" w:cs="Calibri"/>
          <w:b w:val="1"/>
          <w:bCs w:val="1"/>
          <w:noProof w:val="0"/>
          <w:sz w:val="36"/>
          <w:szCs w:val="36"/>
          <w:lang w:val="en-US"/>
        </w:rPr>
        <w:t>The areas where this solution can be applied</w:t>
      </w:r>
    </w:p>
    <w:p w:rsidR="35363411" w:rsidP="35363411" w:rsidRDefault="35363411" w14:paraId="19E96348" w14:textId="743ADF31">
      <w:pPr>
        <w:pStyle w:val="Normal"/>
        <w:ind w:left="0"/>
        <w:rPr>
          <w:rFonts w:ascii="Arial" w:hAnsi="Arial" w:eastAsia="Arial" w:cs="Arial"/>
          <w:b w:val="0"/>
          <w:bCs w:val="0"/>
          <w:i w:val="0"/>
          <w:iCs w:val="0"/>
          <w:caps w:val="0"/>
          <w:smallCaps w:val="0"/>
          <w:noProof w:val="0"/>
          <w:color w:val="000000" w:themeColor="text1" w:themeTint="FF" w:themeShade="FF"/>
          <w:sz w:val="28"/>
          <w:szCs w:val="28"/>
          <w:lang w:val="en-US"/>
        </w:rPr>
      </w:pPr>
      <w:r w:rsidRPr="35363411" w:rsidR="35363411">
        <w:rPr>
          <w:rFonts w:ascii="Arial" w:hAnsi="Arial" w:eastAsia="Arial" w:cs="Arial"/>
          <w:b w:val="0"/>
          <w:bCs w:val="0"/>
          <w:i w:val="0"/>
          <w:iCs w:val="0"/>
          <w:caps w:val="0"/>
          <w:smallCaps w:val="0"/>
          <w:noProof w:val="0"/>
          <w:color w:val="000000" w:themeColor="text1" w:themeTint="FF" w:themeShade="FF"/>
          <w:sz w:val="28"/>
          <w:szCs w:val="28"/>
          <w:lang w:val="en-US"/>
        </w:rPr>
        <w:t>To help farmers in minimizing the risk of agriculture we propose creating an application that recommends the farmers about the best crops to be cultivated based on climatic parameters and also predicts the yield and revenue that would be generated for cultivated land.</w:t>
      </w:r>
    </w:p>
    <w:p w:rsidR="35363411" w:rsidP="35363411" w:rsidRDefault="35363411" w14:paraId="4C7DF12D" w14:textId="2FF1C1AB">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9 CONCLUSION</w:t>
      </w:r>
    </w:p>
    <w:p w:rsidR="35363411" w:rsidP="35363411" w:rsidRDefault="35363411" w14:paraId="1492A868" w14:textId="26C168EC">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 xml:space="preserve"> </w:t>
      </w:r>
      <w:proofErr w:type="spellStart"/>
      <w:r w:rsidRPr="35363411" w:rsidR="35363411">
        <w:rPr>
          <w:rFonts w:ascii="Arial" w:hAnsi="Arial" w:eastAsia="Arial" w:cs="Arial"/>
          <w:b w:val="1"/>
          <w:bCs w:val="1"/>
          <w:noProof w:val="0"/>
          <w:sz w:val="28"/>
          <w:szCs w:val="28"/>
          <w:lang w:val="en-US"/>
        </w:rPr>
        <w:t>Conclusion</w:t>
      </w:r>
      <w:proofErr w:type="spellEnd"/>
      <w:r w:rsidRPr="35363411" w:rsidR="35363411">
        <w:rPr>
          <w:rFonts w:ascii="Arial" w:hAnsi="Arial" w:eastAsia="Arial" w:cs="Arial"/>
          <w:b w:val="1"/>
          <w:bCs w:val="1"/>
          <w:noProof w:val="0"/>
          <w:sz w:val="28"/>
          <w:szCs w:val="28"/>
          <w:lang w:val="en-US"/>
        </w:rPr>
        <w:t xml:space="preserve"> summarizing the entire work and findings.</w:t>
      </w:r>
    </w:p>
    <w:p w:rsidR="35363411" w:rsidP="35363411" w:rsidRDefault="35363411" w14:paraId="0623B0B5" w14:textId="489180F9">
      <w:pPr>
        <w:pStyle w:val="Normal"/>
        <w:ind w:left="0"/>
      </w:pPr>
      <w:r w:rsidRPr="35363411" w:rsidR="35363411">
        <w:rPr>
          <w:rFonts w:ascii="Arial" w:hAnsi="Arial" w:eastAsia="Arial" w:cs="Arial"/>
          <w:b w:val="1"/>
          <w:bCs w:val="1"/>
          <w:i w:val="0"/>
          <w:iCs w:val="0"/>
          <w:caps w:val="0"/>
          <w:smallCaps w:val="0"/>
          <w:noProof w:val="0"/>
          <w:sz w:val="21"/>
          <w:szCs w:val="21"/>
          <w:lang w:val="en-US"/>
        </w:rPr>
        <w:t>Data capture and analysis</w:t>
      </w:r>
      <w:r w:rsidRPr="35363411" w:rsidR="35363411">
        <w:rPr>
          <w:rFonts w:ascii="Arial" w:hAnsi="Arial" w:eastAsia="Arial" w:cs="Arial"/>
          <w:b w:val="0"/>
          <w:bCs w:val="0"/>
          <w:i w:val="0"/>
          <w:iCs w:val="0"/>
          <w:caps w:val="0"/>
          <w:smallCaps w:val="0"/>
          <w:noProof w:val="0"/>
          <w:sz w:val="31"/>
          <w:szCs w:val="31"/>
          <w:lang w:val="en-US"/>
        </w:rPr>
        <w:t xml:space="preserve"> — farms can set up setup, track and analyze a diverse set of data points thereby helping farmers make smarter decisions. This data analysis helps in arriving at much smarter approaches to the problems at hand and helps in better decision making.</w:t>
      </w:r>
    </w:p>
    <w:p w:rsidR="35363411" w:rsidP="35363411" w:rsidRDefault="35363411" w14:paraId="1F26D729" w14:textId="510F0ED5">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 xml:space="preserve"> 10 FUTURE SCOPE </w:t>
      </w:r>
    </w:p>
    <w:p w:rsidR="35363411" w:rsidP="35363411" w:rsidRDefault="35363411" w14:paraId="05EB7ADE" w14:textId="70264496">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 xml:space="preserve">Enhancements that can be made in the future. </w:t>
      </w:r>
    </w:p>
    <w:p w:rsidR="35363411" w:rsidP="35363411" w:rsidRDefault="35363411" w14:paraId="65BF7CD5" w14:textId="24FA3F32">
      <w:pPr>
        <w:pStyle w:val="Normal"/>
        <w:ind w:left="0"/>
        <w:rPr>
          <w:rFonts w:ascii="Arial" w:hAnsi="Arial" w:eastAsia="Arial" w:cs="Arial"/>
          <w:b w:val="0"/>
          <w:bCs w:val="0"/>
          <w:noProof w:val="0"/>
          <w:sz w:val="28"/>
          <w:szCs w:val="28"/>
          <w:lang w:val="en-US"/>
        </w:rPr>
      </w:pPr>
      <w:r w:rsidRPr="35363411" w:rsidR="35363411">
        <w:rPr>
          <w:rFonts w:ascii="Arial" w:hAnsi="Arial" w:eastAsia="Arial" w:cs="Arial"/>
          <w:b w:val="0"/>
          <w:bCs w:val="0"/>
          <w:noProof w:val="0"/>
          <w:sz w:val="28"/>
          <w:szCs w:val="28"/>
          <w:lang w:val="en-US"/>
        </w:rPr>
        <w:t>This project can be further improved with more data and models, A Watson assistant can be build which will help for basic queries of farmers.</w:t>
      </w:r>
    </w:p>
    <w:p w:rsidR="35363411" w:rsidP="35363411" w:rsidRDefault="35363411" w14:paraId="46EB720C" w14:textId="28696CD9">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 xml:space="preserve">11 BIBILOGRAPHY </w:t>
      </w:r>
    </w:p>
    <w:p w:rsidR="35363411" w:rsidP="35363411" w:rsidRDefault="35363411" w14:paraId="494DF233" w14:textId="0B25CD79">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Source Code</w:t>
      </w:r>
    </w:p>
    <w:p w:rsidR="35363411" w:rsidP="35363411" w:rsidRDefault="35363411" w14:paraId="213337F1" w14:textId="7EEFEB92">
      <w:pPr>
        <w:pStyle w:val="Normal"/>
        <w:ind w:left="0"/>
        <w:rPr>
          <w:rFonts w:ascii="Arial" w:hAnsi="Arial" w:eastAsia="Arial" w:cs="Arial"/>
          <w:b w:val="1"/>
          <w:bCs w:val="1"/>
          <w:noProof w:val="0"/>
          <w:sz w:val="28"/>
          <w:szCs w:val="28"/>
          <w:lang w:val="en-US"/>
        </w:rPr>
      </w:pPr>
      <w:r w:rsidRPr="35363411" w:rsidR="35363411">
        <w:rPr>
          <w:rFonts w:ascii="Arial" w:hAnsi="Arial" w:eastAsia="Arial" w:cs="Arial"/>
          <w:b w:val="1"/>
          <w:bCs w:val="1"/>
          <w:noProof w:val="0"/>
          <w:sz w:val="28"/>
          <w:szCs w:val="28"/>
          <w:lang w:val="en-US"/>
        </w:rPr>
        <w:t xml:space="preserve"> Attach the code for the solution built.</w:t>
      </w:r>
    </w:p>
    <w:p w:rsidR="35363411" w:rsidP="35363411" w:rsidRDefault="35363411" w14:paraId="522894D5" w14:textId="4D28003C">
      <w:pPr>
        <w:pStyle w:val="Normal"/>
        <w:ind w:left="0"/>
      </w:pPr>
      <w:hyperlink r:id="Rbf4d5d6735a34889">
        <w:r w:rsidRPr="35363411" w:rsidR="35363411">
          <w:rPr>
            <w:rStyle w:val="Hyperlink"/>
            <w:rFonts w:ascii="Arial" w:hAnsi="Arial" w:eastAsia="Arial" w:cs="Arial"/>
            <w:noProof w:val="0"/>
            <w:sz w:val="28"/>
            <w:szCs w:val="28"/>
            <w:lang w:val="en-US"/>
          </w:rPr>
          <w:t>https://github.com/smartinternz02/SBSPS-Challenge-5417-AI-Assisted-Farming-for-Crop-Recommendation-Farm-Yield-Prediction-Application</w:t>
        </w:r>
      </w:hyperlink>
    </w:p>
    <w:p w:rsidR="35363411" w:rsidP="35363411" w:rsidRDefault="35363411" w14:paraId="2F33B6A2" w14:textId="7B07750A">
      <w:pPr>
        <w:pStyle w:val="Normal"/>
        <w:ind w:left="0"/>
        <w:rPr>
          <w:rFonts w:ascii="Arial" w:hAnsi="Arial" w:eastAsia="Arial" w:cs="Arial"/>
          <w:noProof w:val="0"/>
          <w:sz w:val="28"/>
          <w:szCs w:val="28"/>
          <w:lang w:val="en-US"/>
        </w:rPr>
      </w:pPr>
    </w:p>
    <w:p w:rsidR="35363411" w:rsidP="35363411" w:rsidRDefault="35363411" w14:paraId="05488998" w14:textId="124A3A1B">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from </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ibm_watson_machine_learning.helpers</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 import </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DataConnection</w:t>
      </w:r>
      <w:proofErr w:type="spellEnd"/>
    </w:p>
    <w:p w:rsidR="35363411" w:rsidP="35363411" w:rsidRDefault="35363411" w14:paraId="177A381E" w14:textId="1E6E51F1">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from </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ibm_watson_machine_learning.helpers</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 import S3Connection, S3Location</w:t>
      </w:r>
    </w:p>
    <w:p w:rsidR="35363411" w:rsidP="35363411" w:rsidRDefault="35363411" w14:paraId="205D84E8" w14:textId="5A33CDAC">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training_data_reference</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 = [</w:t>
      </w:r>
    </w:p>
    <w:p w:rsidR="35363411" w:rsidP="35363411" w:rsidRDefault="35363411" w14:paraId="38B7132E" w14:textId="1A672E11">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DataConnection</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0D598B4C" w14:textId="14709710">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connection=S3</w:t>
      </w:r>
      <w:proofErr w:type="gramStart"/>
      <w:r w:rsidRPr="35363411" w:rsidR="35363411">
        <w:rPr>
          <w:rFonts w:ascii="Calibri Light" w:hAnsi="Calibri Light" w:eastAsia="Calibri Light" w:cs="Calibri Light"/>
          <w:b w:val="1"/>
          <w:bCs w:val="1"/>
          <w:noProof w:val="0"/>
          <w:color w:val="000000" w:themeColor="text1" w:themeTint="FF" w:themeShade="FF"/>
          <w:sz w:val="28"/>
          <w:szCs w:val="28"/>
          <w:lang w:val="en-US"/>
        </w:rPr>
        <w:t>Connection(</w:t>
      </w:r>
      <w:proofErr w:type="gramEnd"/>
    </w:p>
    <w:p w:rsidR="35363411" w:rsidP="35363411" w:rsidRDefault="35363411" w14:paraId="6A842E00" w14:textId="64ADE308">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api_key</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='Wn1mv_wiCAQLb5RNwa9dlxqq33jZuvihrkMYdR_XGSFU',</w:t>
      </w:r>
    </w:p>
    <w:p w:rsidR="35363411" w:rsidP="35363411" w:rsidRDefault="35363411" w14:paraId="7BD5BB01" w14:textId="58A06E83">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auth_endpoint</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='https://iam.bluemix.net/</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oidc</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/token/',</w:t>
      </w:r>
    </w:p>
    <w:p w:rsidR="35363411" w:rsidP="35363411" w:rsidRDefault="35363411" w14:paraId="57CA4ECF" w14:textId="5BBEEB9B">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endpoint_url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='https://s3.ap.cloud-object-storage.appdomain.cloud'</w:t>
      </w:r>
    </w:p>
    <w:p w:rsidR="35363411" w:rsidP="35363411" w:rsidRDefault="35363411" w14:paraId="08A92D32" w14:textId="7340D419">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00E19456" w14:textId="348064AF">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location=S3</w:t>
      </w:r>
      <w:proofErr w:type="gramStart"/>
      <w:r w:rsidRPr="35363411" w:rsidR="35363411">
        <w:rPr>
          <w:rFonts w:ascii="Calibri Light" w:hAnsi="Calibri Light" w:eastAsia="Calibri Light" w:cs="Calibri Light"/>
          <w:b w:val="1"/>
          <w:bCs w:val="1"/>
          <w:noProof w:val="0"/>
          <w:color w:val="000000" w:themeColor="text1" w:themeTint="FF" w:themeShade="FF"/>
          <w:sz w:val="28"/>
          <w:szCs w:val="28"/>
          <w:lang w:val="en-US"/>
        </w:rPr>
        <w:t>Location(</w:t>
      </w:r>
      <w:proofErr w:type="gramEnd"/>
    </w:p>
    <w:p w:rsidR="35363411" w:rsidP="35363411" w:rsidRDefault="35363411" w14:paraId="0AD4A80F" w14:textId="5C6F8CF0">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bucket='aiassistedfarming-donotdelete-pr-2wvfp8awhov9lh',</w:t>
      </w:r>
    </w:p>
    <w:p w:rsidR="35363411" w:rsidP="35363411" w:rsidRDefault="35363411" w14:paraId="34227330" w14:textId="74F4DBE6">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path='crop_production.csv'</w:t>
      </w:r>
    </w:p>
    <w:p w:rsidR="35363411" w:rsidP="35363411" w:rsidRDefault="35363411" w14:paraId="0181A88A" w14:textId="4DB6F67A">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04E98972" w14:textId="1C76B39D">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07329018" w14:textId="7141F157">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688D5ACE" w14:textId="136931B4">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training_result_reference</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 xml:space="preserve"> = </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DataConnection</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47CDAF79" w14:textId="74129C51">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connection=S3</w:t>
      </w:r>
      <w:proofErr w:type="gramStart"/>
      <w:r w:rsidRPr="35363411" w:rsidR="35363411">
        <w:rPr>
          <w:rFonts w:ascii="Calibri Light" w:hAnsi="Calibri Light" w:eastAsia="Calibri Light" w:cs="Calibri Light"/>
          <w:b w:val="1"/>
          <w:bCs w:val="1"/>
          <w:noProof w:val="0"/>
          <w:color w:val="000000" w:themeColor="text1" w:themeTint="FF" w:themeShade="FF"/>
          <w:sz w:val="28"/>
          <w:szCs w:val="28"/>
          <w:lang w:val="en-US"/>
        </w:rPr>
        <w:t>Connection(</w:t>
      </w:r>
      <w:proofErr w:type="gramEnd"/>
    </w:p>
    <w:p w:rsidR="35363411" w:rsidP="35363411" w:rsidRDefault="35363411" w14:paraId="7BBBE5C0" w14:textId="436BE009">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api_key</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='Wn1mv_wiCAQLb5RNwa9dlxqq33jZuvihrkMYdR_XGSFU',</w:t>
      </w:r>
    </w:p>
    <w:p w:rsidR="35363411" w:rsidP="35363411" w:rsidRDefault="35363411" w14:paraId="78FD274D" w14:textId="6520AA9A">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auth_endpoint</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='https://iam.bluemix.net/</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oidc</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/token/',</w:t>
      </w:r>
    </w:p>
    <w:p w:rsidR="35363411" w:rsidP="35363411" w:rsidRDefault="35363411" w14:paraId="2449E7B2" w14:textId="20665B67">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endpoint_url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='https://s3.ap.cloud-object-storage.appdomain.cloud'</w:t>
      </w:r>
    </w:p>
    <w:p w:rsidR="35363411" w:rsidP="35363411" w:rsidRDefault="35363411" w14:paraId="78494980" w14:textId="700111BD">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4CCBB326" w14:textId="23B5FA78">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location=S3</w:t>
      </w:r>
      <w:proofErr w:type="gramStart"/>
      <w:r w:rsidRPr="35363411" w:rsidR="35363411">
        <w:rPr>
          <w:rFonts w:ascii="Calibri Light" w:hAnsi="Calibri Light" w:eastAsia="Calibri Light" w:cs="Calibri Light"/>
          <w:b w:val="1"/>
          <w:bCs w:val="1"/>
          <w:noProof w:val="0"/>
          <w:color w:val="000000" w:themeColor="text1" w:themeTint="FF" w:themeShade="FF"/>
          <w:sz w:val="28"/>
          <w:szCs w:val="28"/>
          <w:lang w:val="en-US"/>
        </w:rPr>
        <w:t>Location(</w:t>
      </w:r>
      <w:proofErr w:type="gramEnd"/>
    </w:p>
    <w:p w:rsidR="35363411" w:rsidP="35363411" w:rsidRDefault="35363411" w14:paraId="5CCD4340" w14:textId="1BE3EE8D">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bucket='aiassistedfarming-donotdelete-pr-2wvfp8awhov9lh',</w:t>
      </w:r>
    </w:p>
    <w:p w:rsidR="35363411" w:rsidP="35363411" w:rsidRDefault="35363411" w14:paraId="79D6EBBD" w14:textId="29D087E7">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path='</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auto_ml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/7ac7b3bd-11ae-4262-bf54-72984a103667/</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wml_data</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/4fc35094-932</w:t>
      </w:r>
    </w:p>
    <w:p w:rsidR="35363411" w:rsidP="35363411" w:rsidRDefault="35363411" w14:paraId="3C1790B0" w14:textId="669F73FB">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d-40ce-ab77-d9540f3463ff/data/</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automl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42B9AF7B" w14:textId="5977DFAE">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model_location</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auto_ml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/7ac7b3bd-11ae-4262-bf54-72984a103667/</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wml_data</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/4f</w:t>
      </w:r>
    </w:p>
    <w:p w:rsidR="35363411" w:rsidP="35363411" w:rsidRDefault="35363411" w14:paraId="4ED772BE" w14:textId="1063FEB5">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c35094-932d-40ce-ab77-d9540f3463ff/data/</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automl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pre_hpo_d_output</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/Pipeline1/model.</w:t>
      </w:r>
    </w:p>
    <w:p w:rsidR="35363411" w:rsidP="35363411" w:rsidRDefault="35363411" w14:paraId="24179902" w14:textId="7BE0978E">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pickle',</w:t>
      </w:r>
    </w:p>
    <w:p w:rsidR="35363411" w:rsidP="35363411" w:rsidRDefault="35363411" w14:paraId="03F63A6A" w14:textId="605586FD">
      <w:pPr>
        <w:rPr>
          <w:rFonts w:ascii="Calibri Light" w:hAnsi="Calibri Light" w:eastAsia="Calibri Light" w:cs="Calibri Light"/>
          <w:b w:val="1"/>
          <w:bCs w:val="1"/>
          <w:noProof w:val="0"/>
          <w:color w:val="000000" w:themeColor="text1" w:themeTint="FF" w:themeShade="FF"/>
          <w:sz w:val="28"/>
          <w:szCs w:val="28"/>
          <w:lang w:val="en-US"/>
        </w:rPr>
      </w:pP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training_status</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auto_ml</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/7ac7b3bd-11ae-4262-bf54-72984a103667/</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wml_data</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/4</w:t>
      </w:r>
    </w:p>
    <w:p w:rsidR="35363411" w:rsidP="35363411" w:rsidRDefault="35363411" w14:paraId="2BF634F2" w14:textId="6420DD63">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fc35094-932d-40ce-ab77-d9540f3463ff/training-</w:t>
      </w:r>
      <w:proofErr w:type="spellStart"/>
      <w:r w:rsidRPr="35363411" w:rsidR="35363411">
        <w:rPr>
          <w:rFonts w:ascii="Calibri Light" w:hAnsi="Calibri Light" w:eastAsia="Calibri Light" w:cs="Calibri Light"/>
          <w:b w:val="1"/>
          <w:bCs w:val="1"/>
          <w:noProof w:val="0"/>
          <w:color w:val="000000" w:themeColor="text1" w:themeTint="FF" w:themeShade="FF"/>
          <w:sz w:val="28"/>
          <w:szCs w:val="28"/>
          <w:lang w:val="en-US"/>
        </w:rPr>
        <w:t>status.json</w:t>
      </w:r>
      <w:proofErr w:type="spellEnd"/>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3AEF799A" w14:textId="3EE14367">
      <w:pPr>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1698AB92" w14:textId="2C60AFE1">
      <w:pPr>
        <w:pStyle w:val="Normal"/>
        <w:ind w:left="0"/>
        <w:rPr>
          <w:rFonts w:ascii="Calibri Light" w:hAnsi="Calibri Light" w:eastAsia="Calibri Light" w:cs="Calibri Light"/>
          <w:b w:val="1"/>
          <w:bCs w:val="1"/>
          <w:noProof w:val="0"/>
          <w:color w:val="000000" w:themeColor="text1" w:themeTint="FF" w:themeShade="FF"/>
          <w:sz w:val="28"/>
          <w:szCs w:val="28"/>
          <w:lang w:val="en-US"/>
        </w:rPr>
      </w:pPr>
      <w:r w:rsidRPr="35363411" w:rsidR="35363411">
        <w:rPr>
          <w:rFonts w:ascii="Calibri Light" w:hAnsi="Calibri Light" w:eastAsia="Calibri Light" w:cs="Calibri Light"/>
          <w:b w:val="1"/>
          <w:bCs w:val="1"/>
          <w:noProof w:val="0"/>
          <w:color w:val="000000" w:themeColor="text1" w:themeTint="FF" w:themeShade="FF"/>
          <w:sz w:val="28"/>
          <w:szCs w:val="28"/>
          <w:lang w:val="en-US"/>
        </w:rPr>
        <w:t>)</w:t>
      </w:r>
    </w:p>
    <w:p w:rsidR="35363411" w:rsidP="35363411" w:rsidRDefault="35363411" w14:paraId="65A0469E" w14:textId="5BC50456">
      <w:pPr>
        <w:pStyle w:val="Normal"/>
        <w:ind w:left="0"/>
        <w:rPr>
          <w:rFonts w:ascii="Calibri Light" w:hAnsi="Calibri Light" w:eastAsia="Calibri Light" w:cs="Calibri Light"/>
          <w:b w:val="1"/>
          <w:bCs w:val="1"/>
          <w:noProof w:val="0"/>
          <w:color w:val="000000" w:themeColor="text1" w:themeTint="FF" w:themeShade="FF"/>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2F42E6"/>
    <w:rsid w:val="35363411"/>
    <w:rsid w:val="692F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42E6"/>
  <w15:chartTrackingRefBased/>
  <w15:docId w15:val="{913F46D0-DED5-4B16-BB63-E1EB2D36E5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smartinternz02/SBSPS-Challenge-5417-AI-Assisted-Farming-for-Crop-Recommendation-Farm-Yield-Prediction-Application" TargetMode="External" Id="Ra041f42a4cc8432d" /><Relationship Type="http://schemas.openxmlformats.org/officeDocument/2006/relationships/image" Target="/media/image.png" Id="R01651de5898a441b" /><Relationship Type="http://schemas.openxmlformats.org/officeDocument/2006/relationships/image" Target="/media/image.jpg" Id="R9982ff08030048a7" /><Relationship Type="http://schemas.openxmlformats.org/officeDocument/2006/relationships/image" Target="/media/image.gif" Id="Rab94e48de1e04c55" /><Relationship Type="http://schemas.openxmlformats.org/officeDocument/2006/relationships/image" Target="/media/image2.gif" Id="R6fcfd4826b374811" /><Relationship Type="http://schemas.openxmlformats.org/officeDocument/2006/relationships/image" Target="/media/image3.gif" Id="Rf054a8342aa24261" /><Relationship Type="http://schemas.openxmlformats.org/officeDocument/2006/relationships/image" Target="/media/image4.gif" Id="R6262761c63194bb3" /><Relationship Type="http://schemas.openxmlformats.org/officeDocument/2006/relationships/image" Target="/media/image5.gif" Id="R0bef1f029b09435e" /><Relationship Type="http://schemas.openxmlformats.org/officeDocument/2006/relationships/image" Target="/media/image2.jpg" Id="R330162a146e44ef0" /><Relationship Type="http://schemas.openxmlformats.org/officeDocument/2006/relationships/image" Target="/media/image6.gif" Id="R6176327d467b47f3" /><Relationship Type="http://schemas.openxmlformats.org/officeDocument/2006/relationships/image" Target="/media/image7.gif" Id="R90fd78a53ee64c10" /><Relationship Type="http://schemas.openxmlformats.org/officeDocument/2006/relationships/image" Target="/media/image8.gif" Id="R872128f10a9044e7" /><Relationship Type="http://schemas.openxmlformats.org/officeDocument/2006/relationships/image" Target="/media/image9.gif" Id="Re6e41c6d4d724637" /><Relationship Type="http://schemas.openxmlformats.org/officeDocument/2006/relationships/image" Target="/media/image3.jpg" Id="Rc999357651084f51" /><Relationship Type="http://schemas.openxmlformats.org/officeDocument/2006/relationships/hyperlink" Target="https://www.cognilytica.com/2019/04/10/ai-today-podcast-84-ai-in-agriculture-use-case-series/" TargetMode="External" Id="R7e45dbda9db64a52" /><Relationship Type="http://schemas.openxmlformats.org/officeDocument/2006/relationships/image" Target="/media/image2.png" Id="Re8cc9496d29045aa" /><Relationship Type="http://schemas.openxmlformats.org/officeDocument/2006/relationships/hyperlink" Target="https://www.ibm.com/account/reg/signup?formid=urx-47567" TargetMode="External" Id="R546538b6ce4f4a24" /><Relationship Type="http://schemas.openxmlformats.org/officeDocument/2006/relationships/hyperlink" Target="https://www.ibm.com/account/reg/signup?formid=urx-43363" TargetMode="External" Id="R8993ae4f3a954574" /><Relationship Type="http://schemas.openxmlformats.org/officeDocument/2006/relationships/hyperlink" Target="https://www.ibm.com/artificial-intelligence/ethics" TargetMode="External" Id="R5c3eb0fcb7ea4119" /><Relationship Type="http://schemas.openxmlformats.org/officeDocument/2006/relationships/hyperlink" Target="https://www.ibm.com/watson/trustworthy-ai" TargetMode="External" Id="R490d89d2169c4926" /><Relationship Type="http://schemas.openxmlformats.org/officeDocument/2006/relationships/hyperlink" Target="https://www.ibm.com/watson/women-leaders-in-ai" TargetMode="External" Id="R471675187f794faa" /><Relationship Type="http://schemas.openxmlformats.org/officeDocument/2006/relationships/hyperlink" Target="https://event.on24.com/eventRegistration/EventLobbyServlet?target=reg20.jsp&amp;referrer=https%3A//wcc.on24.com/webcast/registration/2432185&amp;eventid=2432185&amp;sessionid=1&amp;key=EFBB47ED8FE11F70D5B04D4640E1AC06" TargetMode="External" Id="R32986d497b8d4deb" /><Relationship Type="http://schemas.openxmlformats.org/officeDocument/2006/relationships/hyperlink" Target="https://www.ibm.com/blogs/journey-to-ai/2020/10/learn-how-healthcare-and-insurance-leaders-use-ai-to-strengthen-their-business" TargetMode="External" Id="Rf1592c63f9764181" /><Relationship Type="http://schemas.openxmlformats.org/officeDocument/2006/relationships/hyperlink" Target="https://www.ibm.com/case-studies/streebo-cloud-watson" TargetMode="External" Id="R31e038b622874f4d" /><Relationship Type="http://schemas.openxmlformats.org/officeDocument/2006/relationships/hyperlink" Target="https://newsroom.ibm.com/2020-06-04-Spains-CaixaBank-Teams-with-IBM-Services-to-Accelerate-Cloud-Transformation-and-Innovation-in-the-Financial-Services-Industry" TargetMode="External" Id="Rce4fd2ed2a3343d5" /><Relationship Type="http://schemas.openxmlformats.org/officeDocument/2006/relationships/image" Target="/media/image3.png" Id="Rf78e02469d894628" /><Relationship Type="http://schemas.openxmlformats.org/officeDocument/2006/relationships/image" Target="/media/image4.png" Id="R87c8e458522f4898" /><Relationship Type="http://schemas.openxmlformats.org/officeDocument/2006/relationships/image" Target="/media/image5.png" Id="Rc716aabcea7942fc" /><Relationship Type="http://schemas.openxmlformats.org/officeDocument/2006/relationships/image" Target="/media/image6.png" Id="R40ef521aca9d415b" /><Relationship Type="http://schemas.openxmlformats.org/officeDocument/2006/relationships/image" Target="/media/image7.png" Id="R57c9c1a0a70041f8" /><Relationship Type="http://schemas.openxmlformats.org/officeDocument/2006/relationships/image" Target="/media/image8.png" Id="Rf81b2fc1d4734c4b" /><Relationship Type="http://schemas.openxmlformats.org/officeDocument/2006/relationships/hyperlink" Target="https://www.online-sciences.com/robotics/applications-of-artificial-intelligence-in-agriculture-agricultural-robots-drones-plantix-app/" TargetMode="External" Id="R28f6682ec2fa4fbe" /><Relationship Type="http://schemas.openxmlformats.org/officeDocument/2006/relationships/hyperlink" Target="https://www.online-sciences.com/robotics/applications-of-artificial-intelligence-in-agriculture-agricultural-robots-drones-plantix-app/" TargetMode="External" Id="Rbe9e399a15b9408a" /><Relationship Type="http://schemas.openxmlformats.org/officeDocument/2006/relationships/hyperlink" Target="https://www.online-sciences.com/robotics/agricultural-robots-advantages-and-disadvantages/" TargetMode="External" Id="R7b9f7206318b4648" /><Relationship Type="http://schemas.openxmlformats.org/officeDocument/2006/relationships/hyperlink" Target="https://www.online-sciences.com/technology/motion-sensors-motion-detection-features-advantages-and-how-does-the-motion-detector-work/" TargetMode="External" Id="R889741785da640d8" /><Relationship Type="http://schemas.openxmlformats.org/officeDocument/2006/relationships/hyperlink" Target="https://www.online-sciences.com/robotics/machine-learning-overview-definition-tools-applications-cons-pros/" TargetMode="External" Id="R850f18c096124869" /><Relationship Type="http://schemas.openxmlformats.org/officeDocument/2006/relationships/hyperlink" Target="https://www.online-sciences.com/robotics/robotic-applications-in-agricultural-industry-autonomous-agricultural-robot-types-uses-and-importance/" TargetMode="External" Id="R2efaee2ebba04509" /><Relationship Type="http://schemas.openxmlformats.org/officeDocument/2006/relationships/hyperlink" Target="https://www.online-sciences.com/robotics/importance-of-artificial-intelligence-in-healthcare-and-medicine/" TargetMode="External" Id="Rf8fce05456ff4136" /><Relationship Type="http://schemas.openxmlformats.org/officeDocument/2006/relationships/hyperlink" Target="https://www.online-sciences.com/robotics/robotic-applications-in-agricultural-industry-autonomous-agricultural-robot-types-uses-and-importance/" TargetMode="External" Id="R4350b2e0e3c84751" /><Relationship Type="http://schemas.openxmlformats.org/officeDocument/2006/relationships/hyperlink" Target="https://www.online-sciences.com/robotics/robotic-applications-in-agricultural-industry-autonomous-agricultural-robot-types-uses-and-importance/" TargetMode="External" Id="R862a32a385f947fc" /><Relationship Type="http://schemas.openxmlformats.org/officeDocument/2006/relationships/hyperlink" Target="https://github.com/smartinternz02/SBSPS-Challenge-5417-AI-Assisted-Farming-for-Crop-Recommendation-Farm-Yield-Prediction-Application" TargetMode="External" Id="Rbf4d5d6735a34889" /><Relationship Type="http://schemas.openxmlformats.org/officeDocument/2006/relationships/numbering" Target="/word/numbering.xml" Id="R54d41e72081c4d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2021-08-31T02:45:39.9778230Z</dcterms:created>
  <dcterms:modified xsi:type="dcterms:W3CDTF">2021-08-31T05:23:04.6093809Z</dcterms:modified>
  <dc:creator>Nvsai M</dc:creator>
  <lastModifiedBy>Nvsai M</lastModifiedBy>
</coreProperties>
</file>