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71BBE" w14:textId="77777777" w:rsidR="006A7DDB" w:rsidRPr="00A07062" w:rsidRDefault="006A7DDB" w:rsidP="006A7DDB">
      <w:pPr>
        <w:shd w:val="clear" w:color="auto" w:fill="FFFFFF"/>
        <w:spacing w:after="100" w:afterAutospacing="1" w:line="240" w:lineRule="auto"/>
        <w:outlineLvl w:val="0"/>
        <w:rPr>
          <w:rFonts w:ascii="Segoe UI" w:eastAsia="Times New Roman" w:hAnsi="Segoe UI" w:cs="Segoe UI"/>
          <w:b/>
          <w:bCs/>
          <w:color w:val="161616"/>
          <w:kern w:val="36"/>
          <w:sz w:val="48"/>
          <w:szCs w:val="48"/>
          <w:lang w:eastAsia="en-IN"/>
        </w:rPr>
      </w:pPr>
      <w:r w:rsidRPr="00A07062">
        <w:rPr>
          <w:rFonts w:ascii="Segoe UI" w:eastAsia="Times New Roman" w:hAnsi="Segoe UI" w:cs="Segoe UI"/>
          <w:b/>
          <w:bCs/>
          <w:color w:val="161616"/>
          <w:kern w:val="36"/>
          <w:sz w:val="48"/>
          <w:szCs w:val="48"/>
          <w:lang w:eastAsia="en-IN"/>
        </w:rPr>
        <w:t>Build data analytics solutions using Azure Synapse serverless SQL pools</w:t>
      </w:r>
    </w:p>
    <w:p w14:paraId="0930156E" w14:textId="77777777" w:rsidR="006A7DDB" w:rsidRPr="003B66B3" w:rsidRDefault="006A7DDB" w:rsidP="006A7DDB">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3B66B3">
        <w:rPr>
          <w:rFonts w:ascii="Segoe UI" w:eastAsia="Times New Roman" w:hAnsi="Segoe UI" w:cs="Segoe UI"/>
          <w:color w:val="161616"/>
          <w:sz w:val="24"/>
          <w:szCs w:val="24"/>
          <w:lang w:eastAsia="en-IN"/>
        </w:rPr>
        <w:t>Azure Synapse Analytics includes serverless SQL pools, which are tailored for querying data in a data lake. With a serverless SQL pool you can use SQL code to query data in files of various common formats without needing to load the file data into database storage. This capability helps data analysts and data engineers analyze and process file data in the data lake using a familiar data processing language, without the need to create or maintain a relational database store.</w:t>
      </w:r>
    </w:p>
    <w:p w14:paraId="14B2C26E" w14:textId="77777777" w:rsidR="006A7DDB" w:rsidRPr="003B66B3" w:rsidRDefault="006A7DDB" w:rsidP="006A7DDB">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3B66B3">
        <w:rPr>
          <w:rFonts w:ascii="Segoe UI" w:eastAsia="Times New Roman" w:hAnsi="Segoe UI" w:cs="Segoe UI"/>
          <w:color w:val="161616"/>
          <w:sz w:val="24"/>
          <w:szCs w:val="24"/>
          <w:lang w:eastAsia="en-IN"/>
        </w:rPr>
        <w:t>After completing this module, you'll be able to:</w:t>
      </w:r>
    </w:p>
    <w:p w14:paraId="28D9A28C" w14:textId="77777777" w:rsidR="006A7DDB" w:rsidRPr="003B66B3" w:rsidRDefault="006A7DDB" w:rsidP="006A7DDB">
      <w:pPr>
        <w:numPr>
          <w:ilvl w:val="0"/>
          <w:numId w:val="26"/>
        </w:numPr>
        <w:shd w:val="clear" w:color="auto" w:fill="FFFFFF"/>
        <w:spacing w:after="0" w:line="240" w:lineRule="auto"/>
        <w:ind w:left="1290"/>
        <w:rPr>
          <w:rFonts w:ascii="Segoe UI" w:eastAsia="Times New Roman" w:hAnsi="Segoe UI" w:cs="Segoe UI"/>
          <w:color w:val="161616"/>
          <w:sz w:val="24"/>
          <w:szCs w:val="24"/>
          <w:lang w:eastAsia="en-IN"/>
        </w:rPr>
      </w:pPr>
      <w:r w:rsidRPr="003B66B3">
        <w:rPr>
          <w:rFonts w:ascii="Segoe UI" w:eastAsia="Times New Roman" w:hAnsi="Segoe UI" w:cs="Segoe UI"/>
          <w:color w:val="161616"/>
          <w:sz w:val="24"/>
          <w:szCs w:val="24"/>
          <w:lang w:eastAsia="en-IN"/>
        </w:rPr>
        <w:t>Identify capabilities and use cases for serverless SQL pools in Azure Synapse Analytics</w:t>
      </w:r>
    </w:p>
    <w:p w14:paraId="403D8B42" w14:textId="77777777" w:rsidR="006A7DDB" w:rsidRPr="003B66B3" w:rsidRDefault="006A7DDB" w:rsidP="006A7DDB">
      <w:pPr>
        <w:numPr>
          <w:ilvl w:val="0"/>
          <w:numId w:val="26"/>
        </w:numPr>
        <w:shd w:val="clear" w:color="auto" w:fill="FFFFFF"/>
        <w:spacing w:after="0" w:line="240" w:lineRule="auto"/>
        <w:ind w:left="1290"/>
        <w:rPr>
          <w:rFonts w:ascii="Segoe UI" w:eastAsia="Times New Roman" w:hAnsi="Segoe UI" w:cs="Segoe UI"/>
          <w:color w:val="161616"/>
          <w:sz w:val="24"/>
          <w:szCs w:val="24"/>
          <w:lang w:eastAsia="en-IN"/>
        </w:rPr>
      </w:pPr>
      <w:r w:rsidRPr="003B66B3">
        <w:rPr>
          <w:rFonts w:ascii="Segoe UI" w:eastAsia="Times New Roman" w:hAnsi="Segoe UI" w:cs="Segoe UI"/>
          <w:color w:val="161616"/>
          <w:sz w:val="24"/>
          <w:szCs w:val="24"/>
          <w:lang w:eastAsia="en-IN"/>
        </w:rPr>
        <w:t>Query CSV, JSON, and Parquet files using a serverless SQL pool</w:t>
      </w:r>
    </w:p>
    <w:p w14:paraId="141437E0" w14:textId="77777777" w:rsidR="006A7DDB" w:rsidRPr="003B66B3" w:rsidRDefault="006A7DDB" w:rsidP="006A7DDB">
      <w:pPr>
        <w:numPr>
          <w:ilvl w:val="0"/>
          <w:numId w:val="26"/>
        </w:numPr>
        <w:shd w:val="clear" w:color="auto" w:fill="FFFFFF"/>
        <w:spacing w:after="0" w:line="240" w:lineRule="auto"/>
        <w:ind w:left="1290"/>
        <w:rPr>
          <w:rFonts w:ascii="Segoe UI" w:eastAsia="Times New Roman" w:hAnsi="Segoe UI" w:cs="Segoe UI"/>
          <w:color w:val="161616"/>
          <w:sz w:val="24"/>
          <w:szCs w:val="24"/>
          <w:lang w:eastAsia="en-IN"/>
        </w:rPr>
      </w:pPr>
      <w:r w:rsidRPr="003B66B3">
        <w:rPr>
          <w:rFonts w:ascii="Segoe UI" w:eastAsia="Times New Roman" w:hAnsi="Segoe UI" w:cs="Segoe UI"/>
          <w:color w:val="161616"/>
          <w:sz w:val="24"/>
          <w:szCs w:val="24"/>
          <w:lang w:eastAsia="en-IN"/>
        </w:rPr>
        <w:t>Create external database objects in a serverless SQL pool</w:t>
      </w:r>
    </w:p>
    <w:p w14:paraId="0C094C49" w14:textId="77777777" w:rsidR="00BB7D21" w:rsidRPr="00BB7D21" w:rsidRDefault="00BB7D21" w:rsidP="00BB7D21">
      <w:pPr>
        <w:rPr>
          <w:rStyle w:val="Hyperlink"/>
          <w:rFonts w:ascii="Segoe UI" w:hAnsi="Segoe UI" w:cs="Segoe UI"/>
          <w:u w:val="none"/>
          <w:shd w:val="clear" w:color="auto" w:fill="FFFFFF"/>
        </w:rPr>
      </w:pPr>
      <w:r>
        <w:fldChar w:fldCharType="begin"/>
      </w:r>
      <w:r>
        <w:instrText xml:space="preserve"> HYPERLINK "https://learn.microsoft.com/en-us/training/modules/query-data-lake-using-azure-synapse-serverless-sql-pools/" </w:instrText>
      </w:r>
      <w:r>
        <w:fldChar w:fldCharType="separate"/>
      </w:r>
    </w:p>
    <w:p w14:paraId="5BC04B75" w14:textId="77777777" w:rsidR="00BB7D21" w:rsidRPr="00BB7D21" w:rsidRDefault="00BB7D21" w:rsidP="00BB7D21">
      <w:pPr>
        <w:shd w:val="clear" w:color="auto" w:fill="FFFFFF"/>
        <w:spacing w:after="0" w:line="240" w:lineRule="auto"/>
        <w:outlineLvl w:val="0"/>
        <w:rPr>
          <w:rFonts w:ascii="Segoe UI" w:eastAsia="Times New Roman" w:hAnsi="Segoe UI" w:cs="Segoe UI"/>
          <w:b/>
          <w:bCs/>
          <w:color w:val="161616"/>
          <w:kern w:val="36"/>
          <w:sz w:val="48"/>
          <w:szCs w:val="48"/>
          <w:lang w:eastAsia="en-IN"/>
        </w:rPr>
      </w:pPr>
      <w:r w:rsidRPr="00BB7D21">
        <w:rPr>
          <w:rFonts w:ascii="Segoe UI" w:eastAsia="Times New Roman" w:hAnsi="Segoe UI" w:cs="Segoe UI"/>
          <w:b/>
          <w:bCs/>
          <w:color w:val="161616"/>
          <w:kern w:val="36"/>
          <w:sz w:val="48"/>
          <w:szCs w:val="48"/>
          <w:lang w:eastAsia="en-IN"/>
        </w:rPr>
        <w:t>Use Azure Synapse serverless SQL pool to query files in a data lake</w:t>
      </w:r>
    </w:p>
    <w:p w14:paraId="07AFE291" w14:textId="7B1BB785" w:rsidR="006A7DDB" w:rsidRDefault="00BB7D21" w:rsidP="00BB7D21">
      <w:pPr>
        <w:rPr>
          <w:rFonts w:ascii="Segoe UI" w:eastAsia="Times New Roman" w:hAnsi="Segoe UI" w:cs="Segoe UI"/>
          <w:color w:val="161616"/>
          <w:kern w:val="36"/>
          <w:sz w:val="48"/>
          <w:szCs w:val="48"/>
          <w:lang w:eastAsia="en-IN"/>
        </w:rPr>
      </w:pPr>
      <w:r>
        <w:fldChar w:fldCharType="end"/>
      </w:r>
    </w:p>
    <w:p w14:paraId="4F16A5C2" w14:textId="2F23B3A7" w:rsidR="00F3449D" w:rsidRPr="007B41E7" w:rsidRDefault="00F3449D" w:rsidP="002912FF">
      <w:pPr>
        <w:shd w:val="clear" w:color="auto" w:fill="FFFFFF"/>
        <w:spacing w:after="0" w:line="240" w:lineRule="auto"/>
        <w:outlineLvl w:val="0"/>
        <w:rPr>
          <w:rFonts w:ascii="Segoe UI" w:eastAsia="Times New Roman" w:hAnsi="Segoe UI" w:cs="Segoe UI"/>
          <w:b/>
          <w:bCs/>
          <w:color w:val="161616"/>
          <w:kern w:val="36"/>
          <w:sz w:val="32"/>
          <w:szCs w:val="32"/>
          <w:lang w:eastAsia="en-IN"/>
        </w:rPr>
      </w:pPr>
      <w:r w:rsidRPr="007B41E7">
        <w:rPr>
          <w:rFonts w:ascii="Segoe UI" w:eastAsia="Times New Roman" w:hAnsi="Segoe UI" w:cs="Segoe UI"/>
          <w:b/>
          <w:bCs/>
          <w:color w:val="161616"/>
          <w:kern w:val="36"/>
          <w:sz w:val="32"/>
          <w:szCs w:val="32"/>
          <w:lang w:eastAsia="en-IN"/>
        </w:rPr>
        <w:t>Understand Azure Synapse serverless SQL pool capabilities and use cases</w:t>
      </w:r>
    </w:p>
    <w:p w14:paraId="7CEC2AB7" w14:textId="78C83ADE" w:rsidR="00D311C7" w:rsidRDefault="00000000" w:rsidP="002912FF">
      <w:pPr>
        <w:spacing w:after="0" w:line="240" w:lineRule="auto"/>
      </w:pPr>
    </w:p>
    <w:p w14:paraId="2323FBF7" w14:textId="77777777" w:rsidR="00F3449D" w:rsidRPr="00F3449D" w:rsidRDefault="00F3449D" w:rsidP="002912FF">
      <w:pPr>
        <w:shd w:val="clear" w:color="auto" w:fill="FFFFFF"/>
        <w:spacing w:after="0" w:line="240" w:lineRule="auto"/>
        <w:rPr>
          <w:rFonts w:ascii="Segoe UI" w:eastAsia="Times New Roman" w:hAnsi="Segoe UI" w:cs="Segoe UI"/>
          <w:color w:val="161616"/>
          <w:sz w:val="24"/>
          <w:szCs w:val="24"/>
          <w:lang w:eastAsia="en-IN"/>
        </w:rPr>
      </w:pPr>
      <w:r w:rsidRPr="00F3449D">
        <w:rPr>
          <w:rFonts w:ascii="Segoe UI" w:eastAsia="Times New Roman" w:hAnsi="Segoe UI" w:cs="Segoe UI"/>
          <w:color w:val="161616"/>
          <w:sz w:val="24"/>
          <w:szCs w:val="24"/>
          <w:lang w:eastAsia="en-IN"/>
        </w:rPr>
        <w:t>Azure Synapse SQL is a distributed query system in Azure Synapse Analytics that offers two kinds of runtime environments:</w:t>
      </w:r>
    </w:p>
    <w:p w14:paraId="3685F2F2" w14:textId="77777777" w:rsidR="00F3449D" w:rsidRPr="00F3449D" w:rsidRDefault="00F3449D" w:rsidP="002912FF">
      <w:pPr>
        <w:numPr>
          <w:ilvl w:val="0"/>
          <w:numId w:val="1"/>
        </w:numPr>
        <w:shd w:val="clear" w:color="auto" w:fill="FFFFFF"/>
        <w:spacing w:after="0" w:line="240" w:lineRule="auto"/>
        <w:ind w:left="1290"/>
        <w:rPr>
          <w:rFonts w:ascii="Segoe UI" w:eastAsia="Times New Roman" w:hAnsi="Segoe UI" w:cs="Segoe UI"/>
          <w:color w:val="161616"/>
          <w:sz w:val="24"/>
          <w:szCs w:val="24"/>
          <w:lang w:eastAsia="en-IN"/>
        </w:rPr>
      </w:pPr>
      <w:r w:rsidRPr="00F3449D">
        <w:rPr>
          <w:rFonts w:ascii="Segoe UI" w:eastAsia="Times New Roman" w:hAnsi="Segoe UI" w:cs="Segoe UI"/>
          <w:b/>
          <w:bCs/>
          <w:color w:val="161616"/>
          <w:sz w:val="24"/>
          <w:szCs w:val="24"/>
          <w:lang w:eastAsia="en-IN"/>
        </w:rPr>
        <w:t>Serverless SQL pool</w:t>
      </w:r>
      <w:r w:rsidRPr="00F3449D">
        <w:rPr>
          <w:rFonts w:ascii="Segoe UI" w:eastAsia="Times New Roman" w:hAnsi="Segoe UI" w:cs="Segoe UI"/>
          <w:color w:val="161616"/>
          <w:sz w:val="24"/>
          <w:szCs w:val="24"/>
          <w:lang w:eastAsia="en-IN"/>
        </w:rPr>
        <w:t>: on-demand SQL query processing, primarily used to work with data in a data lake.</w:t>
      </w:r>
    </w:p>
    <w:p w14:paraId="4BC5FAF1" w14:textId="77777777" w:rsidR="00F3449D" w:rsidRPr="00F3449D" w:rsidRDefault="00F3449D" w:rsidP="002912FF">
      <w:pPr>
        <w:numPr>
          <w:ilvl w:val="0"/>
          <w:numId w:val="1"/>
        </w:numPr>
        <w:shd w:val="clear" w:color="auto" w:fill="FFFFFF"/>
        <w:spacing w:after="0" w:line="240" w:lineRule="auto"/>
        <w:ind w:left="1290"/>
        <w:rPr>
          <w:rFonts w:ascii="Segoe UI" w:eastAsia="Times New Roman" w:hAnsi="Segoe UI" w:cs="Segoe UI"/>
          <w:color w:val="161616"/>
          <w:sz w:val="24"/>
          <w:szCs w:val="24"/>
          <w:lang w:eastAsia="en-IN"/>
        </w:rPr>
      </w:pPr>
      <w:r w:rsidRPr="00F3449D">
        <w:rPr>
          <w:rFonts w:ascii="Segoe UI" w:eastAsia="Times New Roman" w:hAnsi="Segoe UI" w:cs="Segoe UI"/>
          <w:b/>
          <w:bCs/>
          <w:color w:val="161616"/>
          <w:sz w:val="24"/>
          <w:szCs w:val="24"/>
          <w:lang w:eastAsia="en-IN"/>
        </w:rPr>
        <w:t>Dedicated SQL pool</w:t>
      </w:r>
      <w:r w:rsidRPr="00F3449D">
        <w:rPr>
          <w:rFonts w:ascii="Segoe UI" w:eastAsia="Times New Roman" w:hAnsi="Segoe UI" w:cs="Segoe UI"/>
          <w:color w:val="161616"/>
          <w:sz w:val="24"/>
          <w:szCs w:val="24"/>
          <w:lang w:eastAsia="en-IN"/>
        </w:rPr>
        <w:t>: Enterprise-scale relational database instances used to host data warehouses in which data is stored relational tables.</w:t>
      </w:r>
    </w:p>
    <w:p w14:paraId="58D1EAB0" w14:textId="65B6FBFF" w:rsidR="00F3449D" w:rsidRDefault="00F3449D" w:rsidP="002912FF">
      <w:pPr>
        <w:spacing w:after="0" w:line="240" w:lineRule="auto"/>
      </w:pPr>
    </w:p>
    <w:p w14:paraId="2DA93FCC" w14:textId="77777777" w:rsidR="00F3449D" w:rsidRPr="00F3449D" w:rsidRDefault="00F3449D" w:rsidP="002912FF">
      <w:pPr>
        <w:shd w:val="clear" w:color="auto" w:fill="FFFFFF"/>
        <w:spacing w:after="0" w:line="240" w:lineRule="auto"/>
        <w:rPr>
          <w:rFonts w:ascii="Segoe UI" w:eastAsia="Times New Roman" w:hAnsi="Segoe UI" w:cs="Segoe UI"/>
          <w:color w:val="161616"/>
          <w:sz w:val="24"/>
          <w:szCs w:val="24"/>
          <w:lang w:eastAsia="en-IN"/>
        </w:rPr>
      </w:pPr>
      <w:r w:rsidRPr="00F3449D">
        <w:rPr>
          <w:rFonts w:ascii="Segoe UI" w:eastAsia="Times New Roman" w:hAnsi="Segoe UI" w:cs="Segoe UI"/>
          <w:color w:val="161616"/>
          <w:sz w:val="24"/>
          <w:szCs w:val="24"/>
          <w:lang w:eastAsia="en-IN"/>
        </w:rPr>
        <w:t>The benefits of using serverless SQL pool include:</w:t>
      </w:r>
    </w:p>
    <w:p w14:paraId="5101309A" w14:textId="77777777" w:rsidR="00F3449D" w:rsidRPr="00F3449D" w:rsidRDefault="00F3449D" w:rsidP="002912FF">
      <w:pPr>
        <w:numPr>
          <w:ilvl w:val="0"/>
          <w:numId w:val="2"/>
        </w:numPr>
        <w:shd w:val="clear" w:color="auto" w:fill="FFFFFF"/>
        <w:spacing w:after="0" w:line="240" w:lineRule="auto"/>
        <w:ind w:left="1290"/>
        <w:rPr>
          <w:rFonts w:ascii="Segoe UI" w:eastAsia="Times New Roman" w:hAnsi="Segoe UI" w:cs="Segoe UI"/>
          <w:color w:val="161616"/>
          <w:sz w:val="24"/>
          <w:szCs w:val="24"/>
          <w:lang w:eastAsia="en-IN"/>
        </w:rPr>
      </w:pPr>
      <w:r w:rsidRPr="00F3449D">
        <w:rPr>
          <w:rFonts w:ascii="Segoe UI" w:eastAsia="Times New Roman" w:hAnsi="Segoe UI" w:cs="Segoe UI"/>
          <w:color w:val="161616"/>
          <w:sz w:val="24"/>
          <w:szCs w:val="24"/>
          <w:lang w:eastAsia="en-IN"/>
        </w:rPr>
        <w:t>A familiar Transact-SQL syntax to query data in place without the need to copy or load data into a specialized store.</w:t>
      </w:r>
    </w:p>
    <w:p w14:paraId="35B26654" w14:textId="77777777" w:rsidR="00F3449D" w:rsidRPr="00F3449D" w:rsidRDefault="00F3449D" w:rsidP="002912FF">
      <w:pPr>
        <w:numPr>
          <w:ilvl w:val="0"/>
          <w:numId w:val="2"/>
        </w:numPr>
        <w:shd w:val="clear" w:color="auto" w:fill="FFFFFF"/>
        <w:spacing w:after="0" w:line="240" w:lineRule="auto"/>
        <w:ind w:left="1290"/>
        <w:rPr>
          <w:rFonts w:ascii="Segoe UI" w:eastAsia="Times New Roman" w:hAnsi="Segoe UI" w:cs="Segoe UI"/>
          <w:color w:val="161616"/>
          <w:sz w:val="24"/>
          <w:szCs w:val="24"/>
          <w:lang w:eastAsia="en-IN"/>
        </w:rPr>
      </w:pPr>
      <w:r w:rsidRPr="00F3449D">
        <w:rPr>
          <w:rFonts w:ascii="Segoe UI" w:eastAsia="Times New Roman" w:hAnsi="Segoe UI" w:cs="Segoe UI"/>
          <w:color w:val="161616"/>
          <w:sz w:val="24"/>
          <w:szCs w:val="24"/>
          <w:lang w:eastAsia="en-IN"/>
        </w:rPr>
        <w:t>Integrated connectivity from a wide range of business intelligence and ad-hoc querying tools, including the most popular drivers.</w:t>
      </w:r>
    </w:p>
    <w:p w14:paraId="180C6AF3" w14:textId="77777777" w:rsidR="00F3449D" w:rsidRPr="00F3449D" w:rsidRDefault="00F3449D" w:rsidP="002912FF">
      <w:pPr>
        <w:numPr>
          <w:ilvl w:val="0"/>
          <w:numId w:val="2"/>
        </w:numPr>
        <w:shd w:val="clear" w:color="auto" w:fill="FFFFFF"/>
        <w:spacing w:after="0" w:line="240" w:lineRule="auto"/>
        <w:ind w:left="1290"/>
        <w:rPr>
          <w:rFonts w:ascii="Segoe UI" w:eastAsia="Times New Roman" w:hAnsi="Segoe UI" w:cs="Segoe UI"/>
          <w:color w:val="161616"/>
          <w:sz w:val="24"/>
          <w:szCs w:val="24"/>
          <w:lang w:eastAsia="en-IN"/>
        </w:rPr>
      </w:pPr>
      <w:r w:rsidRPr="00F3449D">
        <w:rPr>
          <w:rFonts w:ascii="Segoe UI" w:eastAsia="Times New Roman" w:hAnsi="Segoe UI" w:cs="Segoe UI"/>
          <w:color w:val="161616"/>
          <w:sz w:val="24"/>
          <w:szCs w:val="24"/>
          <w:lang w:eastAsia="en-IN"/>
        </w:rPr>
        <w:t>Distributed query processing that is built for large-scale data, and computational functions - resulting in fast query performance.</w:t>
      </w:r>
    </w:p>
    <w:p w14:paraId="2F6FBC3A" w14:textId="77777777" w:rsidR="00F3449D" w:rsidRPr="00F3449D" w:rsidRDefault="00F3449D" w:rsidP="002912FF">
      <w:pPr>
        <w:numPr>
          <w:ilvl w:val="0"/>
          <w:numId w:val="2"/>
        </w:numPr>
        <w:shd w:val="clear" w:color="auto" w:fill="FFFFFF"/>
        <w:spacing w:after="0" w:line="240" w:lineRule="auto"/>
        <w:ind w:left="1290"/>
        <w:rPr>
          <w:rFonts w:ascii="Segoe UI" w:eastAsia="Times New Roman" w:hAnsi="Segoe UI" w:cs="Segoe UI"/>
          <w:color w:val="161616"/>
          <w:sz w:val="24"/>
          <w:szCs w:val="24"/>
          <w:lang w:eastAsia="en-IN"/>
        </w:rPr>
      </w:pPr>
      <w:r w:rsidRPr="00F3449D">
        <w:rPr>
          <w:rFonts w:ascii="Segoe UI" w:eastAsia="Times New Roman" w:hAnsi="Segoe UI" w:cs="Segoe UI"/>
          <w:color w:val="161616"/>
          <w:sz w:val="24"/>
          <w:szCs w:val="24"/>
          <w:lang w:eastAsia="en-IN"/>
        </w:rPr>
        <w:lastRenderedPageBreak/>
        <w:t>Built-in query execution fault-tolerance, resulting in high reliability and success rates even for long-running queries involving large data sets.</w:t>
      </w:r>
    </w:p>
    <w:p w14:paraId="6C94CFA4" w14:textId="77777777" w:rsidR="00F3449D" w:rsidRPr="00F3449D" w:rsidRDefault="00F3449D" w:rsidP="002912FF">
      <w:pPr>
        <w:numPr>
          <w:ilvl w:val="0"/>
          <w:numId w:val="2"/>
        </w:numPr>
        <w:shd w:val="clear" w:color="auto" w:fill="FFFFFF"/>
        <w:spacing w:after="0" w:line="240" w:lineRule="auto"/>
        <w:ind w:left="1290"/>
        <w:rPr>
          <w:rFonts w:ascii="Segoe UI" w:eastAsia="Times New Roman" w:hAnsi="Segoe UI" w:cs="Segoe UI"/>
          <w:color w:val="161616"/>
          <w:sz w:val="24"/>
          <w:szCs w:val="24"/>
          <w:lang w:eastAsia="en-IN"/>
        </w:rPr>
      </w:pPr>
      <w:r w:rsidRPr="00F3449D">
        <w:rPr>
          <w:rFonts w:ascii="Segoe UI" w:eastAsia="Times New Roman" w:hAnsi="Segoe UI" w:cs="Segoe UI"/>
          <w:color w:val="161616"/>
          <w:sz w:val="24"/>
          <w:szCs w:val="24"/>
          <w:lang w:eastAsia="en-IN"/>
        </w:rPr>
        <w:t>No infrastructure to setup or clusters to maintain. A built-in endpoint for this service is provided within every Azure Synapse workspace, so you can start querying data as soon as the workspace is created.</w:t>
      </w:r>
    </w:p>
    <w:p w14:paraId="23EEA6DD" w14:textId="0BA71708" w:rsidR="00F3449D" w:rsidRPr="00F3449D" w:rsidRDefault="00F3449D" w:rsidP="002912FF">
      <w:pPr>
        <w:numPr>
          <w:ilvl w:val="0"/>
          <w:numId w:val="2"/>
        </w:numPr>
        <w:shd w:val="clear" w:color="auto" w:fill="FFFFFF"/>
        <w:spacing w:after="0" w:line="240" w:lineRule="auto"/>
        <w:ind w:left="1290"/>
        <w:rPr>
          <w:rFonts w:ascii="Segoe UI" w:eastAsia="Times New Roman" w:hAnsi="Segoe UI" w:cs="Segoe UI"/>
          <w:color w:val="161616"/>
          <w:sz w:val="24"/>
          <w:szCs w:val="24"/>
          <w:lang w:eastAsia="en-IN"/>
        </w:rPr>
      </w:pPr>
      <w:r w:rsidRPr="00F3449D">
        <w:rPr>
          <w:rFonts w:ascii="Segoe UI" w:eastAsia="Times New Roman" w:hAnsi="Segoe UI" w:cs="Segoe UI"/>
          <w:color w:val="161616"/>
          <w:sz w:val="24"/>
          <w:szCs w:val="24"/>
          <w:lang w:eastAsia="en-IN"/>
        </w:rPr>
        <w:t>No charge for resources reserved, you're only charged for the data processed by queries you run</w:t>
      </w:r>
      <w:r>
        <w:rPr>
          <w:rFonts w:ascii="Segoe UI" w:eastAsia="Times New Roman" w:hAnsi="Segoe UI" w:cs="Segoe UI"/>
          <w:color w:val="161616"/>
          <w:sz w:val="24"/>
          <w:szCs w:val="24"/>
          <w:lang w:eastAsia="en-IN"/>
        </w:rPr>
        <w:t xml:space="preserve"> i.e., </w:t>
      </w:r>
      <w:r>
        <w:rPr>
          <w:rFonts w:ascii="Segoe UI" w:hAnsi="Segoe UI" w:cs="Segoe UI"/>
          <w:color w:val="161616"/>
          <w:shd w:val="clear" w:color="auto" w:fill="FFFFFF"/>
        </w:rPr>
        <w:t>provides a pay-per-query endpoint to query the data in your data lake</w:t>
      </w:r>
    </w:p>
    <w:p w14:paraId="242B3B17" w14:textId="2986A923" w:rsidR="00F3449D" w:rsidRDefault="00F3449D" w:rsidP="002912FF">
      <w:pPr>
        <w:shd w:val="clear" w:color="auto" w:fill="FFFFFF"/>
        <w:spacing w:after="0" w:line="240" w:lineRule="auto"/>
        <w:rPr>
          <w:rFonts w:ascii="Segoe UI" w:hAnsi="Segoe UI" w:cs="Segoe UI"/>
          <w:color w:val="161616"/>
          <w:shd w:val="clear" w:color="auto" w:fill="FFFFFF"/>
        </w:rPr>
      </w:pPr>
    </w:p>
    <w:p w14:paraId="4402AD91" w14:textId="77777777" w:rsidR="00F3449D" w:rsidRPr="00F3449D" w:rsidRDefault="00F3449D" w:rsidP="002912FF">
      <w:pPr>
        <w:pStyle w:val="Heading2"/>
        <w:shd w:val="clear" w:color="auto" w:fill="FFFFFF"/>
        <w:spacing w:before="0" w:line="240" w:lineRule="auto"/>
        <w:rPr>
          <w:rFonts w:ascii="Segoe UI" w:hAnsi="Segoe UI" w:cs="Segoe UI"/>
          <w:b/>
          <w:bCs/>
          <w:color w:val="161616"/>
        </w:rPr>
      </w:pPr>
      <w:r w:rsidRPr="00F3449D">
        <w:rPr>
          <w:rFonts w:ascii="Segoe UI" w:hAnsi="Segoe UI" w:cs="Segoe UI"/>
          <w:b/>
          <w:bCs/>
          <w:color w:val="161616"/>
        </w:rPr>
        <w:t>When to use serverless SQL pools</w:t>
      </w:r>
    </w:p>
    <w:p w14:paraId="35C97AA1" w14:textId="77777777" w:rsidR="00F3449D" w:rsidRDefault="00F3449D" w:rsidP="002912F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Serverless SQL pool is tailored for querying the data residing in the data lake, so in addition to eliminating management burden, it eliminates a need to worry about ingesting the data into the system. You just point the query to the data that is already in the lake and run it.</w:t>
      </w:r>
    </w:p>
    <w:p w14:paraId="0D723BFF" w14:textId="77777777" w:rsidR="00F3449D" w:rsidRDefault="00F3449D" w:rsidP="002912F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Synapse SQL serverless resource model is great for unplanned or "bursty" workloads that can be processed using the always-on serverless SQL endpoint in your Azure Synapse Analytics workspace. Using the serverless pool helps when you need to know exact cost for each query executed to monitor and attribute costs.</w:t>
      </w:r>
    </w:p>
    <w:p w14:paraId="7266EB7B" w14:textId="77777777" w:rsidR="00F3449D" w:rsidRPr="00F3449D" w:rsidRDefault="00F3449D" w:rsidP="002912FF">
      <w:pPr>
        <w:spacing w:after="0" w:line="240" w:lineRule="auto"/>
        <w:rPr>
          <w:rFonts w:ascii="Segoe UI" w:eastAsia="Times New Roman" w:hAnsi="Segoe UI" w:cs="Segoe UI"/>
          <w:b/>
          <w:bCs/>
          <w:sz w:val="24"/>
          <w:szCs w:val="24"/>
          <w:lang w:eastAsia="en-IN"/>
        </w:rPr>
      </w:pPr>
      <w:r w:rsidRPr="00F3449D">
        <w:rPr>
          <w:rFonts w:ascii="Segoe UI" w:eastAsia="Times New Roman" w:hAnsi="Segoe UI" w:cs="Segoe UI"/>
          <w:b/>
          <w:bCs/>
          <w:sz w:val="24"/>
          <w:szCs w:val="24"/>
          <w:lang w:eastAsia="en-IN"/>
        </w:rPr>
        <w:t> Note</w:t>
      </w:r>
    </w:p>
    <w:p w14:paraId="7164B322" w14:textId="087C9C3C" w:rsidR="00F3449D" w:rsidRPr="00F3449D" w:rsidRDefault="00F3449D" w:rsidP="002912FF">
      <w:pPr>
        <w:spacing w:after="0" w:line="240" w:lineRule="auto"/>
        <w:rPr>
          <w:rFonts w:ascii="Segoe UI" w:eastAsia="Times New Roman" w:hAnsi="Segoe UI" w:cs="Segoe UI"/>
          <w:color w:val="161616"/>
          <w:sz w:val="24"/>
          <w:szCs w:val="24"/>
          <w:lang w:eastAsia="en-IN"/>
        </w:rPr>
      </w:pPr>
      <w:r w:rsidRPr="00F3449D">
        <w:rPr>
          <w:rFonts w:ascii="Segoe UI" w:eastAsia="Times New Roman" w:hAnsi="Segoe UI" w:cs="Segoe UI"/>
          <w:color w:val="161616"/>
          <w:sz w:val="24"/>
          <w:szCs w:val="24"/>
          <w:lang w:eastAsia="en-IN"/>
        </w:rPr>
        <w:t xml:space="preserve">Serverless SQL pool is an analytics system and is </w:t>
      </w:r>
      <w:r w:rsidRPr="00F3449D">
        <w:rPr>
          <w:rFonts w:ascii="Segoe UI" w:eastAsia="Times New Roman" w:hAnsi="Segoe UI" w:cs="Segoe UI"/>
          <w:b/>
          <w:bCs/>
          <w:color w:val="161616"/>
          <w:sz w:val="24"/>
          <w:szCs w:val="24"/>
          <w:u w:val="single"/>
          <w:lang w:eastAsia="en-IN"/>
        </w:rPr>
        <w:t xml:space="preserve">not recommended </w:t>
      </w:r>
      <w:r>
        <w:rPr>
          <w:rFonts w:ascii="Segoe UI" w:eastAsia="Times New Roman" w:hAnsi="Segoe UI" w:cs="Segoe UI"/>
          <w:b/>
          <w:bCs/>
          <w:color w:val="161616"/>
          <w:sz w:val="24"/>
          <w:szCs w:val="24"/>
          <w:u w:val="single"/>
          <w:lang w:eastAsia="en-IN"/>
        </w:rPr>
        <w:t xml:space="preserve">for </w:t>
      </w:r>
      <w:r w:rsidRPr="00F3449D">
        <w:rPr>
          <w:rFonts w:ascii="Segoe UI" w:eastAsia="Times New Roman" w:hAnsi="Segoe UI" w:cs="Segoe UI"/>
          <w:b/>
          <w:bCs/>
          <w:color w:val="161616"/>
          <w:sz w:val="24"/>
          <w:szCs w:val="24"/>
          <w:u w:val="single"/>
          <w:lang w:eastAsia="en-IN"/>
        </w:rPr>
        <w:t>OLTP workloads</w:t>
      </w:r>
      <w:r w:rsidRPr="00F3449D">
        <w:rPr>
          <w:rFonts w:ascii="Segoe UI" w:eastAsia="Times New Roman" w:hAnsi="Segoe UI" w:cs="Segoe UI"/>
          <w:color w:val="161616"/>
          <w:sz w:val="24"/>
          <w:szCs w:val="24"/>
          <w:lang w:eastAsia="en-IN"/>
        </w:rPr>
        <w:t xml:space="preserve"> such as databases used by applications to store transactional data. Workloads that require millisecond response times and are looking to pinpoint a single row in a data set are not good fit for serverless SQL pool.</w:t>
      </w:r>
    </w:p>
    <w:p w14:paraId="29DD2686" w14:textId="77777777" w:rsidR="00F3449D" w:rsidRPr="00F3449D" w:rsidRDefault="00F3449D" w:rsidP="002912FF">
      <w:pPr>
        <w:shd w:val="clear" w:color="auto" w:fill="FFFFFF"/>
        <w:spacing w:after="0" w:line="240" w:lineRule="auto"/>
        <w:rPr>
          <w:rFonts w:ascii="Segoe UI" w:eastAsia="Times New Roman" w:hAnsi="Segoe UI" w:cs="Segoe UI"/>
          <w:color w:val="161616"/>
          <w:sz w:val="24"/>
          <w:szCs w:val="24"/>
          <w:lang w:eastAsia="en-IN"/>
        </w:rPr>
      </w:pPr>
      <w:r w:rsidRPr="00F3449D">
        <w:rPr>
          <w:rFonts w:ascii="Segoe UI" w:eastAsia="Times New Roman" w:hAnsi="Segoe UI" w:cs="Segoe UI"/>
          <w:color w:val="161616"/>
          <w:sz w:val="24"/>
          <w:szCs w:val="24"/>
          <w:lang w:eastAsia="en-IN"/>
        </w:rPr>
        <w:t>Common use cases for serverless SQL pools include:</w:t>
      </w:r>
    </w:p>
    <w:p w14:paraId="241BAA8A" w14:textId="77777777" w:rsidR="00F3449D" w:rsidRPr="00F3449D" w:rsidRDefault="00F3449D" w:rsidP="002912FF">
      <w:pPr>
        <w:numPr>
          <w:ilvl w:val="0"/>
          <w:numId w:val="3"/>
        </w:numPr>
        <w:shd w:val="clear" w:color="auto" w:fill="FFFFFF"/>
        <w:spacing w:after="0" w:line="240" w:lineRule="auto"/>
        <w:ind w:left="1290"/>
        <w:rPr>
          <w:rFonts w:ascii="Segoe UI" w:eastAsia="Times New Roman" w:hAnsi="Segoe UI" w:cs="Segoe UI"/>
          <w:color w:val="161616"/>
          <w:sz w:val="24"/>
          <w:szCs w:val="24"/>
          <w:lang w:eastAsia="en-IN"/>
        </w:rPr>
      </w:pPr>
      <w:r w:rsidRPr="00F3449D">
        <w:rPr>
          <w:rFonts w:ascii="Segoe UI" w:eastAsia="Times New Roman" w:hAnsi="Segoe UI" w:cs="Segoe UI"/>
          <w:b/>
          <w:bCs/>
          <w:color w:val="161616"/>
          <w:sz w:val="24"/>
          <w:szCs w:val="24"/>
          <w:lang w:eastAsia="en-IN"/>
        </w:rPr>
        <w:t>Data exploration</w:t>
      </w:r>
      <w:r w:rsidRPr="00F3449D">
        <w:rPr>
          <w:rFonts w:ascii="Segoe UI" w:eastAsia="Times New Roman" w:hAnsi="Segoe UI" w:cs="Segoe UI"/>
          <w:color w:val="161616"/>
          <w:sz w:val="24"/>
          <w:szCs w:val="24"/>
          <w:lang w:eastAsia="en-IN"/>
        </w:rPr>
        <w:t>: Data exploration involves browsing the data lake to get initial insights about the data, and is easily achievable with Azure Synapse Studio. You can browse through the files in your linked data lake storage, and use the built-in serverless SQL pool to automatically generate a SQL script to select TOP 100 rows from a file or folder just as you would do with a table in SQL Server. From there, you can apply projections, filtering, grouping, and most of the operation over the data as if the data were in a regular SQL Server table.</w:t>
      </w:r>
    </w:p>
    <w:p w14:paraId="546A2B07" w14:textId="77777777" w:rsidR="00F3449D" w:rsidRPr="00F3449D" w:rsidRDefault="00F3449D" w:rsidP="002912FF">
      <w:pPr>
        <w:numPr>
          <w:ilvl w:val="0"/>
          <w:numId w:val="3"/>
        </w:numPr>
        <w:shd w:val="clear" w:color="auto" w:fill="FFFFFF"/>
        <w:spacing w:after="0" w:line="240" w:lineRule="auto"/>
        <w:ind w:left="1290"/>
        <w:rPr>
          <w:rFonts w:ascii="Segoe UI" w:eastAsia="Times New Roman" w:hAnsi="Segoe UI" w:cs="Segoe UI"/>
          <w:color w:val="161616"/>
          <w:sz w:val="24"/>
          <w:szCs w:val="24"/>
          <w:lang w:eastAsia="en-IN"/>
        </w:rPr>
      </w:pPr>
      <w:r w:rsidRPr="00F3449D">
        <w:rPr>
          <w:rFonts w:ascii="Segoe UI" w:eastAsia="Times New Roman" w:hAnsi="Segoe UI" w:cs="Segoe UI"/>
          <w:b/>
          <w:bCs/>
          <w:color w:val="161616"/>
          <w:sz w:val="24"/>
          <w:szCs w:val="24"/>
          <w:lang w:eastAsia="en-IN"/>
        </w:rPr>
        <w:t>Data transformation</w:t>
      </w:r>
      <w:r w:rsidRPr="00F3449D">
        <w:rPr>
          <w:rFonts w:ascii="Segoe UI" w:eastAsia="Times New Roman" w:hAnsi="Segoe UI" w:cs="Segoe UI"/>
          <w:color w:val="161616"/>
          <w:sz w:val="24"/>
          <w:szCs w:val="24"/>
          <w:lang w:eastAsia="en-IN"/>
        </w:rPr>
        <w:t>: While Azure Synapse Analytics provides great data transformations capabilities with Synapse Spark, some data engineers might find data transformation easier to achieve using SQL. Serverless SQL pool enables you to perform SQL-based data transformations; either interactively or as part of an automated data pipeline.</w:t>
      </w:r>
    </w:p>
    <w:p w14:paraId="08017C8B" w14:textId="77777777" w:rsidR="00F3449D" w:rsidRPr="00F3449D" w:rsidRDefault="00F3449D" w:rsidP="002912FF">
      <w:pPr>
        <w:numPr>
          <w:ilvl w:val="0"/>
          <w:numId w:val="3"/>
        </w:numPr>
        <w:shd w:val="clear" w:color="auto" w:fill="FFFFFF"/>
        <w:spacing w:after="0" w:line="240" w:lineRule="auto"/>
        <w:ind w:left="1290"/>
        <w:rPr>
          <w:rFonts w:ascii="Segoe UI" w:eastAsia="Times New Roman" w:hAnsi="Segoe UI" w:cs="Segoe UI"/>
          <w:color w:val="161616"/>
          <w:sz w:val="24"/>
          <w:szCs w:val="24"/>
          <w:lang w:eastAsia="en-IN"/>
        </w:rPr>
      </w:pPr>
      <w:r w:rsidRPr="00F3449D">
        <w:rPr>
          <w:rFonts w:ascii="Segoe UI" w:eastAsia="Times New Roman" w:hAnsi="Segoe UI" w:cs="Segoe UI"/>
          <w:b/>
          <w:bCs/>
          <w:color w:val="161616"/>
          <w:sz w:val="24"/>
          <w:szCs w:val="24"/>
          <w:lang w:eastAsia="en-IN"/>
        </w:rPr>
        <w:t>Logical data warehouse</w:t>
      </w:r>
      <w:r w:rsidRPr="00F3449D">
        <w:rPr>
          <w:rFonts w:ascii="Segoe UI" w:eastAsia="Times New Roman" w:hAnsi="Segoe UI" w:cs="Segoe UI"/>
          <w:color w:val="161616"/>
          <w:sz w:val="24"/>
          <w:szCs w:val="24"/>
          <w:lang w:eastAsia="en-IN"/>
        </w:rPr>
        <w:t xml:space="preserve">: After your initial exploration of the data in the data lake, you can define external objects such as tables and views in a serverless SQL database. The data remains stored in the data lake files, but are abstracted by a relational schema that can be used by client </w:t>
      </w:r>
      <w:r w:rsidRPr="00F3449D">
        <w:rPr>
          <w:rFonts w:ascii="Segoe UI" w:eastAsia="Times New Roman" w:hAnsi="Segoe UI" w:cs="Segoe UI"/>
          <w:color w:val="161616"/>
          <w:sz w:val="24"/>
          <w:szCs w:val="24"/>
          <w:lang w:eastAsia="en-IN"/>
        </w:rPr>
        <w:lastRenderedPageBreak/>
        <w:t>applications and analytical tools to query the data as they would in a relational database hosted in SQL Server.</w:t>
      </w:r>
    </w:p>
    <w:p w14:paraId="2E137E01" w14:textId="77777777" w:rsidR="00F3449D" w:rsidRPr="00F3449D" w:rsidRDefault="00F3449D" w:rsidP="002912FF">
      <w:pPr>
        <w:shd w:val="clear" w:color="auto" w:fill="FFFFFF"/>
        <w:spacing w:after="0" w:line="240" w:lineRule="auto"/>
        <w:rPr>
          <w:rFonts w:ascii="Segoe UI" w:eastAsia="Times New Roman" w:hAnsi="Segoe UI" w:cs="Segoe UI"/>
          <w:color w:val="161616"/>
          <w:sz w:val="24"/>
          <w:szCs w:val="24"/>
          <w:lang w:eastAsia="en-IN"/>
        </w:rPr>
      </w:pPr>
    </w:p>
    <w:p w14:paraId="6EA2C1CA" w14:textId="77777777" w:rsidR="00B658D7" w:rsidRDefault="00B658D7" w:rsidP="002912FF">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Query files using a serverless SQL pool</w:t>
      </w:r>
    </w:p>
    <w:p w14:paraId="2BF24A89" w14:textId="77777777" w:rsidR="00B658D7" w:rsidRPr="00B658D7" w:rsidRDefault="00B658D7" w:rsidP="002912FF">
      <w:pPr>
        <w:shd w:val="clear" w:color="auto" w:fill="FFFFFF"/>
        <w:spacing w:after="0" w:line="240" w:lineRule="auto"/>
        <w:rPr>
          <w:rFonts w:ascii="Segoe UI" w:eastAsia="Times New Roman" w:hAnsi="Segoe UI" w:cs="Segoe UI"/>
          <w:color w:val="161616"/>
          <w:sz w:val="24"/>
          <w:szCs w:val="24"/>
          <w:lang w:eastAsia="en-IN"/>
        </w:rPr>
      </w:pPr>
      <w:r w:rsidRPr="00B658D7">
        <w:rPr>
          <w:rFonts w:ascii="Segoe UI" w:eastAsia="Times New Roman" w:hAnsi="Segoe UI" w:cs="Segoe UI"/>
          <w:color w:val="161616"/>
          <w:sz w:val="24"/>
          <w:szCs w:val="24"/>
          <w:lang w:eastAsia="en-IN"/>
        </w:rPr>
        <w:t>You can use a serverless SQL pool to query data files in various common file formats, including:</w:t>
      </w:r>
    </w:p>
    <w:p w14:paraId="09223899" w14:textId="77777777" w:rsidR="00B658D7" w:rsidRPr="00B658D7" w:rsidRDefault="00B658D7" w:rsidP="002912FF">
      <w:pPr>
        <w:numPr>
          <w:ilvl w:val="0"/>
          <w:numId w:val="4"/>
        </w:numPr>
        <w:shd w:val="clear" w:color="auto" w:fill="FFFFFF"/>
        <w:spacing w:after="0" w:line="240" w:lineRule="auto"/>
        <w:ind w:left="1290"/>
        <w:rPr>
          <w:rFonts w:ascii="Segoe UI" w:eastAsia="Times New Roman" w:hAnsi="Segoe UI" w:cs="Segoe UI"/>
          <w:color w:val="161616"/>
          <w:sz w:val="24"/>
          <w:szCs w:val="24"/>
          <w:lang w:eastAsia="en-IN"/>
        </w:rPr>
      </w:pPr>
      <w:r w:rsidRPr="00B658D7">
        <w:rPr>
          <w:rFonts w:ascii="Segoe UI" w:eastAsia="Times New Roman" w:hAnsi="Segoe UI" w:cs="Segoe UI"/>
          <w:color w:val="161616"/>
          <w:sz w:val="24"/>
          <w:szCs w:val="24"/>
          <w:lang w:eastAsia="en-IN"/>
        </w:rPr>
        <w:t>Delimited text, such as comma-separated values (CSV) files.</w:t>
      </w:r>
    </w:p>
    <w:p w14:paraId="00E1FC5C" w14:textId="77777777" w:rsidR="00B658D7" w:rsidRPr="00B658D7" w:rsidRDefault="00B658D7" w:rsidP="002912FF">
      <w:pPr>
        <w:numPr>
          <w:ilvl w:val="0"/>
          <w:numId w:val="4"/>
        </w:numPr>
        <w:shd w:val="clear" w:color="auto" w:fill="FFFFFF"/>
        <w:spacing w:after="0" w:line="240" w:lineRule="auto"/>
        <w:ind w:left="1290"/>
        <w:rPr>
          <w:rFonts w:ascii="Segoe UI" w:eastAsia="Times New Roman" w:hAnsi="Segoe UI" w:cs="Segoe UI"/>
          <w:color w:val="161616"/>
          <w:sz w:val="24"/>
          <w:szCs w:val="24"/>
          <w:lang w:eastAsia="en-IN"/>
        </w:rPr>
      </w:pPr>
      <w:r w:rsidRPr="00B658D7">
        <w:rPr>
          <w:rFonts w:ascii="Segoe UI" w:eastAsia="Times New Roman" w:hAnsi="Segoe UI" w:cs="Segoe UI"/>
          <w:color w:val="161616"/>
          <w:sz w:val="24"/>
          <w:szCs w:val="24"/>
          <w:lang w:eastAsia="en-IN"/>
        </w:rPr>
        <w:t>JavaScript object notation (JSON) files.</w:t>
      </w:r>
    </w:p>
    <w:p w14:paraId="789B006D" w14:textId="77777777" w:rsidR="00B658D7" w:rsidRPr="00B658D7" w:rsidRDefault="00B658D7" w:rsidP="002912FF">
      <w:pPr>
        <w:numPr>
          <w:ilvl w:val="0"/>
          <w:numId w:val="4"/>
        </w:numPr>
        <w:shd w:val="clear" w:color="auto" w:fill="FFFFFF"/>
        <w:spacing w:after="0" w:line="240" w:lineRule="auto"/>
        <w:ind w:left="1290"/>
        <w:rPr>
          <w:rFonts w:ascii="Segoe UI" w:eastAsia="Times New Roman" w:hAnsi="Segoe UI" w:cs="Segoe UI"/>
          <w:color w:val="161616"/>
          <w:sz w:val="24"/>
          <w:szCs w:val="24"/>
          <w:lang w:eastAsia="en-IN"/>
        </w:rPr>
      </w:pPr>
      <w:r w:rsidRPr="00B658D7">
        <w:rPr>
          <w:rFonts w:ascii="Segoe UI" w:eastAsia="Times New Roman" w:hAnsi="Segoe UI" w:cs="Segoe UI"/>
          <w:color w:val="161616"/>
          <w:sz w:val="24"/>
          <w:szCs w:val="24"/>
          <w:lang w:eastAsia="en-IN"/>
        </w:rPr>
        <w:t>Parquet files.</w:t>
      </w:r>
    </w:p>
    <w:p w14:paraId="6D6C5FD7" w14:textId="77777777" w:rsidR="00B658D7" w:rsidRPr="00B658D7" w:rsidRDefault="00B658D7" w:rsidP="002912FF">
      <w:pPr>
        <w:shd w:val="clear" w:color="auto" w:fill="FFFFFF"/>
        <w:spacing w:after="0" w:line="240" w:lineRule="auto"/>
        <w:rPr>
          <w:rFonts w:ascii="Segoe UI" w:eastAsia="Times New Roman" w:hAnsi="Segoe UI" w:cs="Segoe UI"/>
          <w:color w:val="161616"/>
          <w:sz w:val="24"/>
          <w:szCs w:val="24"/>
          <w:lang w:eastAsia="en-IN"/>
        </w:rPr>
      </w:pPr>
      <w:r w:rsidRPr="00B658D7">
        <w:rPr>
          <w:rFonts w:ascii="Segoe UI" w:eastAsia="Times New Roman" w:hAnsi="Segoe UI" w:cs="Segoe UI"/>
          <w:color w:val="161616"/>
          <w:sz w:val="24"/>
          <w:szCs w:val="24"/>
          <w:lang w:eastAsia="en-IN"/>
        </w:rPr>
        <w:t>The basic syntax for querying is the same for all of these types of file, and is built on the OPENROWSET SQL function; which generates a tabular rowset from data in one or more files. For example, the following query could be used to extract data from CSV files.</w:t>
      </w:r>
    </w:p>
    <w:p w14:paraId="4139B8B6" w14:textId="77777777" w:rsidR="00B658D7" w:rsidRDefault="00B658D7" w:rsidP="002912FF">
      <w:pPr>
        <w:spacing w:after="0" w:line="240" w:lineRule="auto"/>
      </w:pPr>
      <w:r>
        <w:t>SELECT TOP 100 *</w:t>
      </w:r>
    </w:p>
    <w:p w14:paraId="5E6FF5B5" w14:textId="77777777" w:rsidR="00B658D7" w:rsidRDefault="00B658D7" w:rsidP="002912FF">
      <w:pPr>
        <w:spacing w:after="0" w:line="240" w:lineRule="auto"/>
      </w:pPr>
      <w:r>
        <w:t>FROM OPENROWSET(</w:t>
      </w:r>
    </w:p>
    <w:p w14:paraId="0832078F" w14:textId="77777777" w:rsidR="00B658D7" w:rsidRDefault="00B658D7" w:rsidP="002912FF">
      <w:pPr>
        <w:spacing w:after="0" w:line="240" w:lineRule="auto"/>
      </w:pPr>
      <w:r>
        <w:t xml:space="preserve">    BULK 'https://mydatalake.blob.core.windows.net/data/files/*.csv',</w:t>
      </w:r>
    </w:p>
    <w:p w14:paraId="37EE4FD0" w14:textId="2012154E" w:rsidR="00F3449D" w:rsidRDefault="00B658D7" w:rsidP="002912FF">
      <w:pPr>
        <w:spacing w:after="0" w:line="240" w:lineRule="auto"/>
      </w:pPr>
      <w:r>
        <w:t xml:space="preserve">    FORMAT = 'csv') AS rows</w:t>
      </w:r>
    </w:p>
    <w:p w14:paraId="70C813A6" w14:textId="46A6AEA1" w:rsidR="00B658D7" w:rsidRDefault="00B658D7" w:rsidP="002912FF">
      <w:pPr>
        <w:spacing w:after="0" w:line="240" w:lineRule="auto"/>
      </w:pPr>
    </w:p>
    <w:p w14:paraId="1A9806D4" w14:textId="77777777" w:rsidR="00B658D7" w:rsidRPr="00B658D7" w:rsidRDefault="00B658D7" w:rsidP="002912FF">
      <w:pPr>
        <w:shd w:val="clear" w:color="auto" w:fill="FFFFFF"/>
        <w:spacing w:after="0" w:line="240" w:lineRule="auto"/>
        <w:rPr>
          <w:rFonts w:ascii="Segoe UI" w:eastAsia="Times New Roman" w:hAnsi="Segoe UI" w:cs="Segoe UI"/>
          <w:color w:val="161616"/>
          <w:sz w:val="24"/>
          <w:szCs w:val="24"/>
          <w:lang w:eastAsia="en-IN"/>
        </w:rPr>
      </w:pPr>
      <w:r w:rsidRPr="00B658D7">
        <w:rPr>
          <w:rFonts w:ascii="Segoe UI" w:eastAsia="Times New Roman" w:hAnsi="Segoe UI" w:cs="Segoe UI"/>
          <w:color w:val="161616"/>
          <w:sz w:val="24"/>
          <w:szCs w:val="24"/>
          <w:lang w:eastAsia="en-IN"/>
        </w:rPr>
        <w:t>The OPENROWSET function includes more parameters that determine factors such as:</w:t>
      </w:r>
    </w:p>
    <w:p w14:paraId="554AC5CF" w14:textId="77777777" w:rsidR="00B658D7" w:rsidRPr="00B658D7" w:rsidRDefault="00B658D7" w:rsidP="002912FF">
      <w:pPr>
        <w:numPr>
          <w:ilvl w:val="0"/>
          <w:numId w:val="5"/>
        </w:numPr>
        <w:shd w:val="clear" w:color="auto" w:fill="FFFFFF"/>
        <w:spacing w:after="0" w:line="240" w:lineRule="auto"/>
        <w:ind w:left="1290"/>
        <w:rPr>
          <w:rFonts w:ascii="Segoe UI" w:eastAsia="Times New Roman" w:hAnsi="Segoe UI" w:cs="Segoe UI"/>
          <w:color w:val="161616"/>
          <w:sz w:val="24"/>
          <w:szCs w:val="24"/>
          <w:lang w:eastAsia="en-IN"/>
        </w:rPr>
      </w:pPr>
      <w:r w:rsidRPr="00B658D7">
        <w:rPr>
          <w:rFonts w:ascii="Segoe UI" w:eastAsia="Times New Roman" w:hAnsi="Segoe UI" w:cs="Segoe UI"/>
          <w:color w:val="161616"/>
          <w:sz w:val="24"/>
          <w:szCs w:val="24"/>
          <w:lang w:eastAsia="en-IN"/>
        </w:rPr>
        <w:t>The schema of the resulting rowset</w:t>
      </w:r>
    </w:p>
    <w:p w14:paraId="30938B63" w14:textId="77777777" w:rsidR="00B658D7" w:rsidRPr="00B658D7" w:rsidRDefault="00B658D7" w:rsidP="002912FF">
      <w:pPr>
        <w:numPr>
          <w:ilvl w:val="0"/>
          <w:numId w:val="5"/>
        </w:numPr>
        <w:shd w:val="clear" w:color="auto" w:fill="FFFFFF"/>
        <w:spacing w:after="0" w:line="240" w:lineRule="auto"/>
        <w:ind w:left="1290"/>
        <w:rPr>
          <w:rFonts w:ascii="Segoe UI" w:eastAsia="Times New Roman" w:hAnsi="Segoe UI" w:cs="Segoe UI"/>
          <w:color w:val="161616"/>
          <w:sz w:val="24"/>
          <w:szCs w:val="24"/>
          <w:lang w:eastAsia="en-IN"/>
        </w:rPr>
      </w:pPr>
      <w:r w:rsidRPr="00B658D7">
        <w:rPr>
          <w:rFonts w:ascii="Segoe UI" w:eastAsia="Times New Roman" w:hAnsi="Segoe UI" w:cs="Segoe UI"/>
          <w:color w:val="161616"/>
          <w:sz w:val="24"/>
          <w:szCs w:val="24"/>
          <w:lang w:eastAsia="en-IN"/>
        </w:rPr>
        <w:t>Additional formatting options for delimited text files.</w:t>
      </w:r>
    </w:p>
    <w:p w14:paraId="2757321A" w14:textId="77777777" w:rsidR="00B658D7" w:rsidRPr="00B658D7" w:rsidRDefault="00B658D7" w:rsidP="002912FF">
      <w:pPr>
        <w:spacing w:after="0" w:line="240" w:lineRule="auto"/>
        <w:rPr>
          <w:rFonts w:ascii="Segoe UI" w:eastAsia="Times New Roman" w:hAnsi="Segoe UI" w:cs="Segoe UI"/>
          <w:b/>
          <w:bCs/>
          <w:color w:val="161616"/>
          <w:sz w:val="24"/>
          <w:szCs w:val="24"/>
          <w:lang w:eastAsia="en-IN"/>
        </w:rPr>
      </w:pPr>
      <w:r w:rsidRPr="00B658D7">
        <w:rPr>
          <w:rFonts w:ascii="Segoe UI" w:eastAsia="Times New Roman" w:hAnsi="Segoe UI" w:cs="Segoe UI"/>
          <w:b/>
          <w:bCs/>
          <w:color w:val="161616"/>
          <w:sz w:val="24"/>
          <w:szCs w:val="24"/>
          <w:lang w:eastAsia="en-IN"/>
        </w:rPr>
        <w:t> Tip</w:t>
      </w:r>
    </w:p>
    <w:p w14:paraId="5729E0D1" w14:textId="77777777" w:rsidR="00B658D7" w:rsidRPr="00B658D7" w:rsidRDefault="00B658D7" w:rsidP="002912FF">
      <w:pPr>
        <w:spacing w:after="0" w:line="240" w:lineRule="auto"/>
        <w:rPr>
          <w:rFonts w:ascii="Segoe UI" w:eastAsia="Times New Roman" w:hAnsi="Segoe UI" w:cs="Segoe UI"/>
          <w:color w:val="161616"/>
          <w:sz w:val="24"/>
          <w:szCs w:val="24"/>
          <w:lang w:eastAsia="en-IN"/>
        </w:rPr>
      </w:pPr>
      <w:r w:rsidRPr="00B658D7">
        <w:rPr>
          <w:rFonts w:ascii="Segoe UI" w:eastAsia="Times New Roman" w:hAnsi="Segoe UI" w:cs="Segoe UI"/>
          <w:color w:val="161616"/>
          <w:sz w:val="24"/>
          <w:szCs w:val="24"/>
          <w:lang w:eastAsia="en-IN"/>
        </w:rPr>
        <w:t>You'll find the full syntax for the OPENROWSET function in the </w:t>
      </w:r>
      <w:hyperlink r:id="rId7" w:anchor="syntax" w:history="1">
        <w:r w:rsidRPr="00B658D7">
          <w:rPr>
            <w:rFonts w:ascii="Segoe UI" w:eastAsia="Times New Roman" w:hAnsi="Segoe UI" w:cs="Segoe UI"/>
            <w:b/>
            <w:bCs/>
            <w:color w:val="0000FF"/>
            <w:sz w:val="24"/>
            <w:szCs w:val="24"/>
            <w:u w:val="single"/>
            <w:lang w:eastAsia="en-IN"/>
          </w:rPr>
          <w:t>Azure Synapse Analytics documentation</w:t>
        </w:r>
      </w:hyperlink>
      <w:r w:rsidRPr="00B658D7">
        <w:rPr>
          <w:rFonts w:ascii="Segoe UI" w:eastAsia="Times New Roman" w:hAnsi="Segoe UI" w:cs="Segoe UI"/>
          <w:color w:val="161616"/>
          <w:sz w:val="24"/>
          <w:szCs w:val="24"/>
          <w:lang w:eastAsia="en-IN"/>
        </w:rPr>
        <w:t>.</w:t>
      </w:r>
    </w:p>
    <w:p w14:paraId="1C773A76" w14:textId="77777777" w:rsidR="00B658D7" w:rsidRPr="00B658D7" w:rsidRDefault="00B658D7" w:rsidP="002912FF">
      <w:pPr>
        <w:shd w:val="clear" w:color="auto" w:fill="FFFFFF"/>
        <w:spacing w:after="0" w:line="240" w:lineRule="auto"/>
        <w:rPr>
          <w:rFonts w:ascii="Segoe UI" w:eastAsia="Times New Roman" w:hAnsi="Segoe UI" w:cs="Segoe UI"/>
          <w:color w:val="161616"/>
          <w:sz w:val="24"/>
          <w:szCs w:val="24"/>
          <w:lang w:eastAsia="en-IN"/>
        </w:rPr>
      </w:pPr>
      <w:r w:rsidRPr="00B658D7">
        <w:rPr>
          <w:rFonts w:ascii="Segoe UI" w:eastAsia="Times New Roman" w:hAnsi="Segoe UI" w:cs="Segoe UI"/>
          <w:color w:val="161616"/>
          <w:sz w:val="24"/>
          <w:szCs w:val="24"/>
          <w:lang w:eastAsia="en-IN"/>
        </w:rPr>
        <w:t>The output from OPENROWSET is a rowset to which an alias must be assigned. In the previous example, the alias </w:t>
      </w:r>
      <w:r w:rsidRPr="00B658D7">
        <w:rPr>
          <w:rFonts w:ascii="Segoe UI" w:eastAsia="Times New Roman" w:hAnsi="Segoe UI" w:cs="Segoe UI"/>
          <w:b/>
          <w:bCs/>
          <w:color w:val="161616"/>
          <w:sz w:val="24"/>
          <w:szCs w:val="24"/>
          <w:lang w:eastAsia="en-IN"/>
        </w:rPr>
        <w:t>rows</w:t>
      </w:r>
      <w:r w:rsidRPr="00B658D7">
        <w:rPr>
          <w:rFonts w:ascii="Segoe UI" w:eastAsia="Times New Roman" w:hAnsi="Segoe UI" w:cs="Segoe UI"/>
          <w:color w:val="161616"/>
          <w:sz w:val="24"/>
          <w:szCs w:val="24"/>
          <w:lang w:eastAsia="en-IN"/>
        </w:rPr>
        <w:t> is used to name the resulting rowset.</w:t>
      </w:r>
    </w:p>
    <w:p w14:paraId="250A94F0" w14:textId="77777777" w:rsidR="00B658D7" w:rsidRPr="00B658D7" w:rsidRDefault="00B658D7" w:rsidP="002912FF">
      <w:pPr>
        <w:shd w:val="clear" w:color="auto" w:fill="FFFFFF"/>
        <w:spacing w:after="0" w:line="240" w:lineRule="auto"/>
        <w:rPr>
          <w:rFonts w:ascii="Segoe UI" w:eastAsia="Times New Roman" w:hAnsi="Segoe UI" w:cs="Segoe UI"/>
          <w:color w:val="161616"/>
          <w:sz w:val="24"/>
          <w:szCs w:val="24"/>
          <w:lang w:eastAsia="en-IN"/>
        </w:rPr>
      </w:pPr>
      <w:r w:rsidRPr="00B658D7">
        <w:rPr>
          <w:rFonts w:ascii="Segoe UI" w:eastAsia="Times New Roman" w:hAnsi="Segoe UI" w:cs="Segoe UI"/>
          <w:color w:val="161616"/>
          <w:sz w:val="24"/>
          <w:szCs w:val="24"/>
          <w:lang w:eastAsia="en-IN"/>
        </w:rPr>
        <w:t>The </w:t>
      </w:r>
      <w:r w:rsidRPr="00B658D7">
        <w:rPr>
          <w:rFonts w:ascii="Segoe UI" w:eastAsia="Times New Roman" w:hAnsi="Segoe UI" w:cs="Segoe UI"/>
          <w:b/>
          <w:bCs/>
          <w:color w:val="161616"/>
          <w:sz w:val="24"/>
          <w:szCs w:val="24"/>
          <w:lang w:eastAsia="en-IN"/>
        </w:rPr>
        <w:t>BULK</w:t>
      </w:r>
      <w:r w:rsidRPr="00B658D7">
        <w:rPr>
          <w:rFonts w:ascii="Segoe UI" w:eastAsia="Times New Roman" w:hAnsi="Segoe UI" w:cs="Segoe UI"/>
          <w:color w:val="161616"/>
          <w:sz w:val="24"/>
          <w:szCs w:val="24"/>
          <w:lang w:eastAsia="en-IN"/>
        </w:rPr>
        <w:t> parameter includes the full URL to the location in the data lake containing the data files. This can be an individual file, or a folder with a wildcard expression to filter the file types that should be included. The </w:t>
      </w:r>
      <w:r w:rsidRPr="00B658D7">
        <w:rPr>
          <w:rFonts w:ascii="Segoe UI" w:eastAsia="Times New Roman" w:hAnsi="Segoe UI" w:cs="Segoe UI"/>
          <w:b/>
          <w:bCs/>
          <w:color w:val="161616"/>
          <w:sz w:val="24"/>
          <w:szCs w:val="24"/>
          <w:lang w:eastAsia="en-IN"/>
        </w:rPr>
        <w:t>FORMAT</w:t>
      </w:r>
      <w:r w:rsidRPr="00B658D7">
        <w:rPr>
          <w:rFonts w:ascii="Segoe UI" w:eastAsia="Times New Roman" w:hAnsi="Segoe UI" w:cs="Segoe UI"/>
          <w:color w:val="161616"/>
          <w:sz w:val="24"/>
          <w:szCs w:val="24"/>
          <w:lang w:eastAsia="en-IN"/>
        </w:rPr>
        <w:t> parameter specifies the type of data being queried. The example above reads delimited text from all .csv files in the </w:t>
      </w:r>
      <w:r w:rsidRPr="00B658D7">
        <w:rPr>
          <w:rFonts w:ascii="Segoe UI" w:eastAsia="Times New Roman" w:hAnsi="Segoe UI" w:cs="Segoe UI"/>
          <w:b/>
          <w:bCs/>
          <w:color w:val="161616"/>
          <w:sz w:val="24"/>
          <w:szCs w:val="24"/>
          <w:lang w:eastAsia="en-IN"/>
        </w:rPr>
        <w:t>files</w:t>
      </w:r>
      <w:r w:rsidRPr="00B658D7">
        <w:rPr>
          <w:rFonts w:ascii="Segoe UI" w:eastAsia="Times New Roman" w:hAnsi="Segoe UI" w:cs="Segoe UI"/>
          <w:color w:val="161616"/>
          <w:sz w:val="24"/>
          <w:szCs w:val="24"/>
          <w:lang w:eastAsia="en-IN"/>
        </w:rPr>
        <w:t> folder.</w:t>
      </w:r>
    </w:p>
    <w:p w14:paraId="604692A4" w14:textId="77777777" w:rsidR="00B658D7" w:rsidRPr="00B658D7" w:rsidRDefault="00B658D7" w:rsidP="002912FF">
      <w:pPr>
        <w:spacing w:after="0" w:line="240" w:lineRule="auto"/>
        <w:rPr>
          <w:rFonts w:ascii="Segoe UI" w:eastAsia="Times New Roman" w:hAnsi="Segoe UI" w:cs="Segoe UI"/>
          <w:b/>
          <w:bCs/>
          <w:sz w:val="24"/>
          <w:szCs w:val="24"/>
          <w:lang w:eastAsia="en-IN"/>
        </w:rPr>
      </w:pPr>
      <w:r w:rsidRPr="00B658D7">
        <w:rPr>
          <w:rFonts w:ascii="Segoe UI" w:eastAsia="Times New Roman" w:hAnsi="Segoe UI" w:cs="Segoe UI"/>
          <w:b/>
          <w:bCs/>
          <w:sz w:val="24"/>
          <w:szCs w:val="24"/>
          <w:lang w:eastAsia="en-IN"/>
        </w:rPr>
        <w:t> Note</w:t>
      </w:r>
    </w:p>
    <w:p w14:paraId="0E748522" w14:textId="77777777" w:rsidR="00B658D7" w:rsidRPr="00B658D7" w:rsidRDefault="00B658D7" w:rsidP="002912FF">
      <w:pPr>
        <w:spacing w:after="0" w:line="240" w:lineRule="auto"/>
        <w:rPr>
          <w:rFonts w:ascii="Segoe UI" w:eastAsia="Times New Roman" w:hAnsi="Segoe UI" w:cs="Segoe UI"/>
          <w:color w:val="161616"/>
          <w:sz w:val="24"/>
          <w:szCs w:val="24"/>
          <w:lang w:eastAsia="en-IN"/>
        </w:rPr>
      </w:pPr>
      <w:r w:rsidRPr="00B658D7">
        <w:rPr>
          <w:rFonts w:ascii="Segoe UI" w:eastAsia="Times New Roman" w:hAnsi="Segoe UI" w:cs="Segoe UI"/>
          <w:color w:val="161616"/>
          <w:sz w:val="24"/>
          <w:szCs w:val="24"/>
          <w:lang w:eastAsia="en-IN"/>
        </w:rPr>
        <w:t>This example assumes that the user has access to the files in the underlying store, If the files are protected with a SAS key or custom identity, you would need to </w:t>
      </w:r>
      <w:hyperlink r:id="rId8" w:anchor="server-scoped-credential" w:history="1">
        <w:r w:rsidRPr="00B658D7">
          <w:rPr>
            <w:rFonts w:ascii="Segoe UI" w:eastAsia="Times New Roman" w:hAnsi="Segoe UI" w:cs="Segoe UI"/>
            <w:b/>
            <w:bCs/>
            <w:color w:val="0000FF"/>
            <w:sz w:val="24"/>
            <w:szCs w:val="24"/>
            <w:u w:val="single"/>
            <w:lang w:eastAsia="en-IN"/>
          </w:rPr>
          <w:t>create a server-scoped credential</w:t>
        </w:r>
      </w:hyperlink>
      <w:r w:rsidRPr="00B658D7">
        <w:rPr>
          <w:rFonts w:ascii="Segoe UI" w:eastAsia="Times New Roman" w:hAnsi="Segoe UI" w:cs="Segoe UI"/>
          <w:color w:val="161616"/>
          <w:sz w:val="24"/>
          <w:szCs w:val="24"/>
          <w:lang w:eastAsia="en-IN"/>
        </w:rPr>
        <w:t>.</w:t>
      </w:r>
    </w:p>
    <w:p w14:paraId="5D740C83" w14:textId="77777777" w:rsidR="00B658D7" w:rsidRPr="00B658D7" w:rsidRDefault="00B658D7" w:rsidP="002912FF">
      <w:pPr>
        <w:shd w:val="clear" w:color="auto" w:fill="FFFFFF"/>
        <w:spacing w:after="0" w:line="240" w:lineRule="auto"/>
        <w:rPr>
          <w:rFonts w:ascii="Segoe UI" w:eastAsia="Times New Roman" w:hAnsi="Segoe UI" w:cs="Segoe UI"/>
          <w:color w:val="161616"/>
          <w:sz w:val="24"/>
          <w:szCs w:val="24"/>
          <w:lang w:eastAsia="en-IN"/>
        </w:rPr>
      </w:pPr>
      <w:r w:rsidRPr="00B658D7">
        <w:rPr>
          <w:rFonts w:ascii="Segoe UI" w:eastAsia="Times New Roman" w:hAnsi="Segoe UI" w:cs="Segoe UI"/>
          <w:color w:val="161616"/>
          <w:sz w:val="24"/>
          <w:szCs w:val="24"/>
          <w:lang w:eastAsia="en-IN"/>
        </w:rPr>
        <w:t>As seen in the previous example, you can use wildcards in the </w:t>
      </w:r>
      <w:r w:rsidRPr="00B658D7">
        <w:rPr>
          <w:rFonts w:ascii="Segoe UI" w:eastAsia="Times New Roman" w:hAnsi="Segoe UI" w:cs="Segoe UI"/>
          <w:b/>
          <w:bCs/>
          <w:color w:val="161616"/>
          <w:sz w:val="24"/>
          <w:szCs w:val="24"/>
          <w:lang w:eastAsia="en-IN"/>
        </w:rPr>
        <w:t>BULK</w:t>
      </w:r>
      <w:r w:rsidRPr="00B658D7">
        <w:rPr>
          <w:rFonts w:ascii="Segoe UI" w:eastAsia="Times New Roman" w:hAnsi="Segoe UI" w:cs="Segoe UI"/>
          <w:color w:val="161616"/>
          <w:sz w:val="24"/>
          <w:szCs w:val="24"/>
          <w:lang w:eastAsia="en-IN"/>
        </w:rPr>
        <w:t> parameter to include or exclude files in the query. The following list shows a few examples of how this can be used:</w:t>
      </w:r>
    </w:p>
    <w:p w14:paraId="4810DC26" w14:textId="77777777" w:rsidR="00B658D7" w:rsidRPr="00B658D7" w:rsidRDefault="00B658D7" w:rsidP="002912FF">
      <w:pPr>
        <w:numPr>
          <w:ilvl w:val="0"/>
          <w:numId w:val="6"/>
        </w:numPr>
        <w:shd w:val="clear" w:color="auto" w:fill="FFFFFF"/>
        <w:spacing w:after="0" w:line="240" w:lineRule="auto"/>
        <w:ind w:left="1290"/>
        <w:rPr>
          <w:rFonts w:ascii="Segoe UI" w:eastAsia="Times New Roman" w:hAnsi="Segoe UI" w:cs="Segoe UI"/>
          <w:color w:val="161616"/>
          <w:sz w:val="24"/>
          <w:szCs w:val="24"/>
          <w:lang w:eastAsia="en-IN"/>
        </w:rPr>
      </w:pPr>
      <w:r w:rsidRPr="00B658D7">
        <w:rPr>
          <w:rFonts w:ascii="Consolas" w:eastAsia="Times New Roman" w:hAnsi="Consolas" w:cs="Courier New"/>
          <w:color w:val="161616"/>
          <w:sz w:val="20"/>
          <w:szCs w:val="20"/>
          <w:lang w:eastAsia="en-IN"/>
        </w:rPr>
        <w:t>https://mydatalake.blob.core.windows.net/data/files/file1.csv</w:t>
      </w:r>
      <w:r w:rsidRPr="00B658D7">
        <w:rPr>
          <w:rFonts w:ascii="Segoe UI" w:eastAsia="Times New Roman" w:hAnsi="Segoe UI" w:cs="Segoe UI"/>
          <w:color w:val="161616"/>
          <w:sz w:val="24"/>
          <w:szCs w:val="24"/>
          <w:lang w:eastAsia="en-IN"/>
        </w:rPr>
        <w:t>: Only include </w:t>
      </w:r>
      <w:r w:rsidRPr="00B658D7">
        <w:rPr>
          <w:rFonts w:ascii="Segoe UI" w:eastAsia="Times New Roman" w:hAnsi="Segoe UI" w:cs="Segoe UI"/>
          <w:i/>
          <w:iCs/>
          <w:color w:val="161616"/>
          <w:sz w:val="24"/>
          <w:szCs w:val="24"/>
          <w:lang w:eastAsia="en-IN"/>
        </w:rPr>
        <w:t>file1.csv</w:t>
      </w:r>
      <w:r w:rsidRPr="00B658D7">
        <w:rPr>
          <w:rFonts w:ascii="Segoe UI" w:eastAsia="Times New Roman" w:hAnsi="Segoe UI" w:cs="Segoe UI"/>
          <w:color w:val="161616"/>
          <w:sz w:val="24"/>
          <w:szCs w:val="24"/>
          <w:lang w:eastAsia="en-IN"/>
        </w:rPr>
        <w:t> in the </w:t>
      </w:r>
      <w:r w:rsidRPr="00B658D7">
        <w:rPr>
          <w:rFonts w:ascii="Segoe UI" w:eastAsia="Times New Roman" w:hAnsi="Segoe UI" w:cs="Segoe UI"/>
          <w:i/>
          <w:iCs/>
          <w:color w:val="161616"/>
          <w:sz w:val="24"/>
          <w:szCs w:val="24"/>
          <w:lang w:eastAsia="en-IN"/>
        </w:rPr>
        <w:t>files</w:t>
      </w:r>
      <w:r w:rsidRPr="00B658D7">
        <w:rPr>
          <w:rFonts w:ascii="Segoe UI" w:eastAsia="Times New Roman" w:hAnsi="Segoe UI" w:cs="Segoe UI"/>
          <w:color w:val="161616"/>
          <w:sz w:val="24"/>
          <w:szCs w:val="24"/>
          <w:lang w:eastAsia="en-IN"/>
        </w:rPr>
        <w:t> folder.</w:t>
      </w:r>
    </w:p>
    <w:p w14:paraId="49DA807C" w14:textId="77777777" w:rsidR="00B658D7" w:rsidRPr="00B658D7" w:rsidRDefault="00B658D7" w:rsidP="002912FF">
      <w:pPr>
        <w:numPr>
          <w:ilvl w:val="0"/>
          <w:numId w:val="6"/>
        </w:numPr>
        <w:shd w:val="clear" w:color="auto" w:fill="FFFFFF"/>
        <w:spacing w:after="0" w:line="240" w:lineRule="auto"/>
        <w:ind w:left="1290"/>
        <w:rPr>
          <w:rFonts w:ascii="Segoe UI" w:eastAsia="Times New Roman" w:hAnsi="Segoe UI" w:cs="Segoe UI"/>
          <w:color w:val="161616"/>
          <w:sz w:val="24"/>
          <w:szCs w:val="24"/>
          <w:lang w:eastAsia="en-IN"/>
        </w:rPr>
      </w:pPr>
      <w:r w:rsidRPr="00B658D7">
        <w:rPr>
          <w:rFonts w:ascii="Consolas" w:eastAsia="Times New Roman" w:hAnsi="Consolas" w:cs="Courier New"/>
          <w:color w:val="161616"/>
          <w:sz w:val="20"/>
          <w:szCs w:val="20"/>
          <w:lang w:eastAsia="en-IN"/>
        </w:rPr>
        <w:t>https://mydatalake.blob.core.windows.net/data/files/file*.csv</w:t>
      </w:r>
      <w:r w:rsidRPr="00B658D7">
        <w:rPr>
          <w:rFonts w:ascii="Segoe UI" w:eastAsia="Times New Roman" w:hAnsi="Segoe UI" w:cs="Segoe UI"/>
          <w:color w:val="161616"/>
          <w:sz w:val="24"/>
          <w:szCs w:val="24"/>
          <w:lang w:eastAsia="en-IN"/>
        </w:rPr>
        <w:t>: All .csv files in the </w:t>
      </w:r>
      <w:r w:rsidRPr="00B658D7">
        <w:rPr>
          <w:rFonts w:ascii="Segoe UI" w:eastAsia="Times New Roman" w:hAnsi="Segoe UI" w:cs="Segoe UI"/>
          <w:i/>
          <w:iCs/>
          <w:color w:val="161616"/>
          <w:sz w:val="24"/>
          <w:szCs w:val="24"/>
          <w:lang w:eastAsia="en-IN"/>
        </w:rPr>
        <w:t>files</w:t>
      </w:r>
      <w:r w:rsidRPr="00B658D7">
        <w:rPr>
          <w:rFonts w:ascii="Segoe UI" w:eastAsia="Times New Roman" w:hAnsi="Segoe UI" w:cs="Segoe UI"/>
          <w:color w:val="161616"/>
          <w:sz w:val="24"/>
          <w:szCs w:val="24"/>
          <w:lang w:eastAsia="en-IN"/>
        </w:rPr>
        <w:t> folder with names that start with "file".</w:t>
      </w:r>
    </w:p>
    <w:p w14:paraId="5E7FF75A" w14:textId="77777777" w:rsidR="00B658D7" w:rsidRPr="00B658D7" w:rsidRDefault="00B658D7" w:rsidP="002912FF">
      <w:pPr>
        <w:numPr>
          <w:ilvl w:val="0"/>
          <w:numId w:val="6"/>
        </w:numPr>
        <w:shd w:val="clear" w:color="auto" w:fill="FFFFFF"/>
        <w:spacing w:after="0" w:line="240" w:lineRule="auto"/>
        <w:ind w:left="1290"/>
        <w:rPr>
          <w:rFonts w:ascii="Segoe UI" w:eastAsia="Times New Roman" w:hAnsi="Segoe UI" w:cs="Segoe UI"/>
          <w:color w:val="161616"/>
          <w:sz w:val="24"/>
          <w:szCs w:val="24"/>
          <w:lang w:eastAsia="en-IN"/>
        </w:rPr>
      </w:pPr>
      <w:r w:rsidRPr="00B658D7">
        <w:rPr>
          <w:rFonts w:ascii="Consolas" w:eastAsia="Times New Roman" w:hAnsi="Consolas" w:cs="Courier New"/>
          <w:color w:val="161616"/>
          <w:sz w:val="20"/>
          <w:szCs w:val="20"/>
          <w:lang w:eastAsia="en-IN"/>
        </w:rPr>
        <w:lastRenderedPageBreak/>
        <w:t>https://mydatalake.blob.core.windows.net/data/files/*</w:t>
      </w:r>
      <w:r w:rsidRPr="00B658D7">
        <w:rPr>
          <w:rFonts w:ascii="Segoe UI" w:eastAsia="Times New Roman" w:hAnsi="Segoe UI" w:cs="Segoe UI"/>
          <w:color w:val="161616"/>
          <w:sz w:val="24"/>
          <w:szCs w:val="24"/>
          <w:lang w:eastAsia="en-IN"/>
        </w:rPr>
        <w:t>: All files in the </w:t>
      </w:r>
      <w:r w:rsidRPr="00B658D7">
        <w:rPr>
          <w:rFonts w:ascii="Segoe UI" w:eastAsia="Times New Roman" w:hAnsi="Segoe UI" w:cs="Segoe UI"/>
          <w:i/>
          <w:iCs/>
          <w:color w:val="161616"/>
          <w:sz w:val="24"/>
          <w:szCs w:val="24"/>
          <w:lang w:eastAsia="en-IN"/>
        </w:rPr>
        <w:t>files</w:t>
      </w:r>
      <w:r w:rsidRPr="00B658D7">
        <w:rPr>
          <w:rFonts w:ascii="Segoe UI" w:eastAsia="Times New Roman" w:hAnsi="Segoe UI" w:cs="Segoe UI"/>
          <w:color w:val="161616"/>
          <w:sz w:val="24"/>
          <w:szCs w:val="24"/>
          <w:lang w:eastAsia="en-IN"/>
        </w:rPr>
        <w:t> folder.</w:t>
      </w:r>
    </w:p>
    <w:p w14:paraId="6E411D85" w14:textId="77777777" w:rsidR="00B658D7" w:rsidRPr="00B658D7" w:rsidRDefault="00B658D7" w:rsidP="002912FF">
      <w:pPr>
        <w:numPr>
          <w:ilvl w:val="0"/>
          <w:numId w:val="6"/>
        </w:numPr>
        <w:shd w:val="clear" w:color="auto" w:fill="FFFFFF"/>
        <w:spacing w:after="0" w:line="240" w:lineRule="auto"/>
        <w:ind w:left="1290"/>
        <w:rPr>
          <w:rFonts w:ascii="Segoe UI" w:eastAsia="Times New Roman" w:hAnsi="Segoe UI" w:cs="Segoe UI"/>
          <w:color w:val="161616"/>
          <w:sz w:val="24"/>
          <w:szCs w:val="24"/>
          <w:lang w:eastAsia="en-IN"/>
        </w:rPr>
      </w:pPr>
      <w:r w:rsidRPr="00B658D7">
        <w:rPr>
          <w:rFonts w:ascii="Consolas" w:eastAsia="Times New Roman" w:hAnsi="Consolas" w:cs="Courier New"/>
          <w:color w:val="161616"/>
          <w:sz w:val="20"/>
          <w:szCs w:val="20"/>
          <w:lang w:eastAsia="en-IN"/>
        </w:rPr>
        <w:t>https://mydatalake.blob.core.windows.net/data/files/**</w:t>
      </w:r>
      <w:r w:rsidRPr="00B658D7">
        <w:rPr>
          <w:rFonts w:ascii="Segoe UI" w:eastAsia="Times New Roman" w:hAnsi="Segoe UI" w:cs="Segoe UI"/>
          <w:color w:val="161616"/>
          <w:sz w:val="24"/>
          <w:szCs w:val="24"/>
          <w:lang w:eastAsia="en-IN"/>
        </w:rPr>
        <w:t>: All files in the </w:t>
      </w:r>
      <w:r w:rsidRPr="00B658D7">
        <w:rPr>
          <w:rFonts w:ascii="Segoe UI" w:eastAsia="Times New Roman" w:hAnsi="Segoe UI" w:cs="Segoe UI"/>
          <w:i/>
          <w:iCs/>
          <w:color w:val="161616"/>
          <w:sz w:val="24"/>
          <w:szCs w:val="24"/>
          <w:lang w:eastAsia="en-IN"/>
        </w:rPr>
        <w:t>files</w:t>
      </w:r>
      <w:r w:rsidRPr="00B658D7">
        <w:rPr>
          <w:rFonts w:ascii="Segoe UI" w:eastAsia="Times New Roman" w:hAnsi="Segoe UI" w:cs="Segoe UI"/>
          <w:color w:val="161616"/>
          <w:sz w:val="24"/>
          <w:szCs w:val="24"/>
          <w:lang w:eastAsia="en-IN"/>
        </w:rPr>
        <w:t> folder, and recursively its subfolders.</w:t>
      </w:r>
    </w:p>
    <w:p w14:paraId="531671C0" w14:textId="77777777" w:rsidR="00B658D7" w:rsidRPr="00B658D7" w:rsidRDefault="00B658D7" w:rsidP="002912FF">
      <w:pPr>
        <w:shd w:val="clear" w:color="auto" w:fill="FFFFFF"/>
        <w:spacing w:after="0" w:line="240" w:lineRule="auto"/>
        <w:rPr>
          <w:rFonts w:ascii="Segoe UI" w:eastAsia="Times New Roman" w:hAnsi="Segoe UI" w:cs="Segoe UI"/>
          <w:color w:val="161616"/>
          <w:sz w:val="24"/>
          <w:szCs w:val="24"/>
          <w:lang w:eastAsia="en-IN"/>
        </w:rPr>
      </w:pPr>
      <w:r w:rsidRPr="00B658D7">
        <w:rPr>
          <w:rFonts w:ascii="Segoe UI" w:eastAsia="Times New Roman" w:hAnsi="Segoe UI" w:cs="Segoe UI"/>
          <w:color w:val="161616"/>
          <w:sz w:val="24"/>
          <w:szCs w:val="24"/>
          <w:lang w:eastAsia="en-IN"/>
        </w:rPr>
        <w:t>You can also specify multiple file paths in the </w:t>
      </w:r>
      <w:r w:rsidRPr="00B658D7">
        <w:rPr>
          <w:rFonts w:ascii="Segoe UI" w:eastAsia="Times New Roman" w:hAnsi="Segoe UI" w:cs="Segoe UI"/>
          <w:b/>
          <w:bCs/>
          <w:color w:val="161616"/>
          <w:sz w:val="24"/>
          <w:szCs w:val="24"/>
          <w:lang w:eastAsia="en-IN"/>
        </w:rPr>
        <w:t>BULK</w:t>
      </w:r>
      <w:r w:rsidRPr="00B658D7">
        <w:rPr>
          <w:rFonts w:ascii="Segoe UI" w:eastAsia="Times New Roman" w:hAnsi="Segoe UI" w:cs="Segoe UI"/>
          <w:color w:val="161616"/>
          <w:sz w:val="24"/>
          <w:szCs w:val="24"/>
          <w:lang w:eastAsia="en-IN"/>
        </w:rPr>
        <w:t> parameter, separating each path with a comma.</w:t>
      </w:r>
    </w:p>
    <w:p w14:paraId="0EB3F8DA" w14:textId="77777777" w:rsidR="00B658D7" w:rsidRPr="00B658D7" w:rsidRDefault="00B658D7" w:rsidP="002912FF">
      <w:pPr>
        <w:pStyle w:val="Heading2"/>
        <w:shd w:val="clear" w:color="auto" w:fill="FFFFFF"/>
        <w:spacing w:before="0" w:line="240" w:lineRule="auto"/>
        <w:rPr>
          <w:rFonts w:ascii="Segoe UI" w:hAnsi="Segoe UI" w:cs="Segoe UI"/>
          <w:b/>
          <w:bCs/>
          <w:color w:val="161616"/>
          <w:u w:val="single"/>
        </w:rPr>
      </w:pPr>
      <w:r w:rsidRPr="00B658D7">
        <w:rPr>
          <w:rFonts w:ascii="Segoe UI" w:hAnsi="Segoe UI" w:cs="Segoe UI"/>
          <w:b/>
          <w:bCs/>
          <w:color w:val="161616"/>
          <w:u w:val="single"/>
        </w:rPr>
        <w:t>Querying delimited text files</w:t>
      </w:r>
    </w:p>
    <w:p w14:paraId="295E75D9" w14:textId="77777777" w:rsidR="00B658D7" w:rsidRDefault="00B658D7" w:rsidP="002912F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Delimited text files are a common file format within many businesses. The specific formatting used in delimited files can vary, for example:</w:t>
      </w:r>
    </w:p>
    <w:p w14:paraId="27DBD795" w14:textId="77777777" w:rsidR="00B658D7" w:rsidRDefault="00B658D7" w:rsidP="002912FF">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With and without a header row.</w:t>
      </w:r>
    </w:p>
    <w:p w14:paraId="37EA2920" w14:textId="77777777" w:rsidR="00B658D7" w:rsidRDefault="00B658D7" w:rsidP="002912FF">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Comma and tab-delimited values.</w:t>
      </w:r>
    </w:p>
    <w:p w14:paraId="2D387ABB" w14:textId="77777777" w:rsidR="00B658D7" w:rsidRDefault="00B658D7" w:rsidP="002912FF">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Windows and Unix style line endings.</w:t>
      </w:r>
    </w:p>
    <w:p w14:paraId="6AC9240F" w14:textId="77777777" w:rsidR="00B658D7" w:rsidRDefault="00B658D7" w:rsidP="002912FF">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Non-quoted and quoted values, and escaping characters.</w:t>
      </w:r>
    </w:p>
    <w:p w14:paraId="41794245" w14:textId="77777777" w:rsidR="00B658D7" w:rsidRDefault="00B658D7" w:rsidP="002912F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Regardless of the type of delimited file you're using, you can read data from them by using the OPENROWSET function with the </w:t>
      </w:r>
      <w:r>
        <w:rPr>
          <w:rStyle w:val="Strong"/>
          <w:rFonts w:ascii="Segoe UI" w:eastAsiaTheme="majorEastAsia" w:hAnsi="Segoe UI" w:cs="Segoe UI"/>
          <w:color w:val="161616"/>
        </w:rPr>
        <w:t>csv</w:t>
      </w:r>
      <w:r>
        <w:rPr>
          <w:rFonts w:ascii="Segoe UI" w:hAnsi="Segoe UI" w:cs="Segoe UI"/>
          <w:color w:val="161616"/>
        </w:rPr>
        <w:t> FORMAT parameter, and other parameters as required to handle the specific formatting details for your data. For example:</w:t>
      </w:r>
    </w:p>
    <w:p w14:paraId="4109D5B6" w14:textId="77777777" w:rsidR="00B658D7" w:rsidRDefault="00B658D7" w:rsidP="002912FF">
      <w:pPr>
        <w:spacing w:after="0" w:line="240" w:lineRule="auto"/>
      </w:pPr>
      <w:r>
        <w:t>SELECT TOP 100 *</w:t>
      </w:r>
    </w:p>
    <w:p w14:paraId="315887DA" w14:textId="77777777" w:rsidR="00B658D7" w:rsidRDefault="00B658D7" w:rsidP="002912FF">
      <w:pPr>
        <w:spacing w:after="0" w:line="240" w:lineRule="auto"/>
      </w:pPr>
      <w:r>
        <w:t>FROM OPENROWSET(</w:t>
      </w:r>
    </w:p>
    <w:p w14:paraId="2C607CC7" w14:textId="77777777" w:rsidR="00B658D7" w:rsidRDefault="00B658D7" w:rsidP="002912FF">
      <w:pPr>
        <w:spacing w:after="0" w:line="240" w:lineRule="auto"/>
      </w:pPr>
      <w:r>
        <w:t xml:space="preserve">    BULK 'https://mydatalake.blob.core.windows.net/data/files/*.csv',</w:t>
      </w:r>
    </w:p>
    <w:p w14:paraId="0C9FBC2E" w14:textId="77777777" w:rsidR="00B658D7" w:rsidRDefault="00B658D7" w:rsidP="002912FF">
      <w:pPr>
        <w:spacing w:after="0" w:line="240" w:lineRule="auto"/>
      </w:pPr>
      <w:r>
        <w:t xml:space="preserve">    FORMAT = 'csv',</w:t>
      </w:r>
    </w:p>
    <w:p w14:paraId="6702FB0A" w14:textId="77777777" w:rsidR="00B658D7" w:rsidRDefault="00B658D7" w:rsidP="002912FF">
      <w:pPr>
        <w:spacing w:after="0" w:line="240" w:lineRule="auto"/>
      </w:pPr>
      <w:r>
        <w:t xml:space="preserve">    PARSER_VERSION = '2.0',</w:t>
      </w:r>
    </w:p>
    <w:p w14:paraId="038642EA" w14:textId="6B454F36" w:rsidR="00B658D7" w:rsidRDefault="00B658D7" w:rsidP="002912FF">
      <w:pPr>
        <w:spacing w:after="0" w:line="240" w:lineRule="auto"/>
      </w:pPr>
      <w:r>
        <w:t xml:space="preserve">    FIRSTROW = 2) AS rows</w:t>
      </w:r>
    </w:p>
    <w:p w14:paraId="5CFCBE88" w14:textId="6726413E" w:rsidR="00B658D7" w:rsidRDefault="00B658D7" w:rsidP="002912FF">
      <w:pPr>
        <w:spacing w:after="0" w:line="240" w:lineRule="auto"/>
      </w:pPr>
    </w:p>
    <w:p w14:paraId="159479E9" w14:textId="77777777" w:rsidR="00B658D7" w:rsidRPr="00B658D7" w:rsidRDefault="00B658D7" w:rsidP="002912FF">
      <w:pPr>
        <w:shd w:val="clear" w:color="auto" w:fill="FFFFFF"/>
        <w:spacing w:after="0" w:line="240" w:lineRule="auto"/>
        <w:rPr>
          <w:rFonts w:ascii="Segoe UI" w:eastAsia="Times New Roman" w:hAnsi="Segoe UI" w:cs="Segoe UI"/>
          <w:color w:val="161616"/>
          <w:sz w:val="24"/>
          <w:szCs w:val="24"/>
          <w:lang w:eastAsia="en-IN"/>
        </w:rPr>
      </w:pPr>
      <w:r w:rsidRPr="00B658D7">
        <w:rPr>
          <w:rFonts w:ascii="Segoe UI" w:eastAsia="Times New Roman" w:hAnsi="Segoe UI" w:cs="Segoe UI"/>
          <w:color w:val="161616"/>
          <w:sz w:val="24"/>
          <w:szCs w:val="24"/>
          <w:lang w:eastAsia="en-IN"/>
        </w:rPr>
        <w:t>The </w:t>
      </w:r>
      <w:r w:rsidRPr="00B658D7">
        <w:rPr>
          <w:rFonts w:ascii="Segoe UI" w:eastAsia="Times New Roman" w:hAnsi="Segoe UI" w:cs="Segoe UI"/>
          <w:b/>
          <w:bCs/>
          <w:color w:val="161616"/>
          <w:sz w:val="24"/>
          <w:szCs w:val="24"/>
          <w:lang w:eastAsia="en-IN"/>
        </w:rPr>
        <w:t>PARSER_VERSION</w:t>
      </w:r>
      <w:r w:rsidRPr="00B658D7">
        <w:rPr>
          <w:rFonts w:ascii="Segoe UI" w:eastAsia="Times New Roman" w:hAnsi="Segoe UI" w:cs="Segoe UI"/>
          <w:color w:val="161616"/>
          <w:sz w:val="24"/>
          <w:szCs w:val="24"/>
          <w:lang w:eastAsia="en-IN"/>
        </w:rPr>
        <w:t> is used to determine how the query interprets the text encoding used in the files. Version 1.0 is the default and supports a wide range of file encodings, while version 2.0 supports fewer encodings but offers better performance. The </w:t>
      </w:r>
      <w:r w:rsidRPr="00B658D7">
        <w:rPr>
          <w:rFonts w:ascii="Segoe UI" w:eastAsia="Times New Roman" w:hAnsi="Segoe UI" w:cs="Segoe UI"/>
          <w:b/>
          <w:bCs/>
          <w:color w:val="161616"/>
          <w:sz w:val="24"/>
          <w:szCs w:val="24"/>
          <w:lang w:eastAsia="en-IN"/>
        </w:rPr>
        <w:t>FIRSTROW</w:t>
      </w:r>
      <w:r w:rsidRPr="00B658D7">
        <w:rPr>
          <w:rFonts w:ascii="Segoe UI" w:eastAsia="Times New Roman" w:hAnsi="Segoe UI" w:cs="Segoe UI"/>
          <w:color w:val="161616"/>
          <w:sz w:val="24"/>
          <w:szCs w:val="24"/>
          <w:lang w:eastAsia="en-IN"/>
        </w:rPr>
        <w:t> parameter is used to skip rows in the text file, to eliminate any unstructured preamble text or to ignore a row containing column headings.</w:t>
      </w:r>
    </w:p>
    <w:p w14:paraId="7C15966A" w14:textId="77777777" w:rsidR="00B658D7" w:rsidRPr="00B658D7" w:rsidRDefault="00B658D7" w:rsidP="002912FF">
      <w:pPr>
        <w:shd w:val="clear" w:color="auto" w:fill="FFFFFF"/>
        <w:spacing w:after="0" w:line="240" w:lineRule="auto"/>
        <w:rPr>
          <w:rFonts w:ascii="Segoe UI" w:eastAsia="Times New Roman" w:hAnsi="Segoe UI" w:cs="Segoe UI"/>
          <w:color w:val="161616"/>
          <w:sz w:val="24"/>
          <w:szCs w:val="24"/>
          <w:lang w:eastAsia="en-IN"/>
        </w:rPr>
      </w:pPr>
      <w:r w:rsidRPr="00B658D7">
        <w:rPr>
          <w:rFonts w:ascii="Segoe UI" w:eastAsia="Times New Roman" w:hAnsi="Segoe UI" w:cs="Segoe UI"/>
          <w:color w:val="161616"/>
          <w:sz w:val="24"/>
          <w:szCs w:val="24"/>
          <w:lang w:eastAsia="en-IN"/>
        </w:rPr>
        <w:t>Additional parameters you might require when working with delimited text files include:</w:t>
      </w:r>
    </w:p>
    <w:p w14:paraId="6338583E" w14:textId="77777777" w:rsidR="00B658D7" w:rsidRPr="00B658D7" w:rsidRDefault="00B658D7" w:rsidP="002912FF">
      <w:pPr>
        <w:numPr>
          <w:ilvl w:val="0"/>
          <w:numId w:val="8"/>
        </w:numPr>
        <w:shd w:val="clear" w:color="auto" w:fill="FFFFFF"/>
        <w:spacing w:after="0" w:line="240" w:lineRule="auto"/>
        <w:ind w:left="1290"/>
        <w:rPr>
          <w:rFonts w:ascii="Segoe UI" w:eastAsia="Times New Roman" w:hAnsi="Segoe UI" w:cs="Segoe UI"/>
          <w:color w:val="161616"/>
          <w:sz w:val="24"/>
          <w:szCs w:val="24"/>
          <w:lang w:eastAsia="en-IN"/>
        </w:rPr>
      </w:pPr>
      <w:r w:rsidRPr="00B658D7">
        <w:rPr>
          <w:rFonts w:ascii="Segoe UI" w:eastAsia="Times New Roman" w:hAnsi="Segoe UI" w:cs="Segoe UI"/>
          <w:color w:val="161616"/>
          <w:sz w:val="24"/>
          <w:szCs w:val="24"/>
          <w:lang w:eastAsia="en-IN"/>
        </w:rPr>
        <w:t>FIELDTERMINATOR - the character used to separate field values in each row. For example, a tab-delimited file separates fields with a TAB (</w:t>
      </w:r>
      <w:r w:rsidRPr="00B658D7">
        <w:rPr>
          <w:rFonts w:ascii="Segoe UI" w:eastAsia="Times New Roman" w:hAnsi="Segoe UI" w:cs="Segoe UI"/>
          <w:i/>
          <w:iCs/>
          <w:color w:val="161616"/>
          <w:sz w:val="24"/>
          <w:szCs w:val="24"/>
          <w:lang w:eastAsia="en-IN"/>
        </w:rPr>
        <w:t>\t</w:t>
      </w:r>
      <w:r w:rsidRPr="00B658D7">
        <w:rPr>
          <w:rFonts w:ascii="Segoe UI" w:eastAsia="Times New Roman" w:hAnsi="Segoe UI" w:cs="Segoe UI"/>
          <w:color w:val="161616"/>
          <w:sz w:val="24"/>
          <w:szCs w:val="24"/>
          <w:lang w:eastAsia="en-IN"/>
        </w:rPr>
        <w:t>) character. The default field terminator is a comma (</w:t>
      </w:r>
      <w:r w:rsidRPr="00B658D7">
        <w:rPr>
          <w:rFonts w:ascii="Segoe UI" w:eastAsia="Times New Roman" w:hAnsi="Segoe UI" w:cs="Segoe UI"/>
          <w:i/>
          <w:iCs/>
          <w:color w:val="161616"/>
          <w:sz w:val="24"/>
          <w:szCs w:val="24"/>
          <w:lang w:eastAsia="en-IN"/>
        </w:rPr>
        <w:t>,</w:t>
      </w:r>
      <w:r w:rsidRPr="00B658D7">
        <w:rPr>
          <w:rFonts w:ascii="Segoe UI" w:eastAsia="Times New Roman" w:hAnsi="Segoe UI" w:cs="Segoe UI"/>
          <w:color w:val="161616"/>
          <w:sz w:val="24"/>
          <w:szCs w:val="24"/>
          <w:lang w:eastAsia="en-IN"/>
        </w:rPr>
        <w:t>).</w:t>
      </w:r>
    </w:p>
    <w:p w14:paraId="039E268F" w14:textId="77777777" w:rsidR="00B658D7" w:rsidRPr="00B658D7" w:rsidRDefault="00B658D7" w:rsidP="002912FF">
      <w:pPr>
        <w:numPr>
          <w:ilvl w:val="0"/>
          <w:numId w:val="8"/>
        </w:numPr>
        <w:shd w:val="clear" w:color="auto" w:fill="FFFFFF"/>
        <w:spacing w:after="0" w:line="240" w:lineRule="auto"/>
        <w:ind w:left="1290"/>
        <w:rPr>
          <w:rFonts w:ascii="Segoe UI" w:eastAsia="Times New Roman" w:hAnsi="Segoe UI" w:cs="Segoe UI"/>
          <w:color w:val="161616"/>
          <w:sz w:val="24"/>
          <w:szCs w:val="24"/>
          <w:lang w:eastAsia="en-IN"/>
        </w:rPr>
      </w:pPr>
      <w:r w:rsidRPr="00B658D7">
        <w:rPr>
          <w:rFonts w:ascii="Segoe UI" w:eastAsia="Times New Roman" w:hAnsi="Segoe UI" w:cs="Segoe UI"/>
          <w:color w:val="161616"/>
          <w:sz w:val="24"/>
          <w:szCs w:val="24"/>
          <w:lang w:eastAsia="en-IN"/>
        </w:rPr>
        <w:t>ROWTERMINATOR - the character used to signify the end of a row of data. For example, a standard Windows text file uses a combination of a carriage return (CR) and line feed (LF), which is indicated by the code </w:t>
      </w:r>
      <w:r w:rsidRPr="00B658D7">
        <w:rPr>
          <w:rFonts w:ascii="Segoe UI" w:eastAsia="Times New Roman" w:hAnsi="Segoe UI" w:cs="Segoe UI"/>
          <w:i/>
          <w:iCs/>
          <w:color w:val="161616"/>
          <w:sz w:val="24"/>
          <w:szCs w:val="24"/>
          <w:lang w:eastAsia="en-IN"/>
        </w:rPr>
        <w:t>\n</w:t>
      </w:r>
      <w:r w:rsidRPr="00B658D7">
        <w:rPr>
          <w:rFonts w:ascii="Segoe UI" w:eastAsia="Times New Roman" w:hAnsi="Segoe UI" w:cs="Segoe UI"/>
          <w:color w:val="161616"/>
          <w:sz w:val="24"/>
          <w:szCs w:val="24"/>
          <w:lang w:eastAsia="en-IN"/>
        </w:rPr>
        <w:t>; while UNIX-style text files use a single line feed character, which can be indicated using the code </w:t>
      </w:r>
      <w:r w:rsidRPr="00B658D7">
        <w:rPr>
          <w:rFonts w:ascii="Segoe UI" w:eastAsia="Times New Roman" w:hAnsi="Segoe UI" w:cs="Segoe UI"/>
          <w:i/>
          <w:iCs/>
          <w:color w:val="161616"/>
          <w:sz w:val="24"/>
          <w:szCs w:val="24"/>
          <w:lang w:eastAsia="en-IN"/>
        </w:rPr>
        <w:t>0x0a</w:t>
      </w:r>
      <w:r w:rsidRPr="00B658D7">
        <w:rPr>
          <w:rFonts w:ascii="Segoe UI" w:eastAsia="Times New Roman" w:hAnsi="Segoe UI" w:cs="Segoe UI"/>
          <w:color w:val="161616"/>
          <w:sz w:val="24"/>
          <w:szCs w:val="24"/>
          <w:lang w:eastAsia="en-IN"/>
        </w:rPr>
        <w:t>.</w:t>
      </w:r>
    </w:p>
    <w:p w14:paraId="6539DBDE" w14:textId="77777777" w:rsidR="00B658D7" w:rsidRPr="00B658D7" w:rsidRDefault="00B658D7" w:rsidP="002912FF">
      <w:pPr>
        <w:numPr>
          <w:ilvl w:val="0"/>
          <w:numId w:val="8"/>
        </w:numPr>
        <w:shd w:val="clear" w:color="auto" w:fill="FFFFFF"/>
        <w:spacing w:after="0" w:line="240" w:lineRule="auto"/>
        <w:ind w:left="1290"/>
        <w:rPr>
          <w:rFonts w:ascii="Segoe UI" w:eastAsia="Times New Roman" w:hAnsi="Segoe UI" w:cs="Segoe UI"/>
          <w:color w:val="161616"/>
          <w:sz w:val="24"/>
          <w:szCs w:val="24"/>
          <w:lang w:eastAsia="en-IN"/>
        </w:rPr>
      </w:pPr>
      <w:r w:rsidRPr="00B658D7">
        <w:rPr>
          <w:rFonts w:ascii="Segoe UI" w:eastAsia="Times New Roman" w:hAnsi="Segoe UI" w:cs="Segoe UI"/>
          <w:color w:val="161616"/>
          <w:sz w:val="24"/>
          <w:szCs w:val="24"/>
          <w:lang w:eastAsia="en-IN"/>
        </w:rPr>
        <w:t>FIELDQUOTE - the character used to enclose quoted string values. For example, to ensure that the comma in the address field value </w:t>
      </w:r>
      <w:r w:rsidRPr="00B658D7">
        <w:rPr>
          <w:rFonts w:ascii="Segoe UI" w:eastAsia="Times New Roman" w:hAnsi="Segoe UI" w:cs="Segoe UI"/>
          <w:i/>
          <w:iCs/>
          <w:color w:val="161616"/>
          <w:sz w:val="24"/>
          <w:szCs w:val="24"/>
          <w:lang w:eastAsia="en-IN"/>
        </w:rPr>
        <w:t>126 Main St, apt 2</w:t>
      </w:r>
      <w:r w:rsidRPr="00B658D7">
        <w:rPr>
          <w:rFonts w:ascii="Segoe UI" w:eastAsia="Times New Roman" w:hAnsi="Segoe UI" w:cs="Segoe UI"/>
          <w:color w:val="161616"/>
          <w:sz w:val="24"/>
          <w:szCs w:val="24"/>
          <w:lang w:eastAsia="en-IN"/>
        </w:rPr>
        <w:t> isn't interpreted as a field delimiter, you might enclose the entire field value in quotation marks like this: </w:t>
      </w:r>
      <w:r w:rsidRPr="00B658D7">
        <w:rPr>
          <w:rFonts w:ascii="Segoe UI" w:eastAsia="Times New Roman" w:hAnsi="Segoe UI" w:cs="Segoe UI"/>
          <w:i/>
          <w:iCs/>
          <w:color w:val="161616"/>
          <w:sz w:val="24"/>
          <w:szCs w:val="24"/>
          <w:lang w:eastAsia="en-IN"/>
        </w:rPr>
        <w:t>"126 Main St, apt 2"</w:t>
      </w:r>
      <w:r w:rsidRPr="00B658D7">
        <w:rPr>
          <w:rFonts w:ascii="Segoe UI" w:eastAsia="Times New Roman" w:hAnsi="Segoe UI" w:cs="Segoe UI"/>
          <w:color w:val="161616"/>
          <w:sz w:val="24"/>
          <w:szCs w:val="24"/>
          <w:lang w:eastAsia="en-IN"/>
        </w:rPr>
        <w:t>. The double-quote (") is the default field quote character.</w:t>
      </w:r>
    </w:p>
    <w:p w14:paraId="77B4BC05" w14:textId="77777777" w:rsidR="00B658D7" w:rsidRPr="00B658D7" w:rsidRDefault="00B658D7" w:rsidP="002912FF">
      <w:pPr>
        <w:spacing w:after="0" w:line="240" w:lineRule="auto"/>
        <w:rPr>
          <w:rFonts w:ascii="Segoe UI" w:eastAsia="Times New Roman" w:hAnsi="Segoe UI" w:cs="Segoe UI"/>
          <w:b/>
          <w:bCs/>
          <w:color w:val="161616"/>
          <w:sz w:val="24"/>
          <w:szCs w:val="24"/>
          <w:lang w:eastAsia="en-IN"/>
        </w:rPr>
      </w:pPr>
      <w:r w:rsidRPr="00B658D7">
        <w:rPr>
          <w:rFonts w:ascii="Segoe UI" w:eastAsia="Times New Roman" w:hAnsi="Segoe UI" w:cs="Segoe UI"/>
          <w:b/>
          <w:bCs/>
          <w:color w:val="161616"/>
          <w:sz w:val="24"/>
          <w:szCs w:val="24"/>
          <w:lang w:eastAsia="en-IN"/>
        </w:rPr>
        <w:t> Tip</w:t>
      </w:r>
    </w:p>
    <w:p w14:paraId="6B9E0CFE" w14:textId="77777777" w:rsidR="00B658D7" w:rsidRPr="00B658D7" w:rsidRDefault="00B658D7" w:rsidP="002912FF">
      <w:pPr>
        <w:spacing w:after="0" w:line="240" w:lineRule="auto"/>
        <w:rPr>
          <w:rFonts w:ascii="Segoe UI" w:eastAsia="Times New Roman" w:hAnsi="Segoe UI" w:cs="Segoe UI"/>
          <w:color w:val="161616"/>
          <w:sz w:val="24"/>
          <w:szCs w:val="24"/>
          <w:lang w:eastAsia="en-IN"/>
        </w:rPr>
      </w:pPr>
      <w:r w:rsidRPr="00B658D7">
        <w:rPr>
          <w:rFonts w:ascii="Segoe UI" w:eastAsia="Times New Roman" w:hAnsi="Segoe UI" w:cs="Segoe UI"/>
          <w:color w:val="161616"/>
          <w:sz w:val="24"/>
          <w:szCs w:val="24"/>
          <w:lang w:eastAsia="en-IN"/>
        </w:rPr>
        <w:lastRenderedPageBreak/>
        <w:t>For details of additional parameters when working with delimted text files, refer to the </w:t>
      </w:r>
      <w:hyperlink r:id="rId9" w:anchor="syntax" w:history="1">
        <w:r w:rsidRPr="00B658D7">
          <w:rPr>
            <w:rFonts w:ascii="Segoe UI" w:eastAsia="Times New Roman" w:hAnsi="Segoe UI" w:cs="Segoe UI"/>
            <w:b/>
            <w:bCs/>
            <w:color w:val="0000FF"/>
            <w:sz w:val="24"/>
            <w:szCs w:val="24"/>
            <w:u w:val="single"/>
            <w:lang w:eastAsia="en-IN"/>
          </w:rPr>
          <w:t>Azure Synapse Analytics documentation</w:t>
        </w:r>
      </w:hyperlink>
      <w:r w:rsidRPr="00B658D7">
        <w:rPr>
          <w:rFonts w:ascii="Segoe UI" w:eastAsia="Times New Roman" w:hAnsi="Segoe UI" w:cs="Segoe UI"/>
          <w:color w:val="161616"/>
          <w:sz w:val="24"/>
          <w:szCs w:val="24"/>
          <w:lang w:eastAsia="en-IN"/>
        </w:rPr>
        <w:t>.</w:t>
      </w:r>
    </w:p>
    <w:p w14:paraId="6CE347A0" w14:textId="77777777" w:rsidR="00B658D7" w:rsidRPr="00B658D7" w:rsidRDefault="00B658D7" w:rsidP="002912FF">
      <w:pPr>
        <w:pStyle w:val="Heading3"/>
        <w:shd w:val="clear" w:color="auto" w:fill="FFFFFF"/>
        <w:spacing w:before="0" w:line="240" w:lineRule="auto"/>
        <w:rPr>
          <w:rFonts w:ascii="Segoe UI" w:hAnsi="Segoe UI" w:cs="Segoe UI"/>
          <w:b/>
          <w:bCs/>
          <w:color w:val="161616"/>
          <w:u w:val="single"/>
        </w:rPr>
      </w:pPr>
      <w:r w:rsidRPr="00B658D7">
        <w:rPr>
          <w:rFonts w:ascii="Segoe UI" w:hAnsi="Segoe UI" w:cs="Segoe UI"/>
          <w:b/>
          <w:bCs/>
          <w:color w:val="161616"/>
          <w:u w:val="single"/>
        </w:rPr>
        <w:t>Specifying the rowset schema</w:t>
      </w:r>
    </w:p>
    <w:p w14:paraId="663FA422" w14:textId="77777777" w:rsidR="00B658D7" w:rsidRDefault="00B658D7" w:rsidP="002912F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It's common for delimited text files to include the column names in the first row. The OPENROWSET function can use this to define the schema for the resulting rowset, and automatically infer the data types of the columns based on the values they contain. For example, consider the following delimited text:</w:t>
      </w:r>
    </w:p>
    <w:p w14:paraId="607489EF" w14:textId="77777777" w:rsidR="00B658D7" w:rsidRDefault="00B658D7" w:rsidP="002912FF">
      <w:pPr>
        <w:spacing w:after="0" w:line="240" w:lineRule="auto"/>
      </w:pPr>
      <w:r>
        <w:t>product_id,product_name,list_price</w:t>
      </w:r>
    </w:p>
    <w:p w14:paraId="71DC72E2" w14:textId="77777777" w:rsidR="00B658D7" w:rsidRDefault="00B658D7" w:rsidP="002912FF">
      <w:pPr>
        <w:spacing w:after="0" w:line="240" w:lineRule="auto"/>
      </w:pPr>
      <w:r>
        <w:t>123,Widget,12.99</w:t>
      </w:r>
    </w:p>
    <w:p w14:paraId="41A1DF8F" w14:textId="220284BA" w:rsidR="00B658D7" w:rsidRDefault="00B658D7" w:rsidP="002912FF">
      <w:pPr>
        <w:spacing w:after="0" w:line="240" w:lineRule="auto"/>
      </w:pPr>
      <w:r>
        <w:t>124,Gadget,3.99</w:t>
      </w:r>
    </w:p>
    <w:p w14:paraId="55AA9282" w14:textId="0BC3753F" w:rsidR="00B658D7" w:rsidRDefault="00B658D7" w:rsidP="002912FF">
      <w:pPr>
        <w:spacing w:after="0" w:line="240" w:lineRule="auto"/>
      </w:pPr>
    </w:p>
    <w:p w14:paraId="63CD1591" w14:textId="77777777" w:rsidR="00B658D7" w:rsidRPr="00B658D7" w:rsidRDefault="00B658D7" w:rsidP="002912FF">
      <w:pPr>
        <w:shd w:val="clear" w:color="auto" w:fill="FFFFFF"/>
        <w:spacing w:after="0" w:line="240" w:lineRule="auto"/>
        <w:rPr>
          <w:rFonts w:ascii="Segoe UI" w:eastAsia="Times New Roman" w:hAnsi="Segoe UI" w:cs="Segoe UI"/>
          <w:color w:val="161616"/>
          <w:sz w:val="24"/>
          <w:szCs w:val="24"/>
          <w:lang w:eastAsia="en-IN"/>
        </w:rPr>
      </w:pPr>
      <w:r w:rsidRPr="00B658D7">
        <w:rPr>
          <w:rFonts w:ascii="Segoe UI" w:eastAsia="Times New Roman" w:hAnsi="Segoe UI" w:cs="Segoe UI"/>
          <w:color w:val="161616"/>
          <w:sz w:val="24"/>
          <w:szCs w:val="24"/>
          <w:lang w:eastAsia="en-IN"/>
        </w:rPr>
        <w:t>The data consists of the following three columns:</w:t>
      </w:r>
    </w:p>
    <w:p w14:paraId="4DC1585B" w14:textId="77777777" w:rsidR="00B658D7" w:rsidRPr="00B658D7" w:rsidRDefault="00B658D7" w:rsidP="002912FF">
      <w:pPr>
        <w:numPr>
          <w:ilvl w:val="0"/>
          <w:numId w:val="9"/>
        </w:numPr>
        <w:shd w:val="clear" w:color="auto" w:fill="FFFFFF"/>
        <w:spacing w:after="0" w:line="240" w:lineRule="auto"/>
        <w:ind w:left="1290"/>
        <w:rPr>
          <w:rFonts w:ascii="Segoe UI" w:eastAsia="Times New Roman" w:hAnsi="Segoe UI" w:cs="Segoe UI"/>
          <w:color w:val="161616"/>
          <w:sz w:val="24"/>
          <w:szCs w:val="24"/>
          <w:lang w:eastAsia="en-IN"/>
        </w:rPr>
      </w:pPr>
      <w:r w:rsidRPr="00B658D7">
        <w:rPr>
          <w:rFonts w:ascii="Segoe UI" w:eastAsia="Times New Roman" w:hAnsi="Segoe UI" w:cs="Segoe UI"/>
          <w:b/>
          <w:bCs/>
          <w:color w:val="161616"/>
          <w:sz w:val="24"/>
          <w:szCs w:val="24"/>
          <w:lang w:eastAsia="en-IN"/>
        </w:rPr>
        <w:t>product_id</w:t>
      </w:r>
      <w:r w:rsidRPr="00B658D7">
        <w:rPr>
          <w:rFonts w:ascii="Segoe UI" w:eastAsia="Times New Roman" w:hAnsi="Segoe UI" w:cs="Segoe UI"/>
          <w:color w:val="161616"/>
          <w:sz w:val="24"/>
          <w:szCs w:val="24"/>
          <w:lang w:eastAsia="en-IN"/>
        </w:rPr>
        <w:t> (integer number)</w:t>
      </w:r>
    </w:p>
    <w:p w14:paraId="0D677E7E" w14:textId="77777777" w:rsidR="00B658D7" w:rsidRPr="00B658D7" w:rsidRDefault="00B658D7" w:rsidP="002912FF">
      <w:pPr>
        <w:numPr>
          <w:ilvl w:val="0"/>
          <w:numId w:val="9"/>
        </w:numPr>
        <w:shd w:val="clear" w:color="auto" w:fill="FFFFFF"/>
        <w:spacing w:after="0" w:line="240" w:lineRule="auto"/>
        <w:ind w:left="1290"/>
        <w:rPr>
          <w:rFonts w:ascii="Segoe UI" w:eastAsia="Times New Roman" w:hAnsi="Segoe UI" w:cs="Segoe UI"/>
          <w:color w:val="161616"/>
          <w:sz w:val="24"/>
          <w:szCs w:val="24"/>
          <w:lang w:eastAsia="en-IN"/>
        </w:rPr>
      </w:pPr>
      <w:r w:rsidRPr="00B658D7">
        <w:rPr>
          <w:rFonts w:ascii="Segoe UI" w:eastAsia="Times New Roman" w:hAnsi="Segoe UI" w:cs="Segoe UI"/>
          <w:b/>
          <w:bCs/>
          <w:color w:val="161616"/>
          <w:sz w:val="24"/>
          <w:szCs w:val="24"/>
          <w:lang w:eastAsia="en-IN"/>
        </w:rPr>
        <w:t>product_name</w:t>
      </w:r>
      <w:r w:rsidRPr="00B658D7">
        <w:rPr>
          <w:rFonts w:ascii="Segoe UI" w:eastAsia="Times New Roman" w:hAnsi="Segoe UI" w:cs="Segoe UI"/>
          <w:color w:val="161616"/>
          <w:sz w:val="24"/>
          <w:szCs w:val="24"/>
          <w:lang w:eastAsia="en-IN"/>
        </w:rPr>
        <w:t> (string)</w:t>
      </w:r>
    </w:p>
    <w:p w14:paraId="566C5CAC" w14:textId="77777777" w:rsidR="00B658D7" w:rsidRPr="00B658D7" w:rsidRDefault="00B658D7" w:rsidP="002912FF">
      <w:pPr>
        <w:numPr>
          <w:ilvl w:val="0"/>
          <w:numId w:val="9"/>
        </w:numPr>
        <w:shd w:val="clear" w:color="auto" w:fill="FFFFFF"/>
        <w:spacing w:after="0" w:line="240" w:lineRule="auto"/>
        <w:ind w:left="1290"/>
        <w:rPr>
          <w:rFonts w:ascii="Segoe UI" w:eastAsia="Times New Roman" w:hAnsi="Segoe UI" w:cs="Segoe UI"/>
          <w:color w:val="161616"/>
          <w:sz w:val="24"/>
          <w:szCs w:val="24"/>
          <w:lang w:eastAsia="en-IN"/>
        </w:rPr>
      </w:pPr>
      <w:r w:rsidRPr="00B658D7">
        <w:rPr>
          <w:rFonts w:ascii="Segoe UI" w:eastAsia="Times New Roman" w:hAnsi="Segoe UI" w:cs="Segoe UI"/>
          <w:b/>
          <w:bCs/>
          <w:color w:val="161616"/>
          <w:sz w:val="24"/>
          <w:szCs w:val="24"/>
          <w:lang w:eastAsia="en-IN"/>
        </w:rPr>
        <w:t>list_price</w:t>
      </w:r>
      <w:r w:rsidRPr="00B658D7">
        <w:rPr>
          <w:rFonts w:ascii="Segoe UI" w:eastAsia="Times New Roman" w:hAnsi="Segoe UI" w:cs="Segoe UI"/>
          <w:color w:val="161616"/>
          <w:sz w:val="24"/>
          <w:szCs w:val="24"/>
          <w:lang w:eastAsia="en-IN"/>
        </w:rPr>
        <w:t> (decimal number)</w:t>
      </w:r>
    </w:p>
    <w:p w14:paraId="162C1578" w14:textId="77777777" w:rsidR="00B658D7" w:rsidRPr="00B658D7" w:rsidRDefault="00B658D7" w:rsidP="002912FF">
      <w:pPr>
        <w:shd w:val="clear" w:color="auto" w:fill="FFFFFF"/>
        <w:spacing w:after="0" w:line="240" w:lineRule="auto"/>
        <w:rPr>
          <w:rFonts w:ascii="Segoe UI" w:eastAsia="Times New Roman" w:hAnsi="Segoe UI" w:cs="Segoe UI"/>
          <w:color w:val="161616"/>
          <w:sz w:val="24"/>
          <w:szCs w:val="24"/>
          <w:lang w:eastAsia="en-IN"/>
        </w:rPr>
      </w:pPr>
      <w:r w:rsidRPr="00B658D7">
        <w:rPr>
          <w:rFonts w:ascii="Segoe UI" w:eastAsia="Times New Roman" w:hAnsi="Segoe UI" w:cs="Segoe UI"/>
          <w:color w:val="161616"/>
          <w:sz w:val="24"/>
          <w:szCs w:val="24"/>
          <w:lang w:eastAsia="en-IN"/>
        </w:rPr>
        <w:t>You could use the following query to extract the data with the correct column names and appropriately inferred SQL Server data types (in this case INT, NVARCHAR, and DECIMAL)</w:t>
      </w:r>
    </w:p>
    <w:p w14:paraId="0C6E5304" w14:textId="77777777" w:rsidR="00B658D7" w:rsidRDefault="00B658D7" w:rsidP="002912FF">
      <w:pPr>
        <w:spacing w:after="0" w:line="240" w:lineRule="auto"/>
      </w:pPr>
      <w:r>
        <w:t>SELECT TOP 100 *</w:t>
      </w:r>
    </w:p>
    <w:p w14:paraId="7F73695C" w14:textId="77777777" w:rsidR="00B658D7" w:rsidRDefault="00B658D7" w:rsidP="002912FF">
      <w:pPr>
        <w:spacing w:after="0" w:line="240" w:lineRule="auto"/>
      </w:pPr>
      <w:r>
        <w:t>FROM OPENROWSET(</w:t>
      </w:r>
    </w:p>
    <w:p w14:paraId="099DF55F" w14:textId="77777777" w:rsidR="00B658D7" w:rsidRDefault="00B658D7" w:rsidP="002912FF">
      <w:pPr>
        <w:spacing w:after="0" w:line="240" w:lineRule="auto"/>
      </w:pPr>
      <w:r>
        <w:t xml:space="preserve">    BULK 'https://mydatalake.blob.core.windows.net/data/files/*.csv',</w:t>
      </w:r>
    </w:p>
    <w:p w14:paraId="0BDAF63C" w14:textId="77777777" w:rsidR="00B658D7" w:rsidRDefault="00B658D7" w:rsidP="002912FF">
      <w:pPr>
        <w:spacing w:after="0" w:line="240" w:lineRule="auto"/>
      </w:pPr>
      <w:r>
        <w:t xml:space="preserve">    FORMAT = 'csv',</w:t>
      </w:r>
    </w:p>
    <w:p w14:paraId="6A252287" w14:textId="77777777" w:rsidR="00B658D7" w:rsidRDefault="00B658D7" w:rsidP="002912FF">
      <w:pPr>
        <w:spacing w:after="0" w:line="240" w:lineRule="auto"/>
      </w:pPr>
      <w:r>
        <w:t xml:space="preserve">    PARSER_VERSION = '2.0',</w:t>
      </w:r>
    </w:p>
    <w:p w14:paraId="6475BA91" w14:textId="011E86BD" w:rsidR="00B658D7" w:rsidRDefault="00B658D7" w:rsidP="002912FF">
      <w:pPr>
        <w:spacing w:after="0" w:line="240" w:lineRule="auto"/>
      </w:pPr>
      <w:r>
        <w:t xml:space="preserve">    HEADER_ROW = TRUE) AS rows</w:t>
      </w:r>
    </w:p>
    <w:p w14:paraId="0B23BC15" w14:textId="09448496" w:rsidR="00B658D7" w:rsidRDefault="00B658D7" w:rsidP="002912FF">
      <w:pPr>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t>The </w:t>
      </w:r>
      <w:r>
        <w:rPr>
          <w:rStyle w:val="Strong"/>
          <w:rFonts w:ascii="Segoe UI" w:hAnsi="Segoe UI" w:cs="Segoe UI"/>
          <w:color w:val="161616"/>
          <w:shd w:val="clear" w:color="auto" w:fill="FFFFFF"/>
        </w:rPr>
        <w:t>HEADER_ROW</w:t>
      </w:r>
      <w:r>
        <w:rPr>
          <w:rFonts w:ascii="Segoe UI" w:hAnsi="Segoe UI" w:cs="Segoe UI"/>
          <w:color w:val="161616"/>
          <w:shd w:val="clear" w:color="auto" w:fill="FFFFFF"/>
        </w:rPr>
        <w:t> parameter (which is only available when using parser version 2.0) instructs the query engine to use the first row of data in each file as the column names, like this:</w:t>
      </w:r>
    </w:p>
    <w:p w14:paraId="03B6A586" w14:textId="3ECB16EA" w:rsidR="00B658D7" w:rsidRDefault="00B658D7" w:rsidP="002912FF">
      <w:pPr>
        <w:spacing w:after="0" w:line="240" w:lineRule="auto"/>
      </w:pPr>
      <w:r w:rsidRPr="00B658D7">
        <w:rPr>
          <w:noProof/>
        </w:rPr>
        <w:drawing>
          <wp:inline distT="0" distB="0" distL="0" distR="0" wp14:anchorId="587D5275" wp14:editId="21B1D87E">
            <wp:extent cx="5731510" cy="12998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99845"/>
                    </a:xfrm>
                    <a:prstGeom prst="rect">
                      <a:avLst/>
                    </a:prstGeom>
                  </pic:spPr>
                </pic:pic>
              </a:graphicData>
            </a:graphic>
          </wp:inline>
        </w:drawing>
      </w:r>
    </w:p>
    <w:p w14:paraId="103AF13E" w14:textId="2DEBC236" w:rsidR="00B658D7" w:rsidRDefault="0063649F" w:rsidP="002912FF">
      <w:pPr>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t>Now consider the following data:</w:t>
      </w:r>
    </w:p>
    <w:p w14:paraId="244CB549" w14:textId="77777777" w:rsidR="0063649F" w:rsidRDefault="0063649F" w:rsidP="002912FF">
      <w:pPr>
        <w:spacing w:after="0" w:line="240" w:lineRule="auto"/>
      </w:pPr>
      <w:r>
        <w:t>123,Widget,12.99</w:t>
      </w:r>
    </w:p>
    <w:p w14:paraId="488651AE" w14:textId="2429618A" w:rsidR="0063649F" w:rsidRDefault="0063649F" w:rsidP="002912FF">
      <w:pPr>
        <w:spacing w:after="0" w:line="240" w:lineRule="auto"/>
      </w:pPr>
      <w:r>
        <w:t>124,Gadget,3.99</w:t>
      </w:r>
    </w:p>
    <w:p w14:paraId="628FBB74" w14:textId="4A642E5C" w:rsidR="0063649F" w:rsidRDefault="0063649F" w:rsidP="002912FF">
      <w:pPr>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t>This time, the file doesn't contain the column names in a header row; so while the data types can still be inferred, the column names will be set to </w:t>
      </w:r>
      <w:r>
        <w:rPr>
          <w:rStyle w:val="Strong"/>
          <w:rFonts w:ascii="Segoe UI" w:hAnsi="Segoe UI" w:cs="Segoe UI"/>
          <w:color w:val="161616"/>
          <w:shd w:val="clear" w:color="auto" w:fill="FFFFFF"/>
        </w:rPr>
        <w:t>C1</w:t>
      </w:r>
      <w:r>
        <w:rPr>
          <w:rFonts w:ascii="Segoe UI" w:hAnsi="Segoe UI" w:cs="Segoe UI"/>
          <w:color w:val="161616"/>
          <w:shd w:val="clear" w:color="auto" w:fill="FFFFFF"/>
        </w:rPr>
        <w:t>, </w:t>
      </w:r>
      <w:r>
        <w:rPr>
          <w:rStyle w:val="Strong"/>
          <w:rFonts w:ascii="Segoe UI" w:hAnsi="Segoe UI" w:cs="Segoe UI"/>
          <w:color w:val="161616"/>
          <w:shd w:val="clear" w:color="auto" w:fill="FFFFFF"/>
        </w:rPr>
        <w:t>C2</w:t>
      </w:r>
      <w:r>
        <w:rPr>
          <w:rFonts w:ascii="Segoe UI" w:hAnsi="Segoe UI" w:cs="Segoe UI"/>
          <w:color w:val="161616"/>
          <w:shd w:val="clear" w:color="auto" w:fill="FFFFFF"/>
        </w:rPr>
        <w:t>, </w:t>
      </w:r>
      <w:r>
        <w:rPr>
          <w:rStyle w:val="Strong"/>
          <w:rFonts w:ascii="Segoe UI" w:hAnsi="Segoe UI" w:cs="Segoe UI"/>
          <w:color w:val="161616"/>
          <w:shd w:val="clear" w:color="auto" w:fill="FFFFFF"/>
        </w:rPr>
        <w:t>C3</w:t>
      </w:r>
      <w:r>
        <w:rPr>
          <w:rFonts w:ascii="Segoe UI" w:hAnsi="Segoe UI" w:cs="Segoe UI"/>
          <w:color w:val="161616"/>
          <w:shd w:val="clear" w:color="auto" w:fill="FFFFFF"/>
        </w:rPr>
        <w:t>, and so on.</w:t>
      </w:r>
    </w:p>
    <w:tbl>
      <w:tblPr>
        <w:tblW w:w="48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5"/>
        <w:gridCol w:w="1859"/>
        <w:gridCol w:w="1979"/>
      </w:tblGrid>
      <w:tr w:rsidR="0063649F" w:rsidRPr="0063649F" w14:paraId="308D7475" w14:textId="77777777" w:rsidTr="0063649F">
        <w:trPr>
          <w:trHeight w:val="247"/>
          <w:tblHeader/>
        </w:trPr>
        <w:tc>
          <w:tcPr>
            <w:tcW w:w="0" w:type="auto"/>
            <w:shd w:val="clear" w:color="auto" w:fill="FFFFFF"/>
            <w:hideMark/>
          </w:tcPr>
          <w:p w14:paraId="3D555F84" w14:textId="77777777" w:rsidR="0063649F" w:rsidRPr="0063649F" w:rsidRDefault="0063649F" w:rsidP="002912FF">
            <w:pPr>
              <w:spacing w:after="0" w:line="240" w:lineRule="auto"/>
              <w:rPr>
                <w:rFonts w:ascii="Segoe UI" w:eastAsia="Times New Roman" w:hAnsi="Segoe UI" w:cs="Segoe UI"/>
                <w:b/>
                <w:bCs/>
                <w:color w:val="161616"/>
                <w:sz w:val="24"/>
                <w:szCs w:val="24"/>
                <w:lang w:eastAsia="en-IN"/>
              </w:rPr>
            </w:pPr>
            <w:r w:rsidRPr="0063649F">
              <w:rPr>
                <w:rFonts w:ascii="Segoe UI" w:eastAsia="Times New Roman" w:hAnsi="Segoe UI" w:cs="Segoe UI"/>
                <w:b/>
                <w:bCs/>
                <w:color w:val="161616"/>
                <w:sz w:val="24"/>
                <w:szCs w:val="24"/>
                <w:lang w:eastAsia="en-IN"/>
              </w:rPr>
              <w:t>C1</w:t>
            </w:r>
          </w:p>
        </w:tc>
        <w:tc>
          <w:tcPr>
            <w:tcW w:w="0" w:type="auto"/>
            <w:shd w:val="clear" w:color="auto" w:fill="FFFFFF"/>
            <w:hideMark/>
          </w:tcPr>
          <w:p w14:paraId="0F3E31AF" w14:textId="77777777" w:rsidR="0063649F" w:rsidRPr="0063649F" w:rsidRDefault="0063649F" w:rsidP="002912FF">
            <w:pPr>
              <w:spacing w:after="0" w:line="240" w:lineRule="auto"/>
              <w:rPr>
                <w:rFonts w:ascii="Segoe UI" w:eastAsia="Times New Roman" w:hAnsi="Segoe UI" w:cs="Segoe UI"/>
                <w:b/>
                <w:bCs/>
                <w:color w:val="161616"/>
                <w:sz w:val="24"/>
                <w:szCs w:val="24"/>
                <w:lang w:eastAsia="en-IN"/>
              </w:rPr>
            </w:pPr>
            <w:r w:rsidRPr="0063649F">
              <w:rPr>
                <w:rFonts w:ascii="Segoe UI" w:eastAsia="Times New Roman" w:hAnsi="Segoe UI" w:cs="Segoe UI"/>
                <w:b/>
                <w:bCs/>
                <w:color w:val="161616"/>
                <w:sz w:val="24"/>
                <w:szCs w:val="24"/>
                <w:lang w:eastAsia="en-IN"/>
              </w:rPr>
              <w:t>C2</w:t>
            </w:r>
          </w:p>
        </w:tc>
        <w:tc>
          <w:tcPr>
            <w:tcW w:w="0" w:type="auto"/>
            <w:shd w:val="clear" w:color="auto" w:fill="FFFFFF"/>
            <w:hideMark/>
          </w:tcPr>
          <w:p w14:paraId="6004BB2C" w14:textId="77777777" w:rsidR="0063649F" w:rsidRPr="0063649F" w:rsidRDefault="0063649F" w:rsidP="002912FF">
            <w:pPr>
              <w:spacing w:after="0" w:line="240" w:lineRule="auto"/>
              <w:rPr>
                <w:rFonts w:ascii="Segoe UI" w:eastAsia="Times New Roman" w:hAnsi="Segoe UI" w:cs="Segoe UI"/>
                <w:b/>
                <w:bCs/>
                <w:color w:val="161616"/>
                <w:sz w:val="24"/>
                <w:szCs w:val="24"/>
                <w:lang w:eastAsia="en-IN"/>
              </w:rPr>
            </w:pPr>
            <w:r w:rsidRPr="0063649F">
              <w:rPr>
                <w:rFonts w:ascii="Segoe UI" w:eastAsia="Times New Roman" w:hAnsi="Segoe UI" w:cs="Segoe UI"/>
                <w:b/>
                <w:bCs/>
                <w:color w:val="161616"/>
                <w:sz w:val="24"/>
                <w:szCs w:val="24"/>
                <w:lang w:eastAsia="en-IN"/>
              </w:rPr>
              <w:t>C3</w:t>
            </w:r>
          </w:p>
        </w:tc>
      </w:tr>
      <w:tr w:rsidR="0063649F" w:rsidRPr="0063649F" w14:paraId="3A31AAA3" w14:textId="77777777" w:rsidTr="0063649F">
        <w:trPr>
          <w:trHeight w:val="247"/>
        </w:trPr>
        <w:tc>
          <w:tcPr>
            <w:tcW w:w="0" w:type="auto"/>
            <w:shd w:val="clear" w:color="auto" w:fill="FFFFFF"/>
            <w:hideMark/>
          </w:tcPr>
          <w:p w14:paraId="3DB96E71" w14:textId="77777777" w:rsidR="0063649F" w:rsidRPr="0063649F" w:rsidRDefault="0063649F" w:rsidP="002912FF">
            <w:pPr>
              <w:spacing w:after="0" w:line="240" w:lineRule="auto"/>
              <w:rPr>
                <w:rFonts w:ascii="Segoe UI" w:eastAsia="Times New Roman" w:hAnsi="Segoe UI" w:cs="Segoe UI"/>
                <w:color w:val="161616"/>
                <w:sz w:val="24"/>
                <w:szCs w:val="24"/>
                <w:lang w:eastAsia="en-IN"/>
              </w:rPr>
            </w:pPr>
            <w:r w:rsidRPr="0063649F">
              <w:rPr>
                <w:rFonts w:ascii="Segoe UI" w:eastAsia="Times New Roman" w:hAnsi="Segoe UI" w:cs="Segoe UI"/>
                <w:color w:val="161616"/>
                <w:sz w:val="24"/>
                <w:szCs w:val="24"/>
                <w:lang w:eastAsia="en-IN"/>
              </w:rPr>
              <w:t>123</w:t>
            </w:r>
          </w:p>
        </w:tc>
        <w:tc>
          <w:tcPr>
            <w:tcW w:w="0" w:type="auto"/>
            <w:shd w:val="clear" w:color="auto" w:fill="FFFFFF"/>
            <w:hideMark/>
          </w:tcPr>
          <w:p w14:paraId="0DCEB8E6" w14:textId="77777777" w:rsidR="0063649F" w:rsidRPr="0063649F" w:rsidRDefault="0063649F" w:rsidP="002912FF">
            <w:pPr>
              <w:spacing w:after="0" w:line="240" w:lineRule="auto"/>
              <w:rPr>
                <w:rFonts w:ascii="Segoe UI" w:eastAsia="Times New Roman" w:hAnsi="Segoe UI" w:cs="Segoe UI"/>
                <w:color w:val="161616"/>
                <w:sz w:val="24"/>
                <w:szCs w:val="24"/>
                <w:lang w:eastAsia="en-IN"/>
              </w:rPr>
            </w:pPr>
            <w:r w:rsidRPr="0063649F">
              <w:rPr>
                <w:rFonts w:ascii="Segoe UI" w:eastAsia="Times New Roman" w:hAnsi="Segoe UI" w:cs="Segoe UI"/>
                <w:color w:val="161616"/>
                <w:sz w:val="24"/>
                <w:szCs w:val="24"/>
                <w:lang w:eastAsia="en-IN"/>
              </w:rPr>
              <w:t>Widget</w:t>
            </w:r>
          </w:p>
        </w:tc>
        <w:tc>
          <w:tcPr>
            <w:tcW w:w="0" w:type="auto"/>
            <w:shd w:val="clear" w:color="auto" w:fill="FFFFFF"/>
            <w:hideMark/>
          </w:tcPr>
          <w:p w14:paraId="4E980CD8" w14:textId="77777777" w:rsidR="0063649F" w:rsidRPr="0063649F" w:rsidRDefault="0063649F" w:rsidP="002912FF">
            <w:pPr>
              <w:spacing w:after="0" w:line="240" w:lineRule="auto"/>
              <w:rPr>
                <w:rFonts w:ascii="Segoe UI" w:eastAsia="Times New Roman" w:hAnsi="Segoe UI" w:cs="Segoe UI"/>
                <w:color w:val="161616"/>
                <w:sz w:val="24"/>
                <w:szCs w:val="24"/>
                <w:lang w:eastAsia="en-IN"/>
              </w:rPr>
            </w:pPr>
            <w:r w:rsidRPr="0063649F">
              <w:rPr>
                <w:rFonts w:ascii="Segoe UI" w:eastAsia="Times New Roman" w:hAnsi="Segoe UI" w:cs="Segoe UI"/>
                <w:color w:val="161616"/>
                <w:sz w:val="24"/>
                <w:szCs w:val="24"/>
                <w:lang w:eastAsia="en-IN"/>
              </w:rPr>
              <w:t>12.9900</w:t>
            </w:r>
          </w:p>
        </w:tc>
      </w:tr>
      <w:tr w:rsidR="0063649F" w:rsidRPr="0063649F" w14:paraId="6614E027" w14:textId="77777777" w:rsidTr="0063649F">
        <w:trPr>
          <w:trHeight w:val="247"/>
        </w:trPr>
        <w:tc>
          <w:tcPr>
            <w:tcW w:w="0" w:type="auto"/>
            <w:shd w:val="clear" w:color="auto" w:fill="FFFFFF"/>
            <w:hideMark/>
          </w:tcPr>
          <w:p w14:paraId="1E6C05D6" w14:textId="77777777" w:rsidR="0063649F" w:rsidRPr="0063649F" w:rsidRDefault="0063649F" w:rsidP="002912FF">
            <w:pPr>
              <w:spacing w:after="0" w:line="240" w:lineRule="auto"/>
              <w:rPr>
                <w:rFonts w:ascii="Segoe UI" w:eastAsia="Times New Roman" w:hAnsi="Segoe UI" w:cs="Segoe UI"/>
                <w:color w:val="161616"/>
                <w:sz w:val="24"/>
                <w:szCs w:val="24"/>
                <w:lang w:eastAsia="en-IN"/>
              </w:rPr>
            </w:pPr>
            <w:r w:rsidRPr="0063649F">
              <w:rPr>
                <w:rFonts w:ascii="Segoe UI" w:eastAsia="Times New Roman" w:hAnsi="Segoe UI" w:cs="Segoe UI"/>
                <w:color w:val="161616"/>
                <w:sz w:val="24"/>
                <w:szCs w:val="24"/>
                <w:lang w:eastAsia="en-IN"/>
              </w:rPr>
              <w:t>124</w:t>
            </w:r>
          </w:p>
        </w:tc>
        <w:tc>
          <w:tcPr>
            <w:tcW w:w="0" w:type="auto"/>
            <w:shd w:val="clear" w:color="auto" w:fill="FFFFFF"/>
            <w:hideMark/>
          </w:tcPr>
          <w:p w14:paraId="31289552" w14:textId="77777777" w:rsidR="0063649F" w:rsidRPr="0063649F" w:rsidRDefault="0063649F" w:rsidP="002912FF">
            <w:pPr>
              <w:spacing w:after="0" w:line="240" w:lineRule="auto"/>
              <w:rPr>
                <w:rFonts w:ascii="Segoe UI" w:eastAsia="Times New Roman" w:hAnsi="Segoe UI" w:cs="Segoe UI"/>
                <w:color w:val="161616"/>
                <w:sz w:val="24"/>
                <w:szCs w:val="24"/>
                <w:lang w:eastAsia="en-IN"/>
              </w:rPr>
            </w:pPr>
            <w:r w:rsidRPr="0063649F">
              <w:rPr>
                <w:rFonts w:ascii="Segoe UI" w:eastAsia="Times New Roman" w:hAnsi="Segoe UI" w:cs="Segoe UI"/>
                <w:color w:val="161616"/>
                <w:sz w:val="24"/>
                <w:szCs w:val="24"/>
                <w:lang w:eastAsia="en-IN"/>
              </w:rPr>
              <w:t>Gadget</w:t>
            </w:r>
          </w:p>
        </w:tc>
        <w:tc>
          <w:tcPr>
            <w:tcW w:w="0" w:type="auto"/>
            <w:shd w:val="clear" w:color="auto" w:fill="FFFFFF"/>
            <w:hideMark/>
          </w:tcPr>
          <w:p w14:paraId="7CF53590" w14:textId="77777777" w:rsidR="0063649F" w:rsidRPr="0063649F" w:rsidRDefault="0063649F" w:rsidP="002912FF">
            <w:pPr>
              <w:spacing w:after="0" w:line="240" w:lineRule="auto"/>
              <w:rPr>
                <w:rFonts w:ascii="Segoe UI" w:eastAsia="Times New Roman" w:hAnsi="Segoe UI" w:cs="Segoe UI"/>
                <w:color w:val="161616"/>
                <w:sz w:val="24"/>
                <w:szCs w:val="24"/>
                <w:lang w:eastAsia="en-IN"/>
              </w:rPr>
            </w:pPr>
            <w:r w:rsidRPr="0063649F">
              <w:rPr>
                <w:rFonts w:ascii="Segoe UI" w:eastAsia="Times New Roman" w:hAnsi="Segoe UI" w:cs="Segoe UI"/>
                <w:color w:val="161616"/>
                <w:sz w:val="24"/>
                <w:szCs w:val="24"/>
                <w:lang w:eastAsia="en-IN"/>
              </w:rPr>
              <w:t>3.9900</w:t>
            </w:r>
          </w:p>
        </w:tc>
      </w:tr>
    </w:tbl>
    <w:p w14:paraId="005355E5" w14:textId="62FB76B7" w:rsidR="0063649F" w:rsidRDefault="0063649F" w:rsidP="002912FF">
      <w:pPr>
        <w:spacing w:after="0" w:line="240" w:lineRule="auto"/>
      </w:pPr>
    </w:p>
    <w:p w14:paraId="640625E4" w14:textId="0D1FD2FC" w:rsidR="0063649F" w:rsidRDefault="0063649F" w:rsidP="002912FF">
      <w:pPr>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t>To specify explicit column names and data types, you can override the default column names and inferred data types by providing a schema definition in a </w:t>
      </w:r>
      <w:r>
        <w:rPr>
          <w:rStyle w:val="Strong"/>
          <w:rFonts w:ascii="Segoe UI" w:hAnsi="Segoe UI" w:cs="Segoe UI"/>
          <w:color w:val="161616"/>
          <w:shd w:val="clear" w:color="auto" w:fill="FFFFFF"/>
        </w:rPr>
        <w:t>WITH</w:t>
      </w:r>
      <w:r>
        <w:rPr>
          <w:rFonts w:ascii="Segoe UI" w:hAnsi="Segoe UI" w:cs="Segoe UI"/>
          <w:color w:val="161616"/>
          <w:shd w:val="clear" w:color="auto" w:fill="FFFFFF"/>
        </w:rPr>
        <w:t> clause, like this:</w:t>
      </w:r>
    </w:p>
    <w:p w14:paraId="18EDD0E9" w14:textId="7674396E" w:rsidR="0063649F" w:rsidRDefault="0063649F" w:rsidP="002912FF">
      <w:pPr>
        <w:spacing w:after="0" w:line="240" w:lineRule="auto"/>
        <w:rPr>
          <w:rFonts w:ascii="Segoe UI" w:hAnsi="Segoe UI" w:cs="Segoe UI"/>
          <w:color w:val="161616"/>
          <w:shd w:val="clear" w:color="auto" w:fill="FFFFFF"/>
        </w:rPr>
      </w:pPr>
    </w:p>
    <w:p w14:paraId="233895BA" w14:textId="77777777" w:rsidR="0063649F" w:rsidRDefault="0063649F" w:rsidP="002912FF">
      <w:pPr>
        <w:spacing w:after="0" w:line="240" w:lineRule="auto"/>
      </w:pPr>
      <w:r>
        <w:lastRenderedPageBreak/>
        <w:t>SELECT TOP 100 *</w:t>
      </w:r>
    </w:p>
    <w:p w14:paraId="4CD4C907" w14:textId="77777777" w:rsidR="0063649F" w:rsidRDefault="0063649F" w:rsidP="002912FF">
      <w:pPr>
        <w:spacing w:after="0" w:line="240" w:lineRule="auto"/>
      </w:pPr>
      <w:r>
        <w:t>FROM OPENROWSET(</w:t>
      </w:r>
    </w:p>
    <w:p w14:paraId="1A30DDD3" w14:textId="77777777" w:rsidR="0063649F" w:rsidRDefault="0063649F" w:rsidP="002912FF">
      <w:pPr>
        <w:spacing w:after="0" w:line="240" w:lineRule="auto"/>
      </w:pPr>
      <w:r>
        <w:t xml:space="preserve">    BULK 'https://mydatalake.blob.core.windows.net/data/files/*.csv',</w:t>
      </w:r>
    </w:p>
    <w:p w14:paraId="5FBA97AE" w14:textId="77777777" w:rsidR="0063649F" w:rsidRDefault="0063649F" w:rsidP="002912FF">
      <w:pPr>
        <w:spacing w:after="0" w:line="240" w:lineRule="auto"/>
      </w:pPr>
      <w:r>
        <w:t xml:space="preserve">    FORMAT = 'csv',</w:t>
      </w:r>
    </w:p>
    <w:p w14:paraId="1459D89D" w14:textId="77777777" w:rsidR="0063649F" w:rsidRDefault="0063649F" w:rsidP="002912FF">
      <w:pPr>
        <w:spacing w:after="0" w:line="240" w:lineRule="auto"/>
      </w:pPr>
      <w:r>
        <w:t xml:space="preserve">    PARSER_VERSION = '2.0')</w:t>
      </w:r>
    </w:p>
    <w:p w14:paraId="55D7AFD0" w14:textId="77777777" w:rsidR="0063649F" w:rsidRDefault="0063649F" w:rsidP="002912FF">
      <w:pPr>
        <w:spacing w:after="0" w:line="240" w:lineRule="auto"/>
      </w:pPr>
      <w:r>
        <w:t>WITH (</w:t>
      </w:r>
    </w:p>
    <w:p w14:paraId="4E80A1EB" w14:textId="77777777" w:rsidR="0063649F" w:rsidRDefault="0063649F" w:rsidP="002912FF">
      <w:pPr>
        <w:spacing w:after="0" w:line="240" w:lineRule="auto"/>
      </w:pPr>
      <w:r>
        <w:t xml:space="preserve">    product_id INT,</w:t>
      </w:r>
    </w:p>
    <w:p w14:paraId="37D088AB" w14:textId="77777777" w:rsidR="0063649F" w:rsidRDefault="0063649F" w:rsidP="002912FF">
      <w:pPr>
        <w:spacing w:after="0" w:line="240" w:lineRule="auto"/>
      </w:pPr>
      <w:r>
        <w:t xml:space="preserve">    product_name VARCHAR(20) COLLATE Latin1_General_100_BIN2_UTF8,</w:t>
      </w:r>
    </w:p>
    <w:p w14:paraId="5617C8DC" w14:textId="77777777" w:rsidR="0063649F" w:rsidRDefault="0063649F" w:rsidP="002912FF">
      <w:pPr>
        <w:spacing w:after="0" w:line="240" w:lineRule="auto"/>
      </w:pPr>
      <w:r>
        <w:t xml:space="preserve">    list_price DECIMAL(5,2)</w:t>
      </w:r>
    </w:p>
    <w:p w14:paraId="63CC3967" w14:textId="26CD03A7" w:rsidR="0063649F" w:rsidRDefault="0063649F" w:rsidP="002912FF">
      <w:pPr>
        <w:spacing w:after="0" w:line="240" w:lineRule="auto"/>
      </w:pPr>
      <w:r>
        <w:t>) AS rows</w:t>
      </w:r>
    </w:p>
    <w:p w14:paraId="2211E17B" w14:textId="2303EDEC" w:rsidR="0063649F" w:rsidRDefault="0063649F" w:rsidP="002912FF">
      <w:pPr>
        <w:spacing w:after="0" w:line="240" w:lineRule="auto"/>
      </w:pPr>
    </w:p>
    <w:p w14:paraId="68CB4016" w14:textId="1EEC1185" w:rsidR="0063649F" w:rsidRDefault="0063649F" w:rsidP="002912FF">
      <w:pPr>
        <w:spacing w:after="0" w:line="240" w:lineRule="auto"/>
      </w:pPr>
      <w:r w:rsidRPr="0063649F">
        <w:rPr>
          <w:noProof/>
        </w:rPr>
        <w:drawing>
          <wp:inline distT="0" distB="0" distL="0" distR="0" wp14:anchorId="1EB6D123" wp14:editId="6681DC44">
            <wp:extent cx="5334274" cy="19622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274" cy="1962251"/>
                    </a:xfrm>
                    <a:prstGeom prst="rect">
                      <a:avLst/>
                    </a:prstGeom>
                  </pic:spPr>
                </pic:pic>
              </a:graphicData>
            </a:graphic>
          </wp:inline>
        </w:drawing>
      </w:r>
    </w:p>
    <w:p w14:paraId="6168D59C" w14:textId="6A58C94E" w:rsidR="0063649F" w:rsidRDefault="0063649F" w:rsidP="002912FF">
      <w:pPr>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t>This query produces the expected results:</w:t>
      </w:r>
    </w:p>
    <w:tbl>
      <w:tblPr>
        <w:tblW w:w="6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19"/>
        <w:gridCol w:w="2551"/>
        <w:gridCol w:w="1584"/>
      </w:tblGrid>
      <w:tr w:rsidR="0063649F" w:rsidRPr="0063649F" w14:paraId="52848BF8" w14:textId="77777777" w:rsidTr="0063649F">
        <w:trPr>
          <w:trHeight w:val="250"/>
          <w:tblHeader/>
        </w:trPr>
        <w:tc>
          <w:tcPr>
            <w:tcW w:w="0" w:type="auto"/>
            <w:shd w:val="clear" w:color="auto" w:fill="FFFFFF"/>
            <w:hideMark/>
          </w:tcPr>
          <w:p w14:paraId="2D0FB7EA" w14:textId="77777777" w:rsidR="0063649F" w:rsidRPr="0063649F" w:rsidRDefault="0063649F" w:rsidP="002912FF">
            <w:pPr>
              <w:spacing w:after="0" w:line="240" w:lineRule="auto"/>
              <w:rPr>
                <w:rFonts w:ascii="Segoe UI" w:eastAsia="Times New Roman" w:hAnsi="Segoe UI" w:cs="Segoe UI"/>
                <w:b/>
                <w:bCs/>
                <w:color w:val="161616"/>
                <w:sz w:val="24"/>
                <w:szCs w:val="24"/>
                <w:lang w:eastAsia="en-IN"/>
              </w:rPr>
            </w:pPr>
            <w:r w:rsidRPr="0063649F">
              <w:rPr>
                <w:rFonts w:ascii="Segoe UI" w:eastAsia="Times New Roman" w:hAnsi="Segoe UI" w:cs="Segoe UI"/>
                <w:b/>
                <w:bCs/>
                <w:color w:val="161616"/>
                <w:sz w:val="24"/>
                <w:szCs w:val="24"/>
                <w:lang w:eastAsia="en-IN"/>
              </w:rPr>
              <w:t>product_id</w:t>
            </w:r>
          </w:p>
        </w:tc>
        <w:tc>
          <w:tcPr>
            <w:tcW w:w="0" w:type="auto"/>
            <w:shd w:val="clear" w:color="auto" w:fill="FFFFFF"/>
            <w:hideMark/>
          </w:tcPr>
          <w:p w14:paraId="4F0F4733" w14:textId="77777777" w:rsidR="0063649F" w:rsidRPr="0063649F" w:rsidRDefault="0063649F" w:rsidP="002912FF">
            <w:pPr>
              <w:spacing w:after="0" w:line="240" w:lineRule="auto"/>
              <w:rPr>
                <w:rFonts w:ascii="Segoe UI" w:eastAsia="Times New Roman" w:hAnsi="Segoe UI" w:cs="Segoe UI"/>
                <w:b/>
                <w:bCs/>
                <w:color w:val="161616"/>
                <w:sz w:val="24"/>
                <w:szCs w:val="24"/>
                <w:lang w:eastAsia="en-IN"/>
              </w:rPr>
            </w:pPr>
            <w:r w:rsidRPr="0063649F">
              <w:rPr>
                <w:rFonts w:ascii="Segoe UI" w:eastAsia="Times New Roman" w:hAnsi="Segoe UI" w:cs="Segoe UI"/>
                <w:b/>
                <w:bCs/>
                <w:color w:val="161616"/>
                <w:sz w:val="24"/>
                <w:szCs w:val="24"/>
                <w:lang w:eastAsia="en-IN"/>
              </w:rPr>
              <w:t>product_name</w:t>
            </w:r>
          </w:p>
        </w:tc>
        <w:tc>
          <w:tcPr>
            <w:tcW w:w="0" w:type="auto"/>
            <w:shd w:val="clear" w:color="auto" w:fill="FFFFFF"/>
            <w:hideMark/>
          </w:tcPr>
          <w:p w14:paraId="182B5C67" w14:textId="77777777" w:rsidR="0063649F" w:rsidRPr="0063649F" w:rsidRDefault="0063649F" w:rsidP="002912FF">
            <w:pPr>
              <w:spacing w:after="0" w:line="240" w:lineRule="auto"/>
              <w:rPr>
                <w:rFonts w:ascii="Segoe UI" w:eastAsia="Times New Roman" w:hAnsi="Segoe UI" w:cs="Segoe UI"/>
                <w:b/>
                <w:bCs/>
                <w:color w:val="161616"/>
                <w:sz w:val="24"/>
                <w:szCs w:val="24"/>
                <w:lang w:eastAsia="en-IN"/>
              </w:rPr>
            </w:pPr>
            <w:r w:rsidRPr="0063649F">
              <w:rPr>
                <w:rFonts w:ascii="Segoe UI" w:eastAsia="Times New Roman" w:hAnsi="Segoe UI" w:cs="Segoe UI"/>
                <w:b/>
                <w:bCs/>
                <w:color w:val="161616"/>
                <w:sz w:val="24"/>
                <w:szCs w:val="24"/>
                <w:lang w:eastAsia="en-IN"/>
              </w:rPr>
              <w:t>list_price</w:t>
            </w:r>
          </w:p>
        </w:tc>
      </w:tr>
      <w:tr w:rsidR="0063649F" w:rsidRPr="0063649F" w14:paraId="18AA4B44" w14:textId="77777777" w:rsidTr="0063649F">
        <w:trPr>
          <w:trHeight w:val="250"/>
        </w:trPr>
        <w:tc>
          <w:tcPr>
            <w:tcW w:w="0" w:type="auto"/>
            <w:shd w:val="clear" w:color="auto" w:fill="FFFFFF"/>
            <w:hideMark/>
          </w:tcPr>
          <w:p w14:paraId="41FA9DE8" w14:textId="77777777" w:rsidR="0063649F" w:rsidRPr="0063649F" w:rsidRDefault="0063649F" w:rsidP="002912FF">
            <w:pPr>
              <w:spacing w:after="0" w:line="240" w:lineRule="auto"/>
              <w:rPr>
                <w:rFonts w:ascii="Segoe UI" w:eastAsia="Times New Roman" w:hAnsi="Segoe UI" w:cs="Segoe UI"/>
                <w:color w:val="161616"/>
                <w:sz w:val="24"/>
                <w:szCs w:val="24"/>
                <w:lang w:eastAsia="en-IN"/>
              </w:rPr>
            </w:pPr>
            <w:r w:rsidRPr="0063649F">
              <w:rPr>
                <w:rFonts w:ascii="Segoe UI" w:eastAsia="Times New Roman" w:hAnsi="Segoe UI" w:cs="Segoe UI"/>
                <w:color w:val="161616"/>
                <w:sz w:val="24"/>
                <w:szCs w:val="24"/>
                <w:lang w:eastAsia="en-IN"/>
              </w:rPr>
              <w:t>123</w:t>
            </w:r>
          </w:p>
        </w:tc>
        <w:tc>
          <w:tcPr>
            <w:tcW w:w="0" w:type="auto"/>
            <w:shd w:val="clear" w:color="auto" w:fill="FFFFFF"/>
            <w:hideMark/>
          </w:tcPr>
          <w:p w14:paraId="4688ADF0" w14:textId="77777777" w:rsidR="0063649F" w:rsidRPr="0063649F" w:rsidRDefault="0063649F" w:rsidP="002912FF">
            <w:pPr>
              <w:spacing w:after="0" w:line="240" w:lineRule="auto"/>
              <w:rPr>
                <w:rFonts w:ascii="Segoe UI" w:eastAsia="Times New Roman" w:hAnsi="Segoe UI" w:cs="Segoe UI"/>
                <w:color w:val="161616"/>
                <w:sz w:val="24"/>
                <w:szCs w:val="24"/>
                <w:lang w:eastAsia="en-IN"/>
              </w:rPr>
            </w:pPr>
            <w:r w:rsidRPr="0063649F">
              <w:rPr>
                <w:rFonts w:ascii="Segoe UI" w:eastAsia="Times New Roman" w:hAnsi="Segoe UI" w:cs="Segoe UI"/>
                <w:color w:val="161616"/>
                <w:sz w:val="24"/>
                <w:szCs w:val="24"/>
                <w:lang w:eastAsia="en-IN"/>
              </w:rPr>
              <w:t>Widget</w:t>
            </w:r>
          </w:p>
        </w:tc>
        <w:tc>
          <w:tcPr>
            <w:tcW w:w="0" w:type="auto"/>
            <w:shd w:val="clear" w:color="auto" w:fill="FFFFFF"/>
            <w:hideMark/>
          </w:tcPr>
          <w:p w14:paraId="0485B62B" w14:textId="77777777" w:rsidR="0063649F" w:rsidRPr="0063649F" w:rsidRDefault="0063649F" w:rsidP="002912FF">
            <w:pPr>
              <w:spacing w:after="0" w:line="240" w:lineRule="auto"/>
              <w:rPr>
                <w:rFonts w:ascii="Segoe UI" w:eastAsia="Times New Roman" w:hAnsi="Segoe UI" w:cs="Segoe UI"/>
                <w:color w:val="161616"/>
                <w:sz w:val="24"/>
                <w:szCs w:val="24"/>
                <w:lang w:eastAsia="en-IN"/>
              </w:rPr>
            </w:pPr>
            <w:r w:rsidRPr="0063649F">
              <w:rPr>
                <w:rFonts w:ascii="Segoe UI" w:eastAsia="Times New Roman" w:hAnsi="Segoe UI" w:cs="Segoe UI"/>
                <w:color w:val="161616"/>
                <w:sz w:val="24"/>
                <w:szCs w:val="24"/>
                <w:lang w:eastAsia="en-IN"/>
              </w:rPr>
              <w:t>12.99</w:t>
            </w:r>
          </w:p>
        </w:tc>
      </w:tr>
      <w:tr w:rsidR="0063649F" w:rsidRPr="0063649F" w14:paraId="5E6FD854" w14:textId="77777777" w:rsidTr="0063649F">
        <w:trPr>
          <w:trHeight w:val="250"/>
        </w:trPr>
        <w:tc>
          <w:tcPr>
            <w:tcW w:w="0" w:type="auto"/>
            <w:shd w:val="clear" w:color="auto" w:fill="FFFFFF"/>
            <w:hideMark/>
          </w:tcPr>
          <w:p w14:paraId="581639A8" w14:textId="77777777" w:rsidR="0063649F" w:rsidRPr="0063649F" w:rsidRDefault="0063649F" w:rsidP="002912FF">
            <w:pPr>
              <w:spacing w:after="0" w:line="240" w:lineRule="auto"/>
              <w:rPr>
                <w:rFonts w:ascii="Segoe UI" w:eastAsia="Times New Roman" w:hAnsi="Segoe UI" w:cs="Segoe UI"/>
                <w:color w:val="161616"/>
                <w:sz w:val="24"/>
                <w:szCs w:val="24"/>
                <w:lang w:eastAsia="en-IN"/>
              </w:rPr>
            </w:pPr>
            <w:r w:rsidRPr="0063649F">
              <w:rPr>
                <w:rFonts w:ascii="Segoe UI" w:eastAsia="Times New Roman" w:hAnsi="Segoe UI" w:cs="Segoe UI"/>
                <w:color w:val="161616"/>
                <w:sz w:val="24"/>
                <w:szCs w:val="24"/>
                <w:lang w:eastAsia="en-IN"/>
              </w:rPr>
              <w:t>124</w:t>
            </w:r>
          </w:p>
        </w:tc>
        <w:tc>
          <w:tcPr>
            <w:tcW w:w="0" w:type="auto"/>
            <w:shd w:val="clear" w:color="auto" w:fill="FFFFFF"/>
            <w:hideMark/>
          </w:tcPr>
          <w:p w14:paraId="67AEC695" w14:textId="77777777" w:rsidR="0063649F" w:rsidRPr="0063649F" w:rsidRDefault="0063649F" w:rsidP="002912FF">
            <w:pPr>
              <w:spacing w:after="0" w:line="240" w:lineRule="auto"/>
              <w:rPr>
                <w:rFonts w:ascii="Segoe UI" w:eastAsia="Times New Roman" w:hAnsi="Segoe UI" w:cs="Segoe UI"/>
                <w:color w:val="161616"/>
                <w:sz w:val="24"/>
                <w:szCs w:val="24"/>
                <w:lang w:eastAsia="en-IN"/>
              </w:rPr>
            </w:pPr>
            <w:r w:rsidRPr="0063649F">
              <w:rPr>
                <w:rFonts w:ascii="Segoe UI" w:eastAsia="Times New Roman" w:hAnsi="Segoe UI" w:cs="Segoe UI"/>
                <w:color w:val="161616"/>
                <w:sz w:val="24"/>
                <w:szCs w:val="24"/>
                <w:lang w:eastAsia="en-IN"/>
              </w:rPr>
              <w:t>Gadget</w:t>
            </w:r>
          </w:p>
        </w:tc>
        <w:tc>
          <w:tcPr>
            <w:tcW w:w="0" w:type="auto"/>
            <w:shd w:val="clear" w:color="auto" w:fill="FFFFFF"/>
            <w:hideMark/>
          </w:tcPr>
          <w:p w14:paraId="37053931" w14:textId="77777777" w:rsidR="0063649F" w:rsidRPr="0063649F" w:rsidRDefault="0063649F" w:rsidP="002912FF">
            <w:pPr>
              <w:spacing w:after="0" w:line="240" w:lineRule="auto"/>
              <w:rPr>
                <w:rFonts w:ascii="Segoe UI" w:eastAsia="Times New Roman" w:hAnsi="Segoe UI" w:cs="Segoe UI"/>
                <w:color w:val="161616"/>
                <w:sz w:val="24"/>
                <w:szCs w:val="24"/>
                <w:lang w:eastAsia="en-IN"/>
              </w:rPr>
            </w:pPr>
            <w:r w:rsidRPr="0063649F">
              <w:rPr>
                <w:rFonts w:ascii="Segoe UI" w:eastAsia="Times New Roman" w:hAnsi="Segoe UI" w:cs="Segoe UI"/>
                <w:color w:val="161616"/>
                <w:sz w:val="24"/>
                <w:szCs w:val="24"/>
                <w:lang w:eastAsia="en-IN"/>
              </w:rPr>
              <w:t>3.99</w:t>
            </w:r>
          </w:p>
        </w:tc>
      </w:tr>
    </w:tbl>
    <w:p w14:paraId="6B2FB7C9" w14:textId="1149C099" w:rsidR="0063649F" w:rsidRDefault="0063649F" w:rsidP="002912FF">
      <w:pPr>
        <w:spacing w:after="0" w:line="240" w:lineRule="auto"/>
      </w:pPr>
    </w:p>
    <w:p w14:paraId="5BFEF22D" w14:textId="77777777" w:rsidR="0063649F" w:rsidRPr="0063649F" w:rsidRDefault="0063649F" w:rsidP="002912FF">
      <w:pPr>
        <w:spacing w:after="0" w:line="240" w:lineRule="auto"/>
        <w:rPr>
          <w:rFonts w:ascii="Segoe UI" w:eastAsia="Times New Roman" w:hAnsi="Segoe UI" w:cs="Segoe UI"/>
          <w:b/>
          <w:bCs/>
          <w:sz w:val="24"/>
          <w:szCs w:val="24"/>
          <w:lang w:eastAsia="en-IN"/>
        </w:rPr>
      </w:pPr>
      <w:r w:rsidRPr="0063649F">
        <w:rPr>
          <w:rFonts w:ascii="Segoe UI" w:eastAsia="Times New Roman" w:hAnsi="Segoe UI" w:cs="Segoe UI"/>
          <w:b/>
          <w:bCs/>
          <w:sz w:val="24"/>
          <w:szCs w:val="24"/>
          <w:lang w:eastAsia="en-IN"/>
        </w:rPr>
        <w:t> Tip</w:t>
      </w:r>
    </w:p>
    <w:p w14:paraId="5E9D8748" w14:textId="77777777" w:rsidR="0063649F" w:rsidRPr="0063649F" w:rsidRDefault="0063649F" w:rsidP="002912FF">
      <w:pPr>
        <w:spacing w:after="0" w:line="240" w:lineRule="auto"/>
        <w:rPr>
          <w:rFonts w:ascii="Segoe UI" w:eastAsia="Times New Roman" w:hAnsi="Segoe UI" w:cs="Segoe UI"/>
          <w:color w:val="161616"/>
          <w:sz w:val="24"/>
          <w:szCs w:val="24"/>
          <w:lang w:eastAsia="en-IN"/>
        </w:rPr>
      </w:pPr>
      <w:r w:rsidRPr="0063649F">
        <w:rPr>
          <w:rFonts w:ascii="Segoe UI" w:eastAsia="Times New Roman" w:hAnsi="Segoe UI" w:cs="Segoe UI"/>
          <w:color w:val="161616"/>
          <w:sz w:val="24"/>
          <w:szCs w:val="24"/>
          <w:lang w:eastAsia="en-IN"/>
        </w:rPr>
        <w:t>When working with text files, you may encounter some incompatibility with UTF-8 encoded data and the collation used in the </w:t>
      </w:r>
      <w:r w:rsidRPr="0063649F">
        <w:rPr>
          <w:rFonts w:ascii="Segoe UI" w:eastAsia="Times New Roman" w:hAnsi="Segoe UI" w:cs="Segoe UI"/>
          <w:b/>
          <w:bCs/>
          <w:color w:val="161616"/>
          <w:sz w:val="24"/>
          <w:szCs w:val="24"/>
          <w:lang w:eastAsia="en-IN"/>
        </w:rPr>
        <w:t>master</w:t>
      </w:r>
      <w:r w:rsidRPr="0063649F">
        <w:rPr>
          <w:rFonts w:ascii="Segoe UI" w:eastAsia="Times New Roman" w:hAnsi="Segoe UI" w:cs="Segoe UI"/>
          <w:color w:val="161616"/>
          <w:sz w:val="24"/>
          <w:szCs w:val="24"/>
          <w:lang w:eastAsia="en-IN"/>
        </w:rPr>
        <w:t> database for the serverless SQL pool. To overcome this, you can specify a compatible collation for individual VARCHAR columns in the schema. See the </w:t>
      </w:r>
      <w:hyperlink r:id="rId12" w:history="1">
        <w:r w:rsidRPr="0063649F">
          <w:rPr>
            <w:rFonts w:ascii="Segoe UI" w:eastAsia="Times New Roman" w:hAnsi="Segoe UI" w:cs="Segoe UI"/>
            <w:b/>
            <w:bCs/>
            <w:color w:val="0000FF"/>
            <w:sz w:val="24"/>
            <w:szCs w:val="24"/>
            <w:u w:val="single"/>
            <w:lang w:eastAsia="en-IN"/>
          </w:rPr>
          <w:t>troubleshooting guidance</w:t>
        </w:r>
      </w:hyperlink>
      <w:r w:rsidRPr="0063649F">
        <w:rPr>
          <w:rFonts w:ascii="Segoe UI" w:eastAsia="Times New Roman" w:hAnsi="Segoe UI" w:cs="Segoe UI"/>
          <w:color w:val="161616"/>
          <w:sz w:val="24"/>
          <w:szCs w:val="24"/>
          <w:lang w:eastAsia="en-IN"/>
        </w:rPr>
        <w:t> for more details.</w:t>
      </w:r>
    </w:p>
    <w:p w14:paraId="5CC7D6F7" w14:textId="77777777" w:rsidR="0063649F" w:rsidRPr="0063649F" w:rsidRDefault="0063649F" w:rsidP="002912FF">
      <w:pPr>
        <w:pStyle w:val="Heading2"/>
        <w:shd w:val="clear" w:color="auto" w:fill="FFFFFF"/>
        <w:spacing w:before="0" w:line="240" w:lineRule="auto"/>
        <w:rPr>
          <w:rFonts w:ascii="Segoe UI" w:hAnsi="Segoe UI" w:cs="Segoe UI"/>
          <w:b/>
          <w:bCs/>
          <w:color w:val="161616"/>
          <w:u w:val="single"/>
        </w:rPr>
      </w:pPr>
      <w:r w:rsidRPr="0063649F">
        <w:rPr>
          <w:rFonts w:ascii="Segoe UI" w:hAnsi="Segoe UI" w:cs="Segoe UI"/>
          <w:b/>
          <w:bCs/>
          <w:color w:val="161616"/>
          <w:u w:val="single"/>
        </w:rPr>
        <w:t>Querying JSON files</w:t>
      </w:r>
    </w:p>
    <w:p w14:paraId="798E98DE" w14:textId="77777777" w:rsidR="0063649F" w:rsidRDefault="0063649F" w:rsidP="002912F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JSON is a popular format for web applications that exchange data through REST interfaces or use NoSQL data stores such as Azure Cosmos DB. So, it's not uncommon to persist data as JSON documents in files in a data lake for analysis.</w:t>
      </w:r>
    </w:p>
    <w:p w14:paraId="6E8B865D" w14:textId="77777777" w:rsidR="0063649F" w:rsidRDefault="0063649F" w:rsidP="002912F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For example, a JSON file that defines an individual product might look like this:</w:t>
      </w:r>
    </w:p>
    <w:p w14:paraId="556E6567" w14:textId="17F454BC" w:rsidR="0063649F" w:rsidRDefault="0063649F" w:rsidP="002912FF">
      <w:pPr>
        <w:spacing w:after="0" w:line="240" w:lineRule="auto"/>
      </w:pPr>
      <w:r w:rsidRPr="0063649F">
        <w:rPr>
          <w:noProof/>
        </w:rPr>
        <w:drawing>
          <wp:inline distT="0" distB="0" distL="0" distR="0" wp14:anchorId="37723527" wp14:editId="336DD796">
            <wp:extent cx="2400423" cy="15113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423" cy="1511378"/>
                    </a:xfrm>
                    <a:prstGeom prst="rect">
                      <a:avLst/>
                    </a:prstGeom>
                  </pic:spPr>
                </pic:pic>
              </a:graphicData>
            </a:graphic>
          </wp:inline>
        </w:drawing>
      </w:r>
    </w:p>
    <w:p w14:paraId="13636F77" w14:textId="429C11CA" w:rsidR="0063649F" w:rsidRDefault="0063649F" w:rsidP="002912FF">
      <w:pPr>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lastRenderedPageBreak/>
        <w:t>To return product data from a folder containing multiple JSON files in this format, you could use the following SQL query:</w:t>
      </w:r>
    </w:p>
    <w:p w14:paraId="78634ED7" w14:textId="65847452" w:rsidR="0063649F" w:rsidRDefault="0063649F" w:rsidP="002912FF">
      <w:pPr>
        <w:spacing w:after="0" w:line="240" w:lineRule="auto"/>
      </w:pPr>
      <w:r w:rsidRPr="0063649F">
        <w:rPr>
          <w:noProof/>
        </w:rPr>
        <w:drawing>
          <wp:inline distT="0" distB="0" distL="0" distR="0" wp14:anchorId="2369D74C" wp14:editId="2E754FD5">
            <wp:extent cx="5543835" cy="1733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3835" cy="1733639"/>
                    </a:xfrm>
                    <a:prstGeom prst="rect">
                      <a:avLst/>
                    </a:prstGeom>
                  </pic:spPr>
                </pic:pic>
              </a:graphicData>
            </a:graphic>
          </wp:inline>
        </w:drawing>
      </w:r>
    </w:p>
    <w:p w14:paraId="256F54BE" w14:textId="3B12C687" w:rsidR="0063649F" w:rsidRDefault="0063649F" w:rsidP="002912FF">
      <w:pPr>
        <w:spacing w:after="0" w:line="240" w:lineRule="auto"/>
      </w:pPr>
    </w:p>
    <w:p w14:paraId="5A570A26" w14:textId="74DA09BC" w:rsidR="0063649F" w:rsidRDefault="0063649F" w:rsidP="002912FF">
      <w:pPr>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t>OPENROWSET has no specific format for JSON files, so you must use </w:t>
      </w:r>
      <w:r>
        <w:rPr>
          <w:rStyle w:val="Emphasis"/>
          <w:rFonts w:ascii="Segoe UI" w:hAnsi="Segoe UI" w:cs="Segoe UI"/>
          <w:color w:val="161616"/>
          <w:shd w:val="clear" w:color="auto" w:fill="FFFFFF"/>
        </w:rPr>
        <w:t>csv</w:t>
      </w:r>
      <w:r>
        <w:rPr>
          <w:rFonts w:ascii="Segoe UI" w:hAnsi="Segoe UI" w:cs="Segoe UI"/>
          <w:color w:val="161616"/>
          <w:shd w:val="clear" w:color="auto" w:fill="FFFFFF"/>
        </w:rPr>
        <w:t> format with </w:t>
      </w:r>
      <w:r>
        <w:rPr>
          <w:rStyle w:val="Strong"/>
          <w:rFonts w:ascii="Segoe UI" w:hAnsi="Segoe UI" w:cs="Segoe UI"/>
          <w:color w:val="161616"/>
          <w:shd w:val="clear" w:color="auto" w:fill="FFFFFF"/>
        </w:rPr>
        <w:t>FIELDTERMINATOR</w:t>
      </w:r>
      <w:r>
        <w:rPr>
          <w:rFonts w:ascii="Segoe UI" w:hAnsi="Segoe UI" w:cs="Segoe UI"/>
          <w:color w:val="161616"/>
          <w:shd w:val="clear" w:color="auto" w:fill="FFFFFF"/>
        </w:rPr>
        <w:t>, </w:t>
      </w:r>
      <w:r>
        <w:rPr>
          <w:rStyle w:val="Strong"/>
          <w:rFonts w:ascii="Segoe UI" w:hAnsi="Segoe UI" w:cs="Segoe UI"/>
          <w:color w:val="161616"/>
          <w:shd w:val="clear" w:color="auto" w:fill="FFFFFF"/>
        </w:rPr>
        <w:t>FIELDQUOTE</w:t>
      </w:r>
      <w:r>
        <w:rPr>
          <w:rFonts w:ascii="Segoe UI" w:hAnsi="Segoe UI" w:cs="Segoe UI"/>
          <w:color w:val="161616"/>
          <w:shd w:val="clear" w:color="auto" w:fill="FFFFFF"/>
        </w:rPr>
        <w:t>, and </w:t>
      </w:r>
      <w:r>
        <w:rPr>
          <w:rStyle w:val="Strong"/>
          <w:rFonts w:ascii="Segoe UI" w:hAnsi="Segoe UI" w:cs="Segoe UI"/>
          <w:color w:val="161616"/>
          <w:shd w:val="clear" w:color="auto" w:fill="FFFFFF"/>
        </w:rPr>
        <w:t>ROWTERMINATOR</w:t>
      </w:r>
      <w:r>
        <w:rPr>
          <w:rFonts w:ascii="Segoe UI" w:hAnsi="Segoe UI" w:cs="Segoe UI"/>
          <w:color w:val="161616"/>
          <w:shd w:val="clear" w:color="auto" w:fill="FFFFFF"/>
        </w:rPr>
        <w:t> set to </w:t>
      </w:r>
      <w:r>
        <w:rPr>
          <w:rStyle w:val="Emphasis"/>
          <w:rFonts w:ascii="Segoe UI" w:hAnsi="Segoe UI" w:cs="Segoe UI"/>
          <w:color w:val="161616"/>
          <w:shd w:val="clear" w:color="auto" w:fill="FFFFFF"/>
        </w:rPr>
        <w:t>0x0b</w:t>
      </w:r>
      <w:r>
        <w:rPr>
          <w:rFonts w:ascii="Segoe UI" w:hAnsi="Segoe UI" w:cs="Segoe UI"/>
          <w:color w:val="161616"/>
          <w:shd w:val="clear" w:color="auto" w:fill="FFFFFF"/>
        </w:rPr>
        <w:t>, and a schema that includes a single NVARCHAR(MAX) column. The result of this query is a rowset containing a single column of JSON documents, like this:</w:t>
      </w:r>
    </w:p>
    <w:tbl>
      <w:tblPr>
        <w:tblW w:w="6675" w:type="dxa"/>
        <w:shd w:val="clear" w:color="auto" w:fill="FFFFFF"/>
        <w:tblCellMar>
          <w:top w:w="15" w:type="dxa"/>
          <w:left w:w="15" w:type="dxa"/>
          <w:bottom w:w="15" w:type="dxa"/>
          <w:right w:w="15" w:type="dxa"/>
        </w:tblCellMar>
        <w:tblLook w:val="04A0" w:firstRow="1" w:lastRow="0" w:firstColumn="1" w:lastColumn="0" w:noHBand="0" w:noVBand="1"/>
      </w:tblPr>
      <w:tblGrid>
        <w:gridCol w:w="6675"/>
      </w:tblGrid>
      <w:tr w:rsidR="0063649F" w:rsidRPr="0063649F" w14:paraId="17F3A464" w14:textId="77777777" w:rsidTr="0063649F">
        <w:trPr>
          <w:trHeight w:val="310"/>
          <w:tblHeader/>
        </w:trPr>
        <w:tc>
          <w:tcPr>
            <w:tcW w:w="0" w:type="auto"/>
            <w:shd w:val="clear" w:color="auto" w:fill="FFFFFF"/>
            <w:hideMark/>
          </w:tcPr>
          <w:p w14:paraId="40F1D135" w14:textId="77777777" w:rsidR="0063649F" w:rsidRPr="0063649F" w:rsidRDefault="0063649F" w:rsidP="002912FF">
            <w:pPr>
              <w:spacing w:after="0" w:line="240" w:lineRule="auto"/>
              <w:rPr>
                <w:rFonts w:ascii="Segoe UI" w:eastAsia="Times New Roman" w:hAnsi="Segoe UI" w:cs="Segoe UI"/>
                <w:b/>
                <w:bCs/>
                <w:color w:val="161616"/>
                <w:sz w:val="24"/>
                <w:szCs w:val="24"/>
                <w:lang w:eastAsia="en-IN"/>
              </w:rPr>
            </w:pPr>
            <w:r w:rsidRPr="0063649F">
              <w:rPr>
                <w:rFonts w:ascii="Segoe UI" w:eastAsia="Times New Roman" w:hAnsi="Segoe UI" w:cs="Segoe UI"/>
                <w:b/>
                <w:bCs/>
                <w:color w:val="161616"/>
                <w:sz w:val="24"/>
                <w:szCs w:val="24"/>
                <w:lang w:eastAsia="en-IN"/>
              </w:rPr>
              <w:t>doc</w:t>
            </w:r>
          </w:p>
        </w:tc>
      </w:tr>
      <w:tr w:rsidR="0063649F" w:rsidRPr="0063649F" w14:paraId="1AAB067A" w14:textId="77777777" w:rsidTr="0063649F">
        <w:trPr>
          <w:trHeight w:val="310"/>
        </w:trPr>
        <w:tc>
          <w:tcPr>
            <w:tcW w:w="0" w:type="auto"/>
            <w:shd w:val="clear" w:color="auto" w:fill="FFFFFF"/>
            <w:hideMark/>
          </w:tcPr>
          <w:p w14:paraId="78F64466" w14:textId="77777777" w:rsidR="0063649F" w:rsidRPr="0063649F" w:rsidRDefault="0063649F" w:rsidP="002912FF">
            <w:pPr>
              <w:spacing w:after="0" w:line="240" w:lineRule="auto"/>
              <w:rPr>
                <w:rFonts w:ascii="Segoe UI" w:eastAsia="Times New Roman" w:hAnsi="Segoe UI" w:cs="Segoe UI"/>
                <w:color w:val="161616"/>
                <w:sz w:val="24"/>
                <w:szCs w:val="24"/>
                <w:lang w:eastAsia="en-IN"/>
              </w:rPr>
            </w:pPr>
            <w:r w:rsidRPr="0063649F">
              <w:rPr>
                <w:rFonts w:ascii="Segoe UI" w:eastAsia="Times New Roman" w:hAnsi="Segoe UI" w:cs="Segoe UI"/>
                <w:color w:val="161616"/>
                <w:sz w:val="24"/>
                <w:szCs w:val="24"/>
                <w:lang w:eastAsia="en-IN"/>
              </w:rPr>
              <w:t>{"product_id":123,"product_name":"Widget","list_price": 12.99}</w:t>
            </w:r>
          </w:p>
        </w:tc>
      </w:tr>
      <w:tr w:rsidR="0063649F" w:rsidRPr="0063649F" w14:paraId="3D27BFFD" w14:textId="77777777" w:rsidTr="0063649F">
        <w:trPr>
          <w:trHeight w:val="310"/>
        </w:trPr>
        <w:tc>
          <w:tcPr>
            <w:tcW w:w="0" w:type="auto"/>
            <w:shd w:val="clear" w:color="auto" w:fill="FFFFFF"/>
            <w:hideMark/>
          </w:tcPr>
          <w:p w14:paraId="2E242EE5" w14:textId="77777777" w:rsidR="0063649F" w:rsidRPr="0063649F" w:rsidRDefault="0063649F" w:rsidP="002912FF">
            <w:pPr>
              <w:spacing w:after="0" w:line="240" w:lineRule="auto"/>
              <w:rPr>
                <w:rFonts w:ascii="Segoe UI" w:eastAsia="Times New Roman" w:hAnsi="Segoe UI" w:cs="Segoe UI"/>
                <w:color w:val="161616"/>
                <w:sz w:val="24"/>
                <w:szCs w:val="24"/>
                <w:lang w:eastAsia="en-IN"/>
              </w:rPr>
            </w:pPr>
            <w:r w:rsidRPr="0063649F">
              <w:rPr>
                <w:rFonts w:ascii="Segoe UI" w:eastAsia="Times New Roman" w:hAnsi="Segoe UI" w:cs="Segoe UI"/>
                <w:color w:val="161616"/>
                <w:sz w:val="24"/>
                <w:szCs w:val="24"/>
                <w:lang w:eastAsia="en-IN"/>
              </w:rPr>
              <w:t>{"product_id":124,"product_name":"Gadget","list_price": 3.99}</w:t>
            </w:r>
          </w:p>
        </w:tc>
      </w:tr>
    </w:tbl>
    <w:p w14:paraId="6BB479E4" w14:textId="14BA342F" w:rsidR="0063649F" w:rsidRDefault="0063649F" w:rsidP="002912FF">
      <w:pPr>
        <w:spacing w:after="0" w:line="240" w:lineRule="auto"/>
      </w:pPr>
    </w:p>
    <w:p w14:paraId="4670997C" w14:textId="30B5A9B1" w:rsidR="0063649F" w:rsidRDefault="0063649F" w:rsidP="002912FF">
      <w:pPr>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t>To extract individual values from the JSON, you can use the JSON_VALUE function in the SELECT statement, as shown here:</w:t>
      </w:r>
    </w:p>
    <w:p w14:paraId="443BB04F" w14:textId="154BEDCE" w:rsidR="0063649F" w:rsidRDefault="0063649F" w:rsidP="002912FF">
      <w:pPr>
        <w:spacing w:after="0" w:line="240" w:lineRule="auto"/>
      </w:pPr>
      <w:r w:rsidRPr="0063649F">
        <w:rPr>
          <w:noProof/>
        </w:rPr>
        <w:drawing>
          <wp:inline distT="0" distB="0" distL="0" distR="0" wp14:anchorId="39E6E479" wp14:editId="69D7C275">
            <wp:extent cx="5683542" cy="20003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3542" cy="2000353"/>
                    </a:xfrm>
                    <a:prstGeom prst="rect">
                      <a:avLst/>
                    </a:prstGeom>
                  </pic:spPr>
                </pic:pic>
              </a:graphicData>
            </a:graphic>
          </wp:inline>
        </w:drawing>
      </w:r>
    </w:p>
    <w:p w14:paraId="746A4C92" w14:textId="77777777" w:rsidR="0063649F" w:rsidRPr="0063649F" w:rsidRDefault="0063649F" w:rsidP="002912FF">
      <w:pPr>
        <w:shd w:val="clear" w:color="auto" w:fill="FFFFFF"/>
        <w:spacing w:after="0" w:line="240" w:lineRule="auto"/>
        <w:rPr>
          <w:rFonts w:ascii="Segoe UI" w:eastAsia="Times New Roman" w:hAnsi="Segoe UI" w:cs="Segoe UI"/>
          <w:color w:val="161616"/>
          <w:sz w:val="24"/>
          <w:szCs w:val="24"/>
          <w:lang w:eastAsia="en-IN"/>
        </w:rPr>
      </w:pPr>
      <w:r w:rsidRPr="0063649F">
        <w:rPr>
          <w:rFonts w:ascii="Segoe UI" w:eastAsia="Times New Roman" w:hAnsi="Segoe UI" w:cs="Segoe UI"/>
          <w:color w:val="161616"/>
          <w:sz w:val="24"/>
          <w:szCs w:val="24"/>
          <w:lang w:eastAsia="en-IN"/>
        </w:rPr>
        <w:t>This query would return a rowset similar to the following results:</w:t>
      </w:r>
    </w:p>
    <w:tbl>
      <w:tblPr>
        <w:tblW w:w="3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58"/>
        <w:gridCol w:w="1525"/>
      </w:tblGrid>
      <w:tr w:rsidR="0063649F" w:rsidRPr="0063649F" w14:paraId="21DF3C6F" w14:textId="77777777" w:rsidTr="0063649F">
        <w:trPr>
          <w:trHeight w:val="231"/>
          <w:tblHeader/>
        </w:trPr>
        <w:tc>
          <w:tcPr>
            <w:tcW w:w="0" w:type="auto"/>
            <w:hideMark/>
          </w:tcPr>
          <w:p w14:paraId="2D08608C" w14:textId="77777777" w:rsidR="0063649F" w:rsidRPr="0063649F" w:rsidRDefault="0063649F" w:rsidP="002912FF">
            <w:pPr>
              <w:spacing w:after="0" w:line="240" w:lineRule="auto"/>
              <w:rPr>
                <w:rFonts w:ascii="Times New Roman" w:eastAsia="Times New Roman" w:hAnsi="Times New Roman" w:cs="Times New Roman"/>
                <w:b/>
                <w:bCs/>
                <w:sz w:val="24"/>
                <w:szCs w:val="24"/>
                <w:lang w:eastAsia="en-IN"/>
              </w:rPr>
            </w:pPr>
            <w:r w:rsidRPr="0063649F">
              <w:rPr>
                <w:rFonts w:ascii="Times New Roman" w:eastAsia="Times New Roman" w:hAnsi="Times New Roman" w:cs="Times New Roman"/>
                <w:b/>
                <w:bCs/>
                <w:sz w:val="24"/>
                <w:szCs w:val="24"/>
                <w:lang w:eastAsia="en-IN"/>
              </w:rPr>
              <w:t>product</w:t>
            </w:r>
          </w:p>
        </w:tc>
        <w:tc>
          <w:tcPr>
            <w:tcW w:w="0" w:type="auto"/>
            <w:hideMark/>
          </w:tcPr>
          <w:p w14:paraId="356C96BA" w14:textId="77777777" w:rsidR="0063649F" w:rsidRPr="0063649F" w:rsidRDefault="0063649F" w:rsidP="002912FF">
            <w:pPr>
              <w:spacing w:after="0" w:line="240" w:lineRule="auto"/>
              <w:rPr>
                <w:rFonts w:ascii="Times New Roman" w:eastAsia="Times New Roman" w:hAnsi="Times New Roman" w:cs="Times New Roman"/>
                <w:b/>
                <w:bCs/>
                <w:sz w:val="24"/>
                <w:szCs w:val="24"/>
                <w:lang w:eastAsia="en-IN"/>
              </w:rPr>
            </w:pPr>
            <w:r w:rsidRPr="0063649F">
              <w:rPr>
                <w:rFonts w:ascii="Times New Roman" w:eastAsia="Times New Roman" w:hAnsi="Times New Roman" w:cs="Times New Roman"/>
                <w:b/>
                <w:bCs/>
                <w:sz w:val="24"/>
                <w:szCs w:val="24"/>
                <w:lang w:eastAsia="en-IN"/>
              </w:rPr>
              <w:t>price</w:t>
            </w:r>
          </w:p>
        </w:tc>
      </w:tr>
      <w:tr w:rsidR="0063649F" w:rsidRPr="0063649F" w14:paraId="5757563C" w14:textId="77777777" w:rsidTr="0063649F">
        <w:trPr>
          <w:trHeight w:val="222"/>
        </w:trPr>
        <w:tc>
          <w:tcPr>
            <w:tcW w:w="0" w:type="auto"/>
            <w:hideMark/>
          </w:tcPr>
          <w:p w14:paraId="0C1E2028" w14:textId="77777777" w:rsidR="0063649F" w:rsidRPr="0063649F" w:rsidRDefault="0063649F" w:rsidP="002912FF">
            <w:pPr>
              <w:spacing w:after="0" w:line="240" w:lineRule="auto"/>
              <w:rPr>
                <w:rFonts w:ascii="Times New Roman" w:eastAsia="Times New Roman" w:hAnsi="Times New Roman" w:cs="Times New Roman"/>
                <w:sz w:val="24"/>
                <w:szCs w:val="24"/>
                <w:lang w:eastAsia="en-IN"/>
              </w:rPr>
            </w:pPr>
            <w:r w:rsidRPr="0063649F">
              <w:rPr>
                <w:rFonts w:ascii="Times New Roman" w:eastAsia="Times New Roman" w:hAnsi="Times New Roman" w:cs="Times New Roman"/>
                <w:sz w:val="24"/>
                <w:szCs w:val="24"/>
                <w:lang w:eastAsia="en-IN"/>
              </w:rPr>
              <w:t>Widget</w:t>
            </w:r>
          </w:p>
        </w:tc>
        <w:tc>
          <w:tcPr>
            <w:tcW w:w="0" w:type="auto"/>
            <w:hideMark/>
          </w:tcPr>
          <w:p w14:paraId="7AC449FD" w14:textId="77777777" w:rsidR="0063649F" w:rsidRPr="0063649F" w:rsidRDefault="0063649F" w:rsidP="002912FF">
            <w:pPr>
              <w:spacing w:after="0" w:line="240" w:lineRule="auto"/>
              <w:rPr>
                <w:rFonts w:ascii="Times New Roman" w:eastAsia="Times New Roman" w:hAnsi="Times New Roman" w:cs="Times New Roman"/>
                <w:sz w:val="24"/>
                <w:szCs w:val="24"/>
                <w:lang w:eastAsia="en-IN"/>
              </w:rPr>
            </w:pPr>
            <w:r w:rsidRPr="0063649F">
              <w:rPr>
                <w:rFonts w:ascii="Times New Roman" w:eastAsia="Times New Roman" w:hAnsi="Times New Roman" w:cs="Times New Roman"/>
                <w:sz w:val="24"/>
                <w:szCs w:val="24"/>
                <w:lang w:eastAsia="en-IN"/>
              </w:rPr>
              <w:t>12.99</w:t>
            </w:r>
          </w:p>
        </w:tc>
      </w:tr>
      <w:tr w:rsidR="0063649F" w:rsidRPr="0063649F" w14:paraId="71E675BC" w14:textId="77777777" w:rsidTr="0063649F">
        <w:trPr>
          <w:trHeight w:val="231"/>
        </w:trPr>
        <w:tc>
          <w:tcPr>
            <w:tcW w:w="0" w:type="auto"/>
            <w:hideMark/>
          </w:tcPr>
          <w:p w14:paraId="4C942838" w14:textId="77777777" w:rsidR="0063649F" w:rsidRPr="0063649F" w:rsidRDefault="0063649F" w:rsidP="002912FF">
            <w:pPr>
              <w:spacing w:after="0" w:line="240" w:lineRule="auto"/>
              <w:rPr>
                <w:rFonts w:ascii="Times New Roman" w:eastAsia="Times New Roman" w:hAnsi="Times New Roman" w:cs="Times New Roman"/>
                <w:sz w:val="24"/>
                <w:szCs w:val="24"/>
                <w:lang w:eastAsia="en-IN"/>
              </w:rPr>
            </w:pPr>
            <w:r w:rsidRPr="0063649F">
              <w:rPr>
                <w:rFonts w:ascii="Times New Roman" w:eastAsia="Times New Roman" w:hAnsi="Times New Roman" w:cs="Times New Roman"/>
                <w:sz w:val="24"/>
                <w:szCs w:val="24"/>
                <w:lang w:eastAsia="en-IN"/>
              </w:rPr>
              <w:t>Gadget</w:t>
            </w:r>
          </w:p>
        </w:tc>
        <w:tc>
          <w:tcPr>
            <w:tcW w:w="0" w:type="auto"/>
            <w:hideMark/>
          </w:tcPr>
          <w:p w14:paraId="6AD7BFD0" w14:textId="77777777" w:rsidR="0063649F" w:rsidRPr="0063649F" w:rsidRDefault="0063649F" w:rsidP="002912FF">
            <w:pPr>
              <w:spacing w:after="0" w:line="240" w:lineRule="auto"/>
              <w:rPr>
                <w:rFonts w:ascii="Times New Roman" w:eastAsia="Times New Roman" w:hAnsi="Times New Roman" w:cs="Times New Roman"/>
                <w:sz w:val="24"/>
                <w:szCs w:val="24"/>
                <w:lang w:eastAsia="en-IN"/>
              </w:rPr>
            </w:pPr>
            <w:r w:rsidRPr="0063649F">
              <w:rPr>
                <w:rFonts w:ascii="Times New Roman" w:eastAsia="Times New Roman" w:hAnsi="Times New Roman" w:cs="Times New Roman"/>
                <w:sz w:val="24"/>
                <w:szCs w:val="24"/>
                <w:lang w:eastAsia="en-IN"/>
              </w:rPr>
              <w:t>3.99</w:t>
            </w:r>
          </w:p>
        </w:tc>
      </w:tr>
    </w:tbl>
    <w:p w14:paraId="1CEEAF83" w14:textId="6BFB80A2" w:rsidR="0063649F" w:rsidRDefault="0063649F" w:rsidP="002912FF">
      <w:pPr>
        <w:spacing w:after="0" w:line="240" w:lineRule="auto"/>
      </w:pPr>
    </w:p>
    <w:p w14:paraId="5CFA0A2C" w14:textId="77777777" w:rsidR="0063649F" w:rsidRPr="0063649F" w:rsidRDefault="0063649F" w:rsidP="002912FF">
      <w:pPr>
        <w:pStyle w:val="Heading2"/>
        <w:shd w:val="clear" w:color="auto" w:fill="FFFFFF"/>
        <w:spacing w:before="0" w:line="240" w:lineRule="auto"/>
        <w:rPr>
          <w:rFonts w:ascii="Segoe UI" w:hAnsi="Segoe UI" w:cs="Segoe UI"/>
          <w:b/>
          <w:bCs/>
          <w:color w:val="161616"/>
        </w:rPr>
      </w:pPr>
      <w:r w:rsidRPr="0063649F">
        <w:rPr>
          <w:rFonts w:ascii="Segoe UI" w:hAnsi="Segoe UI" w:cs="Segoe UI"/>
          <w:b/>
          <w:bCs/>
          <w:color w:val="161616"/>
        </w:rPr>
        <w:t>Querying Parquet files</w:t>
      </w:r>
    </w:p>
    <w:p w14:paraId="7F651BE9" w14:textId="77777777" w:rsidR="0063649F" w:rsidRDefault="0063649F" w:rsidP="002912F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Parquet is a commonly used format for big data processing on distributed file storage. It's an efficient data format that is optimized for compression and analytical querying.</w:t>
      </w:r>
    </w:p>
    <w:p w14:paraId="64ECC95B" w14:textId="77777777" w:rsidR="0063649F" w:rsidRDefault="0063649F" w:rsidP="002912F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In most cases, the schema of the data is embedded within the Parquet file, so you only need to specify the </w:t>
      </w:r>
      <w:r>
        <w:rPr>
          <w:rStyle w:val="Strong"/>
          <w:rFonts w:ascii="Segoe UI" w:eastAsiaTheme="majorEastAsia" w:hAnsi="Segoe UI" w:cs="Segoe UI"/>
          <w:color w:val="161616"/>
        </w:rPr>
        <w:t>BULK</w:t>
      </w:r>
      <w:r>
        <w:rPr>
          <w:rFonts w:ascii="Segoe UI" w:hAnsi="Segoe UI" w:cs="Segoe UI"/>
          <w:color w:val="161616"/>
        </w:rPr>
        <w:t> parameter with a path to the file(s) you want to read, and a </w:t>
      </w:r>
      <w:r>
        <w:rPr>
          <w:rStyle w:val="Strong"/>
          <w:rFonts w:ascii="Segoe UI" w:eastAsiaTheme="majorEastAsia" w:hAnsi="Segoe UI" w:cs="Segoe UI"/>
          <w:color w:val="161616"/>
        </w:rPr>
        <w:t>FORMAT</w:t>
      </w:r>
      <w:r>
        <w:rPr>
          <w:rFonts w:ascii="Segoe UI" w:hAnsi="Segoe UI" w:cs="Segoe UI"/>
          <w:color w:val="161616"/>
        </w:rPr>
        <w:t> parameter of </w:t>
      </w:r>
      <w:r>
        <w:rPr>
          <w:rStyle w:val="Emphasis"/>
          <w:rFonts w:ascii="Segoe UI" w:hAnsi="Segoe UI" w:cs="Segoe UI"/>
          <w:color w:val="161616"/>
        </w:rPr>
        <w:t>parquet</w:t>
      </w:r>
      <w:r>
        <w:rPr>
          <w:rFonts w:ascii="Segoe UI" w:hAnsi="Segoe UI" w:cs="Segoe UI"/>
          <w:color w:val="161616"/>
        </w:rPr>
        <w:t>; like this:</w:t>
      </w:r>
    </w:p>
    <w:p w14:paraId="15F98EBA" w14:textId="77777777" w:rsidR="0063649F" w:rsidRDefault="0063649F" w:rsidP="002912FF">
      <w:pPr>
        <w:spacing w:after="0" w:line="240" w:lineRule="auto"/>
      </w:pPr>
      <w:r>
        <w:t>SELECT TOP 100 *</w:t>
      </w:r>
    </w:p>
    <w:p w14:paraId="21E53736" w14:textId="77777777" w:rsidR="0063649F" w:rsidRDefault="0063649F" w:rsidP="002912FF">
      <w:pPr>
        <w:spacing w:after="0" w:line="240" w:lineRule="auto"/>
      </w:pPr>
      <w:r>
        <w:lastRenderedPageBreak/>
        <w:t>FROM OPENROWSET(</w:t>
      </w:r>
    </w:p>
    <w:p w14:paraId="7183CA96" w14:textId="77777777" w:rsidR="0063649F" w:rsidRDefault="0063649F" w:rsidP="002912FF">
      <w:pPr>
        <w:spacing w:after="0" w:line="240" w:lineRule="auto"/>
      </w:pPr>
      <w:r>
        <w:t xml:space="preserve">    BULK 'https://mydatalake.blob.core.windows.net/data/files/*.*',</w:t>
      </w:r>
    </w:p>
    <w:p w14:paraId="2A82AB2F" w14:textId="5BF39F4E" w:rsidR="0063649F" w:rsidRDefault="0063649F" w:rsidP="002912FF">
      <w:pPr>
        <w:spacing w:after="0" w:line="240" w:lineRule="auto"/>
      </w:pPr>
      <w:r>
        <w:t xml:space="preserve">    FORMAT = 'parquet') AS rows</w:t>
      </w:r>
    </w:p>
    <w:p w14:paraId="2C3365FA" w14:textId="4ADBFE36" w:rsidR="0063649F" w:rsidRDefault="0063649F" w:rsidP="002912FF">
      <w:pPr>
        <w:spacing w:after="0" w:line="240" w:lineRule="auto"/>
      </w:pPr>
    </w:p>
    <w:p w14:paraId="6C44FF72" w14:textId="77777777" w:rsidR="0063649F" w:rsidRDefault="0063649F" w:rsidP="002912FF">
      <w:pPr>
        <w:pStyle w:val="Heading2"/>
        <w:shd w:val="clear" w:color="auto" w:fill="FFFFFF"/>
        <w:spacing w:before="0" w:line="240" w:lineRule="auto"/>
        <w:rPr>
          <w:rFonts w:ascii="Segoe UI" w:hAnsi="Segoe UI" w:cs="Segoe UI"/>
          <w:color w:val="161616"/>
        </w:rPr>
      </w:pPr>
      <w:r>
        <w:rPr>
          <w:rFonts w:ascii="Segoe UI" w:hAnsi="Segoe UI" w:cs="Segoe UI"/>
          <w:color w:val="161616"/>
        </w:rPr>
        <w:t>Query partitioned data</w:t>
      </w:r>
    </w:p>
    <w:p w14:paraId="2E08BB3E" w14:textId="77777777" w:rsidR="0063649F" w:rsidRDefault="0063649F" w:rsidP="002912F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It's common in a data lake to partition data by splitting across multiple files in subfolders that reflect partitioning criteria. This enables distributed processing systems to work in parallel on multiple partitions of the data, or to easily eliminate data reads from specific folders based on filtering criteria. For example, suppose you need to efficiently process sales order data, and often need to filter based on the year and month in which orders were placed. You could partition the data using folders, like this:</w:t>
      </w:r>
    </w:p>
    <w:p w14:paraId="2A1C5D9D" w14:textId="65EDD73B" w:rsidR="0063649F" w:rsidRDefault="0063649F" w:rsidP="002912F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To create a query that filters the results to include only the orders for January and February 2020, you could use the following code:</w:t>
      </w:r>
    </w:p>
    <w:p w14:paraId="7066DC28" w14:textId="39ADF595" w:rsidR="0063649F" w:rsidRDefault="008D50E4" w:rsidP="002912FF">
      <w:pPr>
        <w:pStyle w:val="NormalWeb"/>
        <w:shd w:val="clear" w:color="auto" w:fill="FFFFFF"/>
        <w:spacing w:before="0" w:beforeAutospacing="0" w:after="0" w:afterAutospacing="0"/>
        <w:rPr>
          <w:rFonts w:ascii="Segoe UI" w:hAnsi="Segoe UI" w:cs="Segoe UI"/>
          <w:color w:val="161616"/>
        </w:rPr>
      </w:pPr>
      <w:r w:rsidRPr="008D50E4">
        <w:rPr>
          <w:rFonts w:ascii="Segoe UI" w:hAnsi="Segoe UI" w:cs="Segoe UI"/>
          <w:noProof/>
          <w:color w:val="161616"/>
        </w:rPr>
        <w:drawing>
          <wp:inline distT="0" distB="0" distL="0" distR="0" wp14:anchorId="6B0ED12A" wp14:editId="327B27AD">
            <wp:extent cx="2419474" cy="41150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9474" cy="4115011"/>
                    </a:xfrm>
                    <a:prstGeom prst="rect">
                      <a:avLst/>
                    </a:prstGeom>
                  </pic:spPr>
                </pic:pic>
              </a:graphicData>
            </a:graphic>
          </wp:inline>
        </w:drawing>
      </w:r>
    </w:p>
    <w:p w14:paraId="61B337E2" w14:textId="56C6B1DB" w:rsidR="008D50E4" w:rsidRDefault="008D50E4" w:rsidP="002912FF">
      <w:pPr>
        <w:pStyle w:val="NormalWeb"/>
        <w:shd w:val="clear" w:color="auto" w:fill="FFFFFF"/>
        <w:spacing w:before="0" w:beforeAutospacing="0" w:after="0" w:afterAutospacing="0"/>
        <w:rPr>
          <w:rFonts w:ascii="Segoe UI" w:hAnsi="Segoe UI" w:cs="Segoe UI"/>
          <w:color w:val="161616"/>
          <w:shd w:val="clear" w:color="auto" w:fill="FFFFFF"/>
        </w:rPr>
      </w:pPr>
      <w:r>
        <w:rPr>
          <w:rFonts w:ascii="Segoe UI" w:hAnsi="Segoe UI" w:cs="Segoe UI"/>
          <w:color w:val="161616"/>
          <w:shd w:val="clear" w:color="auto" w:fill="FFFFFF"/>
        </w:rPr>
        <w:t>To create a query that filters the results to include only the orders for January and February 2020, you could use the following code:</w:t>
      </w:r>
    </w:p>
    <w:p w14:paraId="2D3B7112" w14:textId="77777777" w:rsidR="008D50E4" w:rsidRPr="008D50E4" w:rsidRDefault="008D50E4" w:rsidP="002912FF">
      <w:pPr>
        <w:pStyle w:val="NormalWeb"/>
        <w:shd w:val="clear" w:color="auto" w:fill="FFFFFF"/>
        <w:spacing w:before="0" w:beforeAutospacing="0" w:after="0" w:afterAutospacing="0"/>
        <w:rPr>
          <w:rFonts w:ascii="Segoe UI" w:hAnsi="Segoe UI" w:cs="Segoe UI"/>
          <w:color w:val="161616"/>
        </w:rPr>
      </w:pPr>
      <w:r w:rsidRPr="008D50E4">
        <w:rPr>
          <w:rFonts w:ascii="Segoe UI" w:hAnsi="Segoe UI" w:cs="Segoe UI"/>
          <w:color w:val="161616"/>
        </w:rPr>
        <w:t>SELECT *</w:t>
      </w:r>
    </w:p>
    <w:p w14:paraId="5C6D7FD3" w14:textId="77777777" w:rsidR="008D50E4" w:rsidRPr="008D50E4" w:rsidRDefault="008D50E4" w:rsidP="002912FF">
      <w:pPr>
        <w:pStyle w:val="NormalWeb"/>
        <w:shd w:val="clear" w:color="auto" w:fill="FFFFFF"/>
        <w:spacing w:before="0" w:beforeAutospacing="0" w:after="0" w:afterAutospacing="0"/>
        <w:rPr>
          <w:rFonts w:ascii="Segoe UI" w:hAnsi="Segoe UI" w:cs="Segoe UI"/>
          <w:color w:val="161616"/>
        </w:rPr>
      </w:pPr>
      <w:r w:rsidRPr="008D50E4">
        <w:rPr>
          <w:rFonts w:ascii="Segoe UI" w:hAnsi="Segoe UI" w:cs="Segoe UI"/>
          <w:color w:val="161616"/>
        </w:rPr>
        <w:t>FROM OPENROWSET(</w:t>
      </w:r>
    </w:p>
    <w:p w14:paraId="6FCDBC02" w14:textId="77777777" w:rsidR="008D50E4" w:rsidRPr="008D50E4" w:rsidRDefault="008D50E4" w:rsidP="002912FF">
      <w:pPr>
        <w:pStyle w:val="NormalWeb"/>
        <w:shd w:val="clear" w:color="auto" w:fill="FFFFFF"/>
        <w:spacing w:before="0" w:beforeAutospacing="0" w:after="0" w:afterAutospacing="0"/>
        <w:rPr>
          <w:rFonts w:ascii="Segoe UI" w:hAnsi="Segoe UI" w:cs="Segoe UI"/>
          <w:color w:val="161616"/>
        </w:rPr>
      </w:pPr>
      <w:r w:rsidRPr="008D50E4">
        <w:rPr>
          <w:rFonts w:ascii="Segoe UI" w:hAnsi="Segoe UI" w:cs="Segoe UI"/>
          <w:color w:val="161616"/>
        </w:rPr>
        <w:t xml:space="preserve">    BULK 'https://mydatalake.blob.core.windows.net/data/orders/year=*/month=*/*.*',</w:t>
      </w:r>
    </w:p>
    <w:p w14:paraId="42B28A51" w14:textId="77777777" w:rsidR="008D50E4" w:rsidRPr="008D50E4" w:rsidRDefault="008D50E4" w:rsidP="002912FF">
      <w:pPr>
        <w:pStyle w:val="NormalWeb"/>
        <w:shd w:val="clear" w:color="auto" w:fill="FFFFFF"/>
        <w:spacing w:before="0" w:beforeAutospacing="0" w:after="0" w:afterAutospacing="0"/>
        <w:rPr>
          <w:rFonts w:ascii="Segoe UI" w:hAnsi="Segoe UI" w:cs="Segoe UI"/>
          <w:color w:val="161616"/>
        </w:rPr>
      </w:pPr>
      <w:r w:rsidRPr="008D50E4">
        <w:rPr>
          <w:rFonts w:ascii="Segoe UI" w:hAnsi="Segoe UI" w:cs="Segoe UI"/>
          <w:color w:val="161616"/>
        </w:rPr>
        <w:t xml:space="preserve">    FORMAT = 'parquet') AS orders</w:t>
      </w:r>
    </w:p>
    <w:p w14:paraId="56712D5A" w14:textId="77777777" w:rsidR="008D50E4" w:rsidRPr="008D50E4" w:rsidRDefault="008D50E4" w:rsidP="002912FF">
      <w:pPr>
        <w:pStyle w:val="NormalWeb"/>
        <w:shd w:val="clear" w:color="auto" w:fill="FFFFFF"/>
        <w:spacing w:before="0" w:beforeAutospacing="0" w:after="0" w:afterAutospacing="0"/>
        <w:rPr>
          <w:rFonts w:ascii="Segoe UI" w:hAnsi="Segoe UI" w:cs="Segoe UI"/>
          <w:color w:val="161616"/>
        </w:rPr>
      </w:pPr>
      <w:r w:rsidRPr="008D50E4">
        <w:rPr>
          <w:rFonts w:ascii="Segoe UI" w:hAnsi="Segoe UI" w:cs="Segoe UI"/>
          <w:color w:val="161616"/>
        </w:rPr>
        <w:t>WHERE orders.filepath(1) = '2020'</w:t>
      </w:r>
    </w:p>
    <w:p w14:paraId="1FA2128D" w14:textId="4EE5AD10" w:rsidR="008D50E4" w:rsidRDefault="008D50E4" w:rsidP="002912FF">
      <w:pPr>
        <w:pStyle w:val="NormalWeb"/>
        <w:shd w:val="clear" w:color="auto" w:fill="FFFFFF"/>
        <w:spacing w:before="0" w:beforeAutospacing="0" w:after="0" w:afterAutospacing="0"/>
        <w:rPr>
          <w:rFonts w:ascii="Segoe UI" w:hAnsi="Segoe UI" w:cs="Segoe UI"/>
          <w:color w:val="161616"/>
        </w:rPr>
      </w:pPr>
      <w:r w:rsidRPr="008D50E4">
        <w:rPr>
          <w:rFonts w:ascii="Segoe UI" w:hAnsi="Segoe UI" w:cs="Segoe UI"/>
          <w:color w:val="161616"/>
        </w:rPr>
        <w:t xml:space="preserve">    AND orders.filepath(2) IN ('1','2');</w:t>
      </w:r>
    </w:p>
    <w:p w14:paraId="3510957E" w14:textId="77777777" w:rsidR="008D50E4" w:rsidRPr="008D50E4" w:rsidRDefault="008D50E4" w:rsidP="002912FF">
      <w:pPr>
        <w:shd w:val="clear" w:color="auto" w:fill="FFFFFF"/>
        <w:spacing w:after="0" w:line="240" w:lineRule="auto"/>
        <w:rPr>
          <w:rFonts w:ascii="Segoe UI" w:eastAsia="Times New Roman" w:hAnsi="Segoe UI" w:cs="Segoe UI"/>
          <w:color w:val="161616"/>
          <w:sz w:val="24"/>
          <w:szCs w:val="24"/>
          <w:lang w:eastAsia="en-IN"/>
        </w:rPr>
      </w:pPr>
      <w:r w:rsidRPr="008D50E4">
        <w:rPr>
          <w:rFonts w:ascii="Segoe UI" w:eastAsia="Times New Roman" w:hAnsi="Segoe UI" w:cs="Segoe UI"/>
          <w:color w:val="161616"/>
          <w:sz w:val="24"/>
          <w:szCs w:val="24"/>
          <w:lang w:eastAsia="en-IN"/>
        </w:rPr>
        <w:lastRenderedPageBreak/>
        <w:t>The numbered filepath parameters in the WHERE clause reference the wildcards in the folder names in the BULK path -so the parameter 1 is the * in the </w:t>
      </w:r>
      <w:r w:rsidRPr="008D50E4">
        <w:rPr>
          <w:rFonts w:ascii="Segoe UI" w:eastAsia="Times New Roman" w:hAnsi="Segoe UI" w:cs="Segoe UI"/>
          <w:i/>
          <w:iCs/>
          <w:color w:val="161616"/>
          <w:sz w:val="24"/>
          <w:szCs w:val="24"/>
          <w:lang w:eastAsia="en-IN"/>
        </w:rPr>
        <w:t>year=*</w:t>
      </w:r>
      <w:r w:rsidRPr="008D50E4">
        <w:rPr>
          <w:rFonts w:ascii="Segoe UI" w:eastAsia="Times New Roman" w:hAnsi="Segoe UI" w:cs="Segoe UI"/>
          <w:color w:val="161616"/>
          <w:sz w:val="24"/>
          <w:szCs w:val="24"/>
          <w:lang w:eastAsia="en-IN"/>
        </w:rPr>
        <w:t> folder name, and parameter 2 is the * in the </w:t>
      </w:r>
      <w:r w:rsidRPr="008D50E4">
        <w:rPr>
          <w:rFonts w:ascii="Segoe UI" w:eastAsia="Times New Roman" w:hAnsi="Segoe UI" w:cs="Segoe UI"/>
          <w:i/>
          <w:iCs/>
          <w:color w:val="161616"/>
          <w:sz w:val="24"/>
          <w:szCs w:val="24"/>
          <w:lang w:eastAsia="en-IN"/>
        </w:rPr>
        <w:t>month=*</w:t>
      </w:r>
      <w:r w:rsidRPr="008D50E4">
        <w:rPr>
          <w:rFonts w:ascii="Segoe UI" w:eastAsia="Times New Roman" w:hAnsi="Segoe UI" w:cs="Segoe UI"/>
          <w:color w:val="161616"/>
          <w:sz w:val="24"/>
          <w:szCs w:val="24"/>
          <w:lang w:eastAsia="en-IN"/>
        </w:rPr>
        <w:t> folder name.</w:t>
      </w:r>
    </w:p>
    <w:p w14:paraId="74B44803" w14:textId="31DAFDB1" w:rsidR="0063649F" w:rsidRDefault="008F75B8" w:rsidP="002912FF">
      <w:pPr>
        <w:spacing w:after="0" w:line="240" w:lineRule="auto"/>
      </w:pPr>
      <w:r>
        <w:t>@@@@@@@@@</w:t>
      </w:r>
      <w:r w:rsidR="00903CCD">
        <w:t xml:space="preserve"> EXTRA</w:t>
      </w:r>
      <w:r w:rsidR="00325AB7">
        <w:t>@@@@@@@@</w:t>
      </w:r>
    </w:p>
    <w:p w14:paraId="06B1AA3B" w14:textId="77777777" w:rsidR="008F75B8" w:rsidRPr="008F75B8" w:rsidRDefault="008F75B8" w:rsidP="002912FF">
      <w:pPr>
        <w:shd w:val="clear" w:color="auto" w:fill="FFFFFF"/>
        <w:spacing w:after="0" w:line="240" w:lineRule="auto"/>
        <w:rPr>
          <w:rFonts w:ascii="Segoe UI" w:eastAsia="Times New Roman" w:hAnsi="Segoe UI" w:cs="Segoe UI"/>
          <w:color w:val="161616"/>
          <w:sz w:val="24"/>
          <w:szCs w:val="24"/>
          <w:lang w:eastAsia="en-IN"/>
        </w:rPr>
      </w:pPr>
      <w:r w:rsidRPr="008F75B8">
        <w:rPr>
          <w:rFonts w:ascii="Segoe UI" w:eastAsia="Times New Roman" w:hAnsi="Segoe UI" w:cs="Segoe UI"/>
          <w:color w:val="161616"/>
          <w:sz w:val="24"/>
          <w:szCs w:val="24"/>
          <w:lang w:eastAsia="en-IN"/>
        </w:rPr>
        <w:t>An external table points to data located in Hadoop, Azure Storage blob, or Azure Data Lake Storage. External tables are used to read data from files or write data to files in Azure Storage. With Synapse SQL, you can use external tables to read external data using dedicated SQL pool or serverless SQL pool.</w:t>
      </w:r>
    </w:p>
    <w:p w14:paraId="68DC4D5B" w14:textId="77777777" w:rsidR="008F75B8" w:rsidRPr="008F75B8" w:rsidRDefault="008F75B8" w:rsidP="002912FF">
      <w:pPr>
        <w:shd w:val="clear" w:color="auto" w:fill="FFFFFF"/>
        <w:spacing w:after="0" w:line="240" w:lineRule="auto"/>
        <w:rPr>
          <w:rFonts w:ascii="Segoe UI" w:eastAsia="Times New Roman" w:hAnsi="Segoe UI" w:cs="Segoe UI"/>
          <w:color w:val="161616"/>
          <w:sz w:val="24"/>
          <w:szCs w:val="24"/>
          <w:lang w:eastAsia="en-IN"/>
        </w:rPr>
      </w:pPr>
      <w:r w:rsidRPr="008F75B8">
        <w:rPr>
          <w:rFonts w:ascii="Segoe UI" w:eastAsia="Times New Roman" w:hAnsi="Segoe UI" w:cs="Segoe UI"/>
          <w:color w:val="161616"/>
          <w:sz w:val="24"/>
          <w:szCs w:val="24"/>
          <w:lang w:eastAsia="en-IN"/>
        </w:rPr>
        <w:t>Depending on the type of the external data source, you can use two types of external tables:</w:t>
      </w:r>
    </w:p>
    <w:p w14:paraId="6690978A" w14:textId="77777777" w:rsidR="008F75B8" w:rsidRPr="008F75B8" w:rsidRDefault="008F75B8" w:rsidP="002912FF">
      <w:pPr>
        <w:numPr>
          <w:ilvl w:val="0"/>
          <w:numId w:val="13"/>
        </w:numPr>
        <w:shd w:val="clear" w:color="auto" w:fill="FFFFFF"/>
        <w:spacing w:after="0" w:line="240" w:lineRule="auto"/>
        <w:ind w:left="1290"/>
        <w:rPr>
          <w:rFonts w:ascii="Segoe UI" w:eastAsia="Times New Roman" w:hAnsi="Segoe UI" w:cs="Segoe UI"/>
          <w:color w:val="161616"/>
          <w:sz w:val="24"/>
          <w:szCs w:val="24"/>
          <w:lang w:eastAsia="en-IN"/>
        </w:rPr>
      </w:pPr>
      <w:r w:rsidRPr="008F75B8">
        <w:rPr>
          <w:rFonts w:ascii="Segoe UI" w:eastAsia="Times New Roman" w:hAnsi="Segoe UI" w:cs="Segoe UI"/>
          <w:b/>
          <w:bCs/>
          <w:color w:val="161616"/>
          <w:sz w:val="24"/>
          <w:szCs w:val="24"/>
          <w:lang w:eastAsia="en-IN"/>
        </w:rPr>
        <w:t>Hadoop external tables</w:t>
      </w:r>
      <w:r w:rsidRPr="008F75B8">
        <w:rPr>
          <w:rFonts w:ascii="Segoe UI" w:eastAsia="Times New Roman" w:hAnsi="Segoe UI" w:cs="Segoe UI"/>
          <w:color w:val="161616"/>
          <w:sz w:val="24"/>
          <w:szCs w:val="24"/>
          <w:lang w:eastAsia="en-IN"/>
        </w:rPr>
        <w:t> that you can use to read and export data in various data formats such as CSV, Parquet, and ORC. Hadoop external tables are available in dedicated SQL pools, but they aren't available in serverless SQL pools.</w:t>
      </w:r>
    </w:p>
    <w:p w14:paraId="54127029" w14:textId="77777777" w:rsidR="008F75B8" w:rsidRPr="008F75B8" w:rsidRDefault="008F75B8" w:rsidP="002912FF">
      <w:pPr>
        <w:numPr>
          <w:ilvl w:val="0"/>
          <w:numId w:val="13"/>
        </w:numPr>
        <w:shd w:val="clear" w:color="auto" w:fill="FFFFFF"/>
        <w:spacing w:after="0" w:line="240" w:lineRule="auto"/>
        <w:ind w:left="1290"/>
        <w:rPr>
          <w:rFonts w:ascii="Segoe UI" w:eastAsia="Times New Roman" w:hAnsi="Segoe UI" w:cs="Segoe UI"/>
          <w:color w:val="161616"/>
          <w:sz w:val="24"/>
          <w:szCs w:val="24"/>
          <w:lang w:eastAsia="en-IN"/>
        </w:rPr>
      </w:pPr>
      <w:r w:rsidRPr="008F75B8">
        <w:rPr>
          <w:rFonts w:ascii="Segoe UI" w:eastAsia="Times New Roman" w:hAnsi="Segoe UI" w:cs="Segoe UI"/>
          <w:b/>
          <w:bCs/>
          <w:color w:val="161616"/>
          <w:sz w:val="24"/>
          <w:szCs w:val="24"/>
          <w:lang w:eastAsia="en-IN"/>
        </w:rPr>
        <w:t>Native external tables</w:t>
      </w:r>
      <w:r w:rsidRPr="008F75B8">
        <w:rPr>
          <w:rFonts w:ascii="Segoe UI" w:eastAsia="Times New Roman" w:hAnsi="Segoe UI" w:cs="Segoe UI"/>
          <w:color w:val="161616"/>
          <w:sz w:val="24"/>
          <w:szCs w:val="24"/>
          <w:lang w:eastAsia="en-IN"/>
        </w:rPr>
        <w:t> that you can use to read and export data in various data formats such as CSV and Parquet. Native external tables are available in serverless SQL pools, and they are in </w:t>
      </w:r>
      <w:r w:rsidRPr="008F75B8">
        <w:rPr>
          <w:rFonts w:ascii="Segoe UI" w:eastAsia="Times New Roman" w:hAnsi="Segoe UI" w:cs="Segoe UI"/>
          <w:b/>
          <w:bCs/>
          <w:color w:val="161616"/>
          <w:sz w:val="24"/>
          <w:szCs w:val="24"/>
          <w:lang w:eastAsia="en-IN"/>
        </w:rPr>
        <w:t>public preview</w:t>
      </w:r>
      <w:r w:rsidRPr="008F75B8">
        <w:rPr>
          <w:rFonts w:ascii="Segoe UI" w:eastAsia="Times New Roman" w:hAnsi="Segoe UI" w:cs="Segoe UI"/>
          <w:color w:val="161616"/>
          <w:sz w:val="24"/>
          <w:szCs w:val="24"/>
          <w:lang w:eastAsia="en-IN"/>
        </w:rPr>
        <w:t> in dedicated SQL pools. Writing/exporting data using CETAS and the native external tables is available only in the serverless SQL pool, but not in the dedicated SQL pools.</w:t>
      </w:r>
    </w:p>
    <w:p w14:paraId="6265A55E" w14:textId="77777777" w:rsidR="008F75B8" w:rsidRPr="008F75B8" w:rsidRDefault="008F75B8" w:rsidP="002912FF">
      <w:pPr>
        <w:shd w:val="clear" w:color="auto" w:fill="FFFFFF"/>
        <w:spacing w:after="0" w:line="240" w:lineRule="auto"/>
        <w:rPr>
          <w:rFonts w:ascii="Segoe UI" w:eastAsia="Times New Roman" w:hAnsi="Segoe UI" w:cs="Segoe UI"/>
          <w:color w:val="161616"/>
          <w:sz w:val="24"/>
          <w:szCs w:val="24"/>
          <w:lang w:eastAsia="en-IN"/>
        </w:rPr>
      </w:pPr>
      <w:r w:rsidRPr="008F75B8">
        <w:rPr>
          <w:rFonts w:ascii="Segoe UI" w:eastAsia="Times New Roman" w:hAnsi="Segoe UI" w:cs="Segoe UI"/>
          <w:color w:val="161616"/>
          <w:sz w:val="24"/>
          <w:szCs w:val="24"/>
          <w:lang w:eastAsia="en-IN"/>
        </w:rPr>
        <w:t>The key differences between Hadoop and native external tables are presented in the following table:</w:t>
      </w:r>
    </w:p>
    <w:tbl>
      <w:tblPr>
        <w:tblW w:w="88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07"/>
        <w:gridCol w:w="1761"/>
        <w:gridCol w:w="4507"/>
      </w:tblGrid>
      <w:tr w:rsidR="008F75B8" w:rsidRPr="008F75B8" w14:paraId="779C710E" w14:textId="77777777" w:rsidTr="008F75B8">
        <w:trPr>
          <w:tblHeader/>
        </w:trPr>
        <w:tc>
          <w:tcPr>
            <w:tcW w:w="0" w:type="auto"/>
            <w:hideMark/>
          </w:tcPr>
          <w:p w14:paraId="7085E422" w14:textId="77777777" w:rsidR="008F75B8" w:rsidRPr="008F75B8" w:rsidRDefault="008F75B8" w:rsidP="002912FF">
            <w:pPr>
              <w:spacing w:after="0" w:line="240" w:lineRule="auto"/>
              <w:rPr>
                <w:rFonts w:ascii="Times New Roman" w:eastAsia="Times New Roman" w:hAnsi="Times New Roman" w:cs="Times New Roman"/>
                <w:b/>
                <w:bCs/>
                <w:sz w:val="24"/>
                <w:szCs w:val="24"/>
                <w:lang w:eastAsia="en-IN"/>
              </w:rPr>
            </w:pPr>
            <w:r w:rsidRPr="008F75B8">
              <w:rPr>
                <w:rFonts w:ascii="Times New Roman" w:eastAsia="Times New Roman" w:hAnsi="Times New Roman" w:cs="Times New Roman"/>
                <w:b/>
                <w:bCs/>
                <w:sz w:val="24"/>
                <w:szCs w:val="24"/>
                <w:lang w:eastAsia="en-IN"/>
              </w:rPr>
              <w:t>External table type</w:t>
            </w:r>
          </w:p>
        </w:tc>
        <w:tc>
          <w:tcPr>
            <w:tcW w:w="0" w:type="auto"/>
            <w:hideMark/>
          </w:tcPr>
          <w:p w14:paraId="5B8DD626" w14:textId="77777777" w:rsidR="008F75B8" w:rsidRPr="008F75B8" w:rsidRDefault="008F75B8" w:rsidP="002912FF">
            <w:pPr>
              <w:spacing w:after="0" w:line="240" w:lineRule="auto"/>
              <w:rPr>
                <w:rFonts w:ascii="Times New Roman" w:eastAsia="Times New Roman" w:hAnsi="Times New Roman" w:cs="Times New Roman"/>
                <w:b/>
                <w:bCs/>
                <w:sz w:val="24"/>
                <w:szCs w:val="24"/>
                <w:lang w:eastAsia="en-IN"/>
              </w:rPr>
            </w:pPr>
            <w:r w:rsidRPr="008F75B8">
              <w:rPr>
                <w:rFonts w:ascii="Times New Roman" w:eastAsia="Times New Roman" w:hAnsi="Times New Roman" w:cs="Times New Roman"/>
                <w:b/>
                <w:bCs/>
                <w:sz w:val="24"/>
                <w:szCs w:val="24"/>
                <w:lang w:eastAsia="en-IN"/>
              </w:rPr>
              <w:t>Hadoop</w:t>
            </w:r>
          </w:p>
        </w:tc>
        <w:tc>
          <w:tcPr>
            <w:tcW w:w="0" w:type="auto"/>
            <w:hideMark/>
          </w:tcPr>
          <w:p w14:paraId="6B5D5BED" w14:textId="77777777" w:rsidR="008F75B8" w:rsidRPr="008F75B8" w:rsidRDefault="008F75B8" w:rsidP="002912FF">
            <w:pPr>
              <w:spacing w:after="0" w:line="240" w:lineRule="auto"/>
              <w:rPr>
                <w:rFonts w:ascii="Times New Roman" w:eastAsia="Times New Roman" w:hAnsi="Times New Roman" w:cs="Times New Roman"/>
                <w:b/>
                <w:bCs/>
                <w:sz w:val="24"/>
                <w:szCs w:val="24"/>
                <w:lang w:eastAsia="en-IN"/>
              </w:rPr>
            </w:pPr>
            <w:r w:rsidRPr="008F75B8">
              <w:rPr>
                <w:rFonts w:ascii="Times New Roman" w:eastAsia="Times New Roman" w:hAnsi="Times New Roman" w:cs="Times New Roman"/>
                <w:b/>
                <w:bCs/>
                <w:sz w:val="24"/>
                <w:szCs w:val="24"/>
                <w:lang w:eastAsia="en-IN"/>
              </w:rPr>
              <w:t>Native</w:t>
            </w:r>
          </w:p>
        </w:tc>
      </w:tr>
      <w:tr w:rsidR="008F75B8" w:rsidRPr="008F75B8" w14:paraId="2E4B1E3A" w14:textId="77777777" w:rsidTr="008F75B8">
        <w:tc>
          <w:tcPr>
            <w:tcW w:w="0" w:type="auto"/>
            <w:hideMark/>
          </w:tcPr>
          <w:p w14:paraId="47AA1DE5"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Dedicated SQL pool</w:t>
            </w:r>
          </w:p>
        </w:tc>
        <w:tc>
          <w:tcPr>
            <w:tcW w:w="0" w:type="auto"/>
            <w:hideMark/>
          </w:tcPr>
          <w:p w14:paraId="6449C51D"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Available</w:t>
            </w:r>
          </w:p>
        </w:tc>
        <w:tc>
          <w:tcPr>
            <w:tcW w:w="0" w:type="auto"/>
            <w:hideMark/>
          </w:tcPr>
          <w:p w14:paraId="7D1BCB17"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Only Parquet tables are available in </w:t>
            </w:r>
            <w:r w:rsidRPr="008F75B8">
              <w:rPr>
                <w:rFonts w:ascii="Times New Roman" w:eastAsia="Times New Roman" w:hAnsi="Times New Roman" w:cs="Times New Roman"/>
                <w:b/>
                <w:bCs/>
                <w:sz w:val="24"/>
                <w:szCs w:val="24"/>
                <w:lang w:eastAsia="en-IN"/>
              </w:rPr>
              <w:t>public preview</w:t>
            </w:r>
            <w:r w:rsidRPr="008F75B8">
              <w:rPr>
                <w:rFonts w:ascii="Times New Roman" w:eastAsia="Times New Roman" w:hAnsi="Times New Roman" w:cs="Times New Roman"/>
                <w:sz w:val="24"/>
                <w:szCs w:val="24"/>
                <w:lang w:eastAsia="en-IN"/>
              </w:rPr>
              <w:t>.</w:t>
            </w:r>
          </w:p>
        </w:tc>
      </w:tr>
      <w:tr w:rsidR="008F75B8" w:rsidRPr="008F75B8" w14:paraId="633B9072" w14:textId="77777777" w:rsidTr="008F75B8">
        <w:tc>
          <w:tcPr>
            <w:tcW w:w="0" w:type="auto"/>
            <w:hideMark/>
          </w:tcPr>
          <w:p w14:paraId="12D36E11"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Serverless SQL pool</w:t>
            </w:r>
          </w:p>
        </w:tc>
        <w:tc>
          <w:tcPr>
            <w:tcW w:w="0" w:type="auto"/>
            <w:hideMark/>
          </w:tcPr>
          <w:p w14:paraId="5432313B"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Not available</w:t>
            </w:r>
          </w:p>
        </w:tc>
        <w:tc>
          <w:tcPr>
            <w:tcW w:w="0" w:type="auto"/>
            <w:hideMark/>
          </w:tcPr>
          <w:p w14:paraId="249780F9"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Available</w:t>
            </w:r>
          </w:p>
        </w:tc>
      </w:tr>
      <w:tr w:rsidR="008F75B8" w:rsidRPr="008F75B8" w14:paraId="464CAC71" w14:textId="77777777" w:rsidTr="008F75B8">
        <w:tc>
          <w:tcPr>
            <w:tcW w:w="0" w:type="auto"/>
            <w:hideMark/>
          </w:tcPr>
          <w:p w14:paraId="7F2143E5"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Supported formats</w:t>
            </w:r>
          </w:p>
        </w:tc>
        <w:tc>
          <w:tcPr>
            <w:tcW w:w="0" w:type="auto"/>
            <w:hideMark/>
          </w:tcPr>
          <w:p w14:paraId="3A36AA45"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Delimited/CSV, Parquet, ORC, Hive RC, and RC</w:t>
            </w:r>
          </w:p>
        </w:tc>
        <w:tc>
          <w:tcPr>
            <w:tcW w:w="0" w:type="auto"/>
            <w:hideMark/>
          </w:tcPr>
          <w:p w14:paraId="5E2ED921"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Serverless SQL pool: Delimited/CSV, Parquet, and </w:t>
            </w:r>
            <w:hyperlink r:id="rId17" w:history="1">
              <w:r w:rsidRPr="008F75B8">
                <w:rPr>
                  <w:rFonts w:ascii="Times New Roman" w:eastAsia="Times New Roman" w:hAnsi="Times New Roman" w:cs="Times New Roman"/>
                  <w:color w:val="0000FF"/>
                  <w:sz w:val="24"/>
                  <w:szCs w:val="24"/>
                  <w:u w:val="single"/>
                  <w:lang w:eastAsia="en-IN"/>
                </w:rPr>
                <w:t>Delta Lake</w:t>
              </w:r>
            </w:hyperlink>
            <w:r w:rsidRPr="008F75B8">
              <w:rPr>
                <w:rFonts w:ascii="Times New Roman" w:eastAsia="Times New Roman" w:hAnsi="Times New Roman" w:cs="Times New Roman"/>
                <w:sz w:val="24"/>
                <w:szCs w:val="24"/>
                <w:lang w:eastAsia="en-IN"/>
              </w:rPr>
              <w:br/>
              <w:t>Dedicated SQL pool: Parquet (preview)</w:t>
            </w:r>
          </w:p>
        </w:tc>
      </w:tr>
      <w:tr w:rsidR="008F75B8" w:rsidRPr="008F75B8" w14:paraId="417B4DF9" w14:textId="77777777" w:rsidTr="008F75B8">
        <w:tc>
          <w:tcPr>
            <w:tcW w:w="0" w:type="auto"/>
            <w:hideMark/>
          </w:tcPr>
          <w:p w14:paraId="068042A5" w14:textId="77777777" w:rsidR="008F75B8" w:rsidRPr="008F75B8" w:rsidRDefault="00000000" w:rsidP="002912FF">
            <w:pPr>
              <w:spacing w:after="0" w:line="240" w:lineRule="auto"/>
              <w:rPr>
                <w:rFonts w:ascii="Times New Roman" w:eastAsia="Times New Roman" w:hAnsi="Times New Roman" w:cs="Times New Roman"/>
                <w:sz w:val="24"/>
                <w:szCs w:val="24"/>
                <w:lang w:eastAsia="en-IN"/>
              </w:rPr>
            </w:pPr>
            <w:hyperlink r:id="rId18" w:anchor="folder-partition-elimination" w:history="1">
              <w:r w:rsidR="008F75B8" w:rsidRPr="008F75B8">
                <w:rPr>
                  <w:rFonts w:ascii="Times New Roman" w:eastAsia="Times New Roman" w:hAnsi="Times New Roman" w:cs="Times New Roman"/>
                  <w:color w:val="0000FF"/>
                  <w:sz w:val="24"/>
                  <w:szCs w:val="24"/>
                  <w:u w:val="single"/>
                  <w:lang w:eastAsia="en-IN"/>
                </w:rPr>
                <w:t>Folder partition elimination</w:t>
              </w:r>
            </w:hyperlink>
          </w:p>
        </w:tc>
        <w:tc>
          <w:tcPr>
            <w:tcW w:w="0" w:type="auto"/>
            <w:hideMark/>
          </w:tcPr>
          <w:p w14:paraId="01897462"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No</w:t>
            </w:r>
          </w:p>
        </w:tc>
        <w:tc>
          <w:tcPr>
            <w:tcW w:w="0" w:type="auto"/>
            <w:hideMark/>
          </w:tcPr>
          <w:p w14:paraId="11428F2C"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Partition elimination is available only in the partitioned tables created on Parquet or CSV formats that are synchronized from Apache Spark pools. You might create external tables on Parquet partitioned folders, but the partitioning columns will be inaccessible and ignored, while the partition elimination will not be applied. Do not create </w:t>
            </w:r>
            <w:hyperlink r:id="rId19" w:anchor="delta-tables-on-partitioned-folders" w:history="1">
              <w:r w:rsidRPr="008F75B8">
                <w:rPr>
                  <w:rFonts w:ascii="Times New Roman" w:eastAsia="Times New Roman" w:hAnsi="Times New Roman" w:cs="Times New Roman"/>
                  <w:color w:val="0000FF"/>
                  <w:sz w:val="24"/>
                  <w:szCs w:val="24"/>
                  <w:u w:val="single"/>
                  <w:lang w:eastAsia="en-IN"/>
                </w:rPr>
                <w:t>external tables on Delta Lake folders</w:t>
              </w:r>
            </w:hyperlink>
            <w:r w:rsidRPr="008F75B8">
              <w:rPr>
                <w:rFonts w:ascii="Times New Roman" w:eastAsia="Times New Roman" w:hAnsi="Times New Roman" w:cs="Times New Roman"/>
                <w:sz w:val="24"/>
                <w:szCs w:val="24"/>
                <w:lang w:eastAsia="en-IN"/>
              </w:rPr>
              <w:t> because they are not supported. Use </w:t>
            </w:r>
            <w:hyperlink r:id="rId20" w:anchor="delta-lake-partitioned-views" w:history="1">
              <w:r w:rsidRPr="008F75B8">
                <w:rPr>
                  <w:rFonts w:ascii="Times New Roman" w:eastAsia="Times New Roman" w:hAnsi="Times New Roman" w:cs="Times New Roman"/>
                  <w:color w:val="0000FF"/>
                  <w:sz w:val="24"/>
                  <w:szCs w:val="24"/>
                  <w:u w:val="single"/>
                  <w:lang w:eastAsia="en-IN"/>
                </w:rPr>
                <w:t>Delta partitioned views</w:t>
              </w:r>
            </w:hyperlink>
            <w:r w:rsidRPr="008F75B8">
              <w:rPr>
                <w:rFonts w:ascii="Times New Roman" w:eastAsia="Times New Roman" w:hAnsi="Times New Roman" w:cs="Times New Roman"/>
                <w:sz w:val="24"/>
                <w:szCs w:val="24"/>
                <w:lang w:eastAsia="en-IN"/>
              </w:rPr>
              <w:t> if you need to query partitioned Delta Lake data.</w:t>
            </w:r>
          </w:p>
        </w:tc>
      </w:tr>
      <w:tr w:rsidR="008F75B8" w:rsidRPr="008F75B8" w14:paraId="1347387D" w14:textId="77777777" w:rsidTr="008F75B8">
        <w:tc>
          <w:tcPr>
            <w:tcW w:w="0" w:type="auto"/>
            <w:hideMark/>
          </w:tcPr>
          <w:p w14:paraId="326B1745" w14:textId="77777777" w:rsidR="008F75B8" w:rsidRPr="008F75B8" w:rsidRDefault="00000000" w:rsidP="002912FF">
            <w:pPr>
              <w:spacing w:after="0" w:line="240" w:lineRule="auto"/>
              <w:rPr>
                <w:rFonts w:ascii="Times New Roman" w:eastAsia="Times New Roman" w:hAnsi="Times New Roman" w:cs="Times New Roman"/>
                <w:sz w:val="24"/>
                <w:szCs w:val="24"/>
                <w:lang w:eastAsia="en-IN"/>
              </w:rPr>
            </w:pPr>
            <w:hyperlink r:id="rId21" w:anchor="file-elimination" w:history="1">
              <w:r w:rsidR="008F75B8" w:rsidRPr="008F75B8">
                <w:rPr>
                  <w:rFonts w:ascii="Times New Roman" w:eastAsia="Times New Roman" w:hAnsi="Times New Roman" w:cs="Times New Roman"/>
                  <w:color w:val="0000FF"/>
                  <w:sz w:val="24"/>
                  <w:szCs w:val="24"/>
                  <w:u w:val="single"/>
                  <w:lang w:eastAsia="en-IN"/>
                </w:rPr>
                <w:t>File elimination</w:t>
              </w:r>
            </w:hyperlink>
            <w:r w:rsidR="008F75B8" w:rsidRPr="008F75B8">
              <w:rPr>
                <w:rFonts w:ascii="Times New Roman" w:eastAsia="Times New Roman" w:hAnsi="Times New Roman" w:cs="Times New Roman"/>
                <w:sz w:val="24"/>
                <w:szCs w:val="24"/>
                <w:lang w:eastAsia="en-IN"/>
              </w:rPr>
              <w:t> (predicate pushdown)</w:t>
            </w:r>
          </w:p>
        </w:tc>
        <w:tc>
          <w:tcPr>
            <w:tcW w:w="0" w:type="auto"/>
            <w:hideMark/>
          </w:tcPr>
          <w:p w14:paraId="51689113"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No</w:t>
            </w:r>
          </w:p>
        </w:tc>
        <w:tc>
          <w:tcPr>
            <w:tcW w:w="0" w:type="auto"/>
            <w:hideMark/>
          </w:tcPr>
          <w:p w14:paraId="33926C08"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Yes in serverless SQL pool. For the string pushdown, you need to use </w:t>
            </w:r>
            <w:r w:rsidRPr="008F75B8">
              <w:rPr>
                <w:rFonts w:ascii="Consolas" w:eastAsia="Times New Roman" w:hAnsi="Consolas" w:cs="Courier New"/>
                <w:sz w:val="18"/>
                <w:szCs w:val="18"/>
                <w:lang w:eastAsia="en-IN"/>
              </w:rPr>
              <w:t>Latin1_General_100_BIN2_UTF8</w:t>
            </w:r>
            <w:r w:rsidRPr="008F75B8">
              <w:rPr>
                <w:rFonts w:ascii="Times New Roman" w:eastAsia="Times New Roman" w:hAnsi="Times New Roman" w:cs="Times New Roman"/>
                <w:sz w:val="24"/>
                <w:szCs w:val="24"/>
                <w:lang w:eastAsia="en-IN"/>
              </w:rPr>
              <w:t> collation on the </w:t>
            </w:r>
            <w:r w:rsidRPr="008F75B8">
              <w:rPr>
                <w:rFonts w:ascii="Consolas" w:eastAsia="Times New Roman" w:hAnsi="Consolas" w:cs="Courier New"/>
                <w:sz w:val="18"/>
                <w:szCs w:val="18"/>
                <w:lang w:eastAsia="en-IN"/>
              </w:rPr>
              <w:t>VARCHAR</w:t>
            </w:r>
            <w:r w:rsidRPr="008F75B8">
              <w:rPr>
                <w:rFonts w:ascii="Times New Roman" w:eastAsia="Times New Roman" w:hAnsi="Times New Roman" w:cs="Times New Roman"/>
                <w:sz w:val="24"/>
                <w:szCs w:val="24"/>
                <w:lang w:eastAsia="en-IN"/>
              </w:rPr>
              <w:t xml:space="preserve"> columns to enable pushdown. For more information on collations, refer </w:t>
            </w:r>
            <w:r w:rsidRPr="008F75B8">
              <w:rPr>
                <w:rFonts w:ascii="Times New Roman" w:eastAsia="Times New Roman" w:hAnsi="Times New Roman" w:cs="Times New Roman"/>
                <w:sz w:val="24"/>
                <w:szCs w:val="24"/>
                <w:lang w:eastAsia="en-IN"/>
              </w:rPr>
              <w:lastRenderedPageBreak/>
              <w:t>to </w:t>
            </w:r>
            <w:hyperlink r:id="rId22" w:history="1">
              <w:r w:rsidRPr="008F75B8">
                <w:rPr>
                  <w:rFonts w:ascii="Times New Roman" w:eastAsia="Times New Roman" w:hAnsi="Times New Roman" w:cs="Times New Roman"/>
                  <w:color w:val="0000FF"/>
                  <w:sz w:val="24"/>
                  <w:szCs w:val="24"/>
                  <w:u w:val="single"/>
                  <w:lang w:eastAsia="en-IN"/>
                </w:rPr>
                <w:t>Collation types supported for Synapse SQL</w:t>
              </w:r>
            </w:hyperlink>
            <w:r w:rsidRPr="008F75B8">
              <w:rPr>
                <w:rFonts w:ascii="Times New Roman" w:eastAsia="Times New Roman" w:hAnsi="Times New Roman" w:cs="Times New Roman"/>
                <w:sz w:val="24"/>
                <w:szCs w:val="24"/>
                <w:lang w:eastAsia="en-IN"/>
              </w:rPr>
              <w:t>.</w:t>
            </w:r>
          </w:p>
        </w:tc>
      </w:tr>
      <w:tr w:rsidR="008F75B8" w:rsidRPr="008F75B8" w14:paraId="4CD4FC8F" w14:textId="77777777" w:rsidTr="008F75B8">
        <w:tc>
          <w:tcPr>
            <w:tcW w:w="0" w:type="auto"/>
            <w:hideMark/>
          </w:tcPr>
          <w:p w14:paraId="2E4ED520"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lastRenderedPageBreak/>
              <w:t>Custom format for location</w:t>
            </w:r>
          </w:p>
        </w:tc>
        <w:tc>
          <w:tcPr>
            <w:tcW w:w="0" w:type="auto"/>
            <w:hideMark/>
          </w:tcPr>
          <w:p w14:paraId="2152EB91"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No</w:t>
            </w:r>
          </w:p>
        </w:tc>
        <w:tc>
          <w:tcPr>
            <w:tcW w:w="0" w:type="auto"/>
            <w:hideMark/>
          </w:tcPr>
          <w:p w14:paraId="0523E356"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Yes, using wildcards like </w:t>
            </w:r>
            <w:r w:rsidRPr="008F75B8">
              <w:rPr>
                <w:rFonts w:ascii="Consolas" w:eastAsia="Times New Roman" w:hAnsi="Consolas" w:cs="Courier New"/>
                <w:sz w:val="18"/>
                <w:szCs w:val="18"/>
                <w:lang w:eastAsia="en-IN"/>
              </w:rPr>
              <w:t>/year=*/month=*/day=*</w:t>
            </w:r>
            <w:r w:rsidRPr="008F75B8">
              <w:rPr>
                <w:rFonts w:ascii="Times New Roman" w:eastAsia="Times New Roman" w:hAnsi="Times New Roman" w:cs="Times New Roman"/>
                <w:sz w:val="24"/>
                <w:szCs w:val="24"/>
                <w:lang w:eastAsia="en-IN"/>
              </w:rPr>
              <w:t> for Parquet or CSV formats. Custom folder paths are not available in Delta Lake. In the serverless SQL pool you can also use recursive wildcards </w:t>
            </w:r>
            <w:r w:rsidRPr="008F75B8">
              <w:rPr>
                <w:rFonts w:ascii="Consolas" w:eastAsia="Times New Roman" w:hAnsi="Consolas" w:cs="Courier New"/>
                <w:sz w:val="18"/>
                <w:szCs w:val="18"/>
                <w:lang w:eastAsia="en-IN"/>
              </w:rPr>
              <w:t>/logs/**</w:t>
            </w:r>
            <w:r w:rsidRPr="008F75B8">
              <w:rPr>
                <w:rFonts w:ascii="Times New Roman" w:eastAsia="Times New Roman" w:hAnsi="Times New Roman" w:cs="Times New Roman"/>
                <w:sz w:val="24"/>
                <w:szCs w:val="24"/>
                <w:lang w:eastAsia="en-IN"/>
              </w:rPr>
              <w:t> to reference Parquet or CSV files in any sub-folder beneath the referenced folder.</w:t>
            </w:r>
          </w:p>
        </w:tc>
      </w:tr>
      <w:tr w:rsidR="008F75B8" w:rsidRPr="008F75B8" w14:paraId="77E8E26A" w14:textId="77777777" w:rsidTr="008F75B8">
        <w:tc>
          <w:tcPr>
            <w:tcW w:w="0" w:type="auto"/>
            <w:hideMark/>
          </w:tcPr>
          <w:p w14:paraId="21E9DB22"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Recursive folder scan</w:t>
            </w:r>
          </w:p>
        </w:tc>
        <w:tc>
          <w:tcPr>
            <w:tcW w:w="0" w:type="auto"/>
            <w:hideMark/>
          </w:tcPr>
          <w:p w14:paraId="23887162"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Yes</w:t>
            </w:r>
          </w:p>
        </w:tc>
        <w:tc>
          <w:tcPr>
            <w:tcW w:w="0" w:type="auto"/>
            <w:hideMark/>
          </w:tcPr>
          <w:p w14:paraId="447281C3"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Yes. In serverless SQL pools must be specified </w:t>
            </w:r>
            <w:r w:rsidRPr="008F75B8">
              <w:rPr>
                <w:rFonts w:ascii="Consolas" w:eastAsia="Times New Roman" w:hAnsi="Consolas" w:cs="Courier New"/>
                <w:sz w:val="18"/>
                <w:szCs w:val="18"/>
                <w:lang w:eastAsia="en-IN"/>
              </w:rPr>
              <w:t>/**</w:t>
            </w:r>
            <w:r w:rsidRPr="008F75B8">
              <w:rPr>
                <w:rFonts w:ascii="Times New Roman" w:eastAsia="Times New Roman" w:hAnsi="Times New Roman" w:cs="Times New Roman"/>
                <w:sz w:val="24"/>
                <w:szCs w:val="24"/>
                <w:lang w:eastAsia="en-IN"/>
              </w:rPr>
              <w:t> at the end of the location path. In Dedicated pool the folders are always scanned recursively.</w:t>
            </w:r>
          </w:p>
        </w:tc>
      </w:tr>
      <w:tr w:rsidR="008F75B8" w:rsidRPr="008F75B8" w14:paraId="33C07F55" w14:textId="77777777" w:rsidTr="008F75B8">
        <w:tc>
          <w:tcPr>
            <w:tcW w:w="0" w:type="auto"/>
            <w:hideMark/>
          </w:tcPr>
          <w:p w14:paraId="3C42EEC6"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Storage authentication</w:t>
            </w:r>
          </w:p>
        </w:tc>
        <w:tc>
          <w:tcPr>
            <w:tcW w:w="0" w:type="auto"/>
            <w:hideMark/>
          </w:tcPr>
          <w:p w14:paraId="6ECEFBEB"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Storage Access Key(SAK), Azure Active Directory passthrough, Managed identity, custom application Azure Active Directory identity</w:t>
            </w:r>
          </w:p>
        </w:tc>
        <w:tc>
          <w:tcPr>
            <w:tcW w:w="0" w:type="auto"/>
            <w:hideMark/>
          </w:tcPr>
          <w:p w14:paraId="15A345FC" w14:textId="77777777" w:rsidR="008F75B8" w:rsidRPr="008F75B8" w:rsidRDefault="00000000" w:rsidP="002912FF">
            <w:pPr>
              <w:spacing w:after="0" w:line="240" w:lineRule="auto"/>
              <w:rPr>
                <w:rFonts w:ascii="Times New Roman" w:eastAsia="Times New Roman" w:hAnsi="Times New Roman" w:cs="Times New Roman"/>
                <w:sz w:val="24"/>
                <w:szCs w:val="24"/>
                <w:lang w:eastAsia="en-IN"/>
              </w:rPr>
            </w:pPr>
            <w:hyperlink r:id="rId23" w:history="1">
              <w:r w:rsidR="008F75B8" w:rsidRPr="008F75B8">
                <w:rPr>
                  <w:rFonts w:ascii="Times New Roman" w:eastAsia="Times New Roman" w:hAnsi="Times New Roman" w:cs="Times New Roman"/>
                  <w:color w:val="0000FF"/>
                  <w:sz w:val="24"/>
                  <w:szCs w:val="24"/>
                  <w:u w:val="single"/>
                  <w:lang w:eastAsia="en-IN"/>
                </w:rPr>
                <w:t>Shared Access Signature(SAS)</w:t>
              </w:r>
            </w:hyperlink>
            <w:r w:rsidR="008F75B8" w:rsidRPr="008F75B8">
              <w:rPr>
                <w:rFonts w:ascii="Times New Roman" w:eastAsia="Times New Roman" w:hAnsi="Times New Roman" w:cs="Times New Roman"/>
                <w:sz w:val="24"/>
                <w:szCs w:val="24"/>
                <w:lang w:eastAsia="en-IN"/>
              </w:rPr>
              <w:t>, </w:t>
            </w:r>
            <w:hyperlink r:id="rId24" w:history="1">
              <w:r w:rsidR="008F75B8" w:rsidRPr="008F75B8">
                <w:rPr>
                  <w:rFonts w:ascii="Times New Roman" w:eastAsia="Times New Roman" w:hAnsi="Times New Roman" w:cs="Times New Roman"/>
                  <w:color w:val="0000FF"/>
                  <w:sz w:val="24"/>
                  <w:szCs w:val="24"/>
                  <w:u w:val="single"/>
                  <w:lang w:eastAsia="en-IN"/>
                </w:rPr>
                <w:t>Azure Active Directory passthrough</w:t>
              </w:r>
            </w:hyperlink>
            <w:r w:rsidR="008F75B8" w:rsidRPr="008F75B8">
              <w:rPr>
                <w:rFonts w:ascii="Times New Roman" w:eastAsia="Times New Roman" w:hAnsi="Times New Roman" w:cs="Times New Roman"/>
                <w:sz w:val="24"/>
                <w:szCs w:val="24"/>
                <w:lang w:eastAsia="en-IN"/>
              </w:rPr>
              <w:t>, </w:t>
            </w:r>
            <w:hyperlink r:id="rId25" w:history="1">
              <w:r w:rsidR="008F75B8" w:rsidRPr="008F75B8">
                <w:rPr>
                  <w:rFonts w:ascii="Times New Roman" w:eastAsia="Times New Roman" w:hAnsi="Times New Roman" w:cs="Times New Roman"/>
                  <w:color w:val="0000FF"/>
                  <w:sz w:val="24"/>
                  <w:szCs w:val="24"/>
                  <w:u w:val="single"/>
                  <w:lang w:eastAsia="en-IN"/>
                </w:rPr>
                <w:t>Managed identity</w:t>
              </w:r>
            </w:hyperlink>
            <w:r w:rsidR="008F75B8" w:rsidRPr="008F75B8">
              <w:rPr>
                <w:rFonts w:ascii="Times New Roman" w:eastAsia="Times New Roman" w:hAnsi="Times New Roman" w:cs="Times New Roman"/>
                <w:sz w:val="24"/>
                <w:szCs w:val="24"/>
                <w:lang w:eastAsia="en-IN"/>
              </w:rPr>
              <w:t>, </w:t>
            </w:r>
            <w:hyperlink r:id="rId26" w:history="1">
              <w:r w:rsidR="008F75B8" w:rsidRPr="008F75B8">
                <w:rPr>
                  <w:rFonts w:ascii="Times New Roman" w:eastAsia="Times New Roman" w:hAnsi="Times New Roman" w:cs="Times New Roman"/>
                  <w:color w:val="0000FF"/>
                  <w:sz w:val="24"/>
                  <w:szCs w:val="24"/>
                  <w:u w:val="single"/>
                  <w:lang w:eastAsia="en-IN"/>
                </w:rPr>
                <w:t>Custom application Azure AD identity</w:t>
              </w:r>
            </w:hyperlink>
            <w:r w:rsidR="008F75B8" w:rsidRPr="008F75B8">
              <w:rPr>
                <w:rFonts w:ascii="Times New Roman" w:eastAsia="Times New Roman" w:hAnsi="Times New Roman" w:cs="Times New Roman"/>
                <w:sz w:val="24"/>
                <w:szCs w:val="24"/>
                <w:lang w:eastAsia="en-IN"/>
              </w:rPr>
              <w:t>.</w:t>
            </w:r>
          </w:p>
        </w:tc>
      </w:tr>
      <w:tr w:rsidR="008F75B8" w:rsidRPr="008F75B8" w14:paraId="6A1F0EA9" w14:textId="77777777" w:rsidTr="008F75B8">
        <w:tc>
          <w:tcPr>
            <w:tcW w:w="0" w:type="auto"/>
            <w:hideMark/>
          </w:tcPr>
          <w:p w14:paraId="7AE1AEDA"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Column mapping</w:t>
            </w:r>
          </w:p>
        </w:tc>
        <w:tc>
          <w:tcPr>
            <w:tcW w:w="0" w:type="auto"/>
            <w:hideMark/>
          </w:tcPr>
          <w:p w14:paraId="3EFDCC45"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Ordinal - the columns in the external table definition are mapped to the columns in the underlying Parquet files by position.</w:t>
            </w:r>
          </w:p>
        </w:tc>
        <w:tc>
          <w:tcPr>
            <w:tcW w:w="0" w:type="auto"/>
            <w:hideMark/>
          </w:tcPr>
          <w:p w14:paraId="29923C46"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Serverless pool: by name. The columns in the external table definition are mapped to the columns in the underlying Parquet files by column name matching.</w:t>
            </w:r>
            <w:r w:rsidRPr="008F75B8">
              <w:rPr>
                <w:rFonts w:ascii="Times New Roman" w:eastAsia="Times New Roman" w:hAnsi="Times New Roman" w:cs="Times New Roman"/>
                <w:sz w:val="24"/>
                <w:szCs w:val="24"/>
                <w:lang w:eastAsia="en-IN"/>
              </w:rPr>
              <w:br/>
              <w:t>Dedicated pool: ordinal matching. The columns in the external table definition are mapped to the columns in the underlying Parquet files by position.</w:t>
            </w:r>
          </w:p>
        </w:tc>
      </w:tr>
      <w:tr w:rsidR="008F75B8" w:rsidRPr="008F75B8" w14:paraId="2F49828F" w14:textId="77777777" w:rsidTr="008F75B8">
        <w:tc>
          <w:tcPr>
            <w:tcW w:w="0" w:type="auto"/>
            <w:hideMark/>
          </w:tcPr>
          <w:p w14:paraId="4482634E"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CETAS (exporting/transformation)</w:t>
            </w:r>
          </w:p>
        </w:tc>
        <w:tc>
          <w:tcPr>
            <w:tcW w:w="0" w:type="auto"/>
            <w:hideMark/>
          </w:tcPr>
          <w:p w14:paraId="59286F1E"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Yes</w:t>
            </w:r>
          </w:p>
        </w:tc>
        <w:tc>
          <w:tcPr>
            <w:tcW w:w="0" w:type="auto"/>
            <w:hideMark/>
          </w:tcPr>
          <w:p w14:paraId="7F3BAC2F" w14:textId="77777777" w:rsidR="008F75B8" w:rsidRPr="008F75B8" w:rsidRDefault="008F75B8" w:rsidP="002912FF">
            <w:pPr>
              <w:spacing w:after="0" w:line="240" w:lineRule="auto"/>
              <w:rPr>
                <w:rFonts w:ascii="Times New Roman" w:eastAsia="Times New Roman" w:hAnsi="Times New Roman" w:cs="Times New Roman"/>
                <w:sz w:val="24"/>
                <w:szCs w:val="24"/>
                <w:lang w:eastAsia="en-IN"/>
              </w:rPr>
            </w:pPr>
            <w:r w:rsidRPr="008F75B8">
              <w:rPr>
                <w:rFonts w:ascii="Times New Roman" w:eastAsia="Times New Roman" w:hAnsi="Times New Roman" w:cs="Times New Roman"/>
                <w:sz w:val="24"/>
                <w:szCs w:val="24"/>
                <w:lang w:eastAsia="en-IN"/>
              </w:rPr>
              <w:t>CETAS with the native tables as a target works only in the serverless SQL pool. You cannot use the dedicated SQL pools to export data using native tables.</w:t>
            </w:r>
          </w:p>
        </w:tc>
      </w:tr>
    </w:tbl>
    <w:p w14:paraId="3222689D" w14:textId="77777777" w:rsidR="008F75B8" w:rsidRPr="008F75B8" w:rsidRDefault="008F75B8" w:rsidP="002912FF">
      <w:pPr>
        <w:spacing w:after="0" w:line="240" w:lineRule="auto"/>
        <w:rPr>
          <w:rFonts w:ascii="Segoe UI" w:eastAsia="Times New Roman" w:hAnsi="Segoe UI" w:cs="Segoe UI"/>
          <w:b/>
          <w:bCs/>
          <w:color w:val="161616"/>
          <w:sz w:val="24"/>
          <w:szCs w:val="24"/>
          <w:lang w:eastAsia="en-IN"/>
        </w:rPr>
      </w:pPr>
      <w:r w:rsidRPr="008F75B8">
        <w:rPr>
          <w:rFonts w:ascii="Segoe UI" w:eastAsia="Times New Roman" w:hAnsi="Segoe UI" w:cs="Segoe UI"/>
          <w:b/>
          <w:bCs/>
          <w:color w:val="161616"/>
          <w:sz w:val="24"/>
          <w:szCs w:val="24"/>
          <w:lang w:eastAsia="en-IN"/>
        </w:rPr>
        <w:t> Note</w:t>
      </w:r>
    </w:p>
    <w:p w14:paraId="6D141F81" w14:textId="77777777" w:rsidR="008F75B8" w:rsidRDefault="008F75B8" w:rsidP="002912FF">
      <w:pPr>
        <w:spacing w:after="0" w:line="240" w:lineRule="auto"/>
        <w:rPr>
          <w:rFonts w:ascii="Segoe UI" w:eastAsia="Times New Roman" w:hAnsi="Segoe UI" w:cs="Segoe UI"/>
          <w:color w:val="161616"/>
          <w:sz w:val="24"/>
          <w:szCs w:val="24"/>
          <w:lang w:eastAsia="en-IN"/>
        </w:rPr>
      </w:pPr>
      <w:r w:rsidRPr="008F75B8">
        <w:rPr>
          <w:rFonts w:ascii="Segoe UI" w:eastAsia="Times New Roman" w:hAnsi="Segoe UI" w:cs="Segoe UI"/>
          <w:color w:val="161616"/>
          <w:sz w:val="24"/>
          <w:szCs w:val="24"/>
          <w:lang w:eastAsia="en-IN"/>
        </w:rPr>
        <w:t>The native external tables are the recommended solution in the pools where they are generally available. If you need to access external data, always use the native tables in serverless pools. In dedicated pools, you should switch to the native tables for reading Parquet files once they are in GA. Use the Hadoop tables only if you need to access some types that are not supported in native external tables (for example - ORC, RC), or if the native version is not available.</w:t>
      </w:r>
    </w:p>
    <w:p w14:paraId="2D337F56" w14:textId="3DAA2007" w:rsidR="00E81528" w:rsidRDefault="00E81528" w:rsidP="002912FF">
      <w:pPr>
        <w:spacing w:after="0" w:line="240" w:lineRule="auto"/>
        <w:rPr>
          <w:rFonts w:ascii="Segoe UI" w:eastAsia="Times New Roman" w:hAnsi="Segoe UI" w:cs="Segoe UI"/>
          <w:color w:val="161616"/>
          <w:sz w:val="24"/>
          <w:szCs w:val="24"/>
          <w:lang w:eastAsia="en-IN"/>
        </w:rPr>
      </w:pPr>
      <w:r>
        <w:rPr>
          <w:rFonts w:ascii="Segoe UI" w:eastAsia="Times New Roman" w:hAnsi="Segoe UI" w:cs="Segoe UI"/>
          <w:color w:val="161616"/>
          <w:sz w:val="24"/>
          <w:szCs w:val="24"/>
          <w:lang w:eastAsia="en-IN"/>
        </w:rPr>
        <w:t>NOTE:</w:t>
      </w:r>
    </w:p>
    <w:p w14:paraId="60C66B88" w14:textId="77777777" w:rsidR="00E81528" w:rsidRPr="00E81528" w:rsidRDefault="00E81528" w:rsidP="002912FF">
      <w:pPr>
        <w:shd w:val="clear" w:color="auto" w:fill="FFFFFF"/>
        <w:spacing w:after="0" w:line="240" w:lineRule="auto"/>
        <w:rPr>
          <w:rFonts w:ascii="Segoe UI" w:eastAsia="Times New Roman" w:hAnsi="Segoe UI" w:cs="Segoe UI"/>
          <w:color w:val="161616"/>
          <w:sz w:val="24"/>
          <w:szCs w:val="24"/>
          <w:lang w:eastAsia="en-IN"/>
        </w:rPr>
      </w:pPr>
      <w:r w:rsidRPr="00E81528">
        <w:rPr>
          <w:rFonts w:ascii="Segoe UI" w:eastAsia="Times New Roman" w:hAnsi="Segoe UI" w:cs="Segoe UI"/>
          <w:color w:val="161616"/>
          <w:sz w:val="24"/>
          <w:szCs w:val="24"/>
          <w:lang w:eastAsia="en-IN"/>
        </w:rPr>
        <w:t>You can create external tables in Synapse SQL pools via the following steps:</w:t>
      </w:r>
    </w:p>
    <w:p w14:paraId="37182F87" w14:textId="77777777" w:rsidR="00E81528" w:rsidRPr="00E81528" w:rsidRDefault="00000000" w:rsidP="002912FF">
      <w:pPr>
        <w:numPr>
          <w:ilvl w:val="0"/>
          <w:numId w:val="14"/>
        </w:numPr>
        <w:shd w:val="clear" w:color="auto" w:fill="FFFFFF"/>
        <w:spacing w:after="0" w:line="240" w:lineRule="auto"/>
        <w:ind w:left="1290"/>
        <w:rPr>
          <w:rFonts w:ascii="Segoe UI" w:eastAsia="Times New Roman" w:hAnsi="Segoe UI" w:cs="Segoe UI"/>
          <w:color w:val="161616"/>
          <w:sz w:val="24"/>
          <w:szCs w:val="24"/>
          <w:lang w:eastAsia="en-IN"/>
        </w:rPr>
      </w:pPr>
      <w:hyperlink r:id="rId27" w:anchor="create-external-data-source" w:history="1">
        <w:r w:rsidR="00E81528" w:rsidRPr="00E81528">
          <w:rPr>
            <w:rFonts w:ascii="Segoe UI" w:eastAsia="Times New Roman" w:hAnsi="Segoe UI" w:cs="Segoe UI"/>
            <w:color w:val="0000FF"/>
            <w:sz w:val="24"/>
            <w:szCs w:val="24"/>
            <w:u w:val="single"/>
            <w:lang w:eastAsia="en-IN"/>
          </w:rPr>
          <w:t>CREATE EXTERNAL DATA SOURCE</w:t>
        </w:r>
      </w:hyperlink>
      <w:r w:rsidR="00E81528" w:rsidRPr="00E81528">
        <w:rPr>
          <w:rFonts w:ascii="Segoe UI" w:eastAsia="Times New Roman" w:hAnsi="Segoe UI" w:cs="Segoe UI"/>
          <w:color w:val="161616"/>
          <w:sz w:val="24"/>
          <w:szCs w:val="24"/>
          <w:lang w:eastAsia="en-IN"/>
        </w:rPr>
        <w:t> to reference an external Azure storage and specify the credential that should be used to access the storage.</w:t>
      </w:r>
    </w:p>
    <w:p w14:paraId="35E40FD5" w14:textId="77777777" w:rsidR="00E81528" w:rsidRPr="00E81528" w:rsidRDefault="00000000" w:rsidP="002912FF">
      <w:pPr>
        <w:numPr>
          <w:ilvl w:val="0"/>
          <w:numId w:val="14"/>
        </w:numPr>
        <w:shd w:val="clear" w:color="auto" w:fill="FFFFFF"/>
        <w:spacing w:after="0" w:line="240" w:lineRule="auto"/>
        <w:ind w:left="1290"/>
        <w:rPr>
          <w:rFonts w:ascii="Segoe UI" w:eastAsia="Times New Roman" w:hAnsi="Segoe UI" w:cs="Segoe UI"/>
          <w:color w:val="161616"/>
          <w:sz w:val="24"/>
          <w:szCs w:val="24"/>
          <w:lang w:eastAsia="en-IN"/>
        </w:rPr>
      </w:pPr>
      <w:hyperlink r:id="rId28" w:anchor="create-external-file-format" w:history="1">
        <w:r w:rsidR="00E81528" w:rsidRPr="00E81528">
          <w:rPr>
            <w:rFonts w:ascii="Segoe UI" w:eastAsia="Times New Roman" w:hAnsi="Segoe UI" w:cs="Segoe UI"/>
            <w:color w:val="0000FF"/>
            <w:sz w:val="24"/>
            <w:szCs w:val="24"/>
            <w:u w:val="single"/>
            <w:lang w:eastAsia="en-IN"/>
          </w:rPr>
          <w:t>CREATE EXTERNAL FILE FORMAT</w:t>
        </w:r>
      </w:hyperlink>
      <w:r w:rsidR="00E81528" w:rsidRPr="00E81528">
        <w:rPr>
          <w:rFonts w:ascii="Segoe UI" w:eastAsia="Times New Roman" w:hAnsi="Segoe UI" w:cs="Segoe UI"/>
          <w:color w:val="161616"/>
          <w:sz w:val="24"/>
          <w:szCs w:val="24"/>
          <w:lang w:eastAsia="en-IN"/>
        </w:rPr>
        <w:t> to describe format of CSV or Parquet files.</w:t>
      </w:r>
    </w:p>
    <w:p w14:paraId="0940244A" w14:textId="77777777" w:rsidR="00E81528" w:rsidRPr="00E81528" w:rsidRDefault="00000000" w:rsidP="002912FF">
      <w:pPr>
        <w:numPr>
          <w:ilvl w:val="0"/>
          <w:numId w:val="14"/>
        </w:numPr>
        <w:shd w:val="clear" w:color="auto" w:fill="FFFFFF"/>
        <w:spacing w:after="0" w:line="240" w:lineRule="auto"/>
        <w:ind w:left="1290"/>
        <w:rPr>
          <w:rFonts w:ascii="Segoe UI" w:eastAsia="Times New Roman" w:hAnsi="Segoe UI" w:cs="Segoe UI"/>
          <w:color w:val="161616"/>
          <w:sz w:val="24"/>
          <w:szCs w:val="24"/>
          <w:lang w:eastAsia="en-IN"/>
        </w:rPr>
      </w:pPr>
      <w:hyperlink r:id="rId29" w:anchor="create-external-table" w:history="1">
        <w:r w:rsidR="00E81528" w:rsidRPr="00E81528">
          <w:rPr>
            <w:rFonts w:ascii="Segoe UI" w:eastAsia="Times New Roman" w:hAnsi="Segoe UI" w:cs="Segoe UI"/>
            <w:color w:val="0000FF"/>
            <w:sz w:val="24"/>
            <w:szCs w:val="24"/>
            <w:u w:val="single"/>
            <w:lang w:eastAsia="en-IN"/>
          </w:rPr>
          <w:t>CREATE EXTERNAL TABLE</w:t>
        </w:r>
      </w:hyperlink>
      <w:r w:rsidR="00E81528" w:rsidRPr="00E81528">
        <w:rPr>
          <w:rFonts w:ascii="Segoe UI" w:eastAsia="Times New Roman" w:hAnsi="Segoe UI" w:cs="Segoe UI"/>
          <w:color w:val="161616"/>
          <w:sz w:val="24"/>
          <w:szCs w:val="24"/>
          <w:lang w:eastAsia="en-IN"/>
        </w:rPr>
        <w:t> on top of the files placed on the data source with the same file format.</w:t>
      </w:r>
    </w:p>
    <w:p w14:paraId="17C18A0A" w14:textId="4B378D45" w:rsidR="00C45072" w:rsidRDefault="000A08C7" w:rsidP="002912FF">
      <w:pPr>
        <w:spacing w:after="0" w:line="240" w:lineRule="auto"/>
        <w:rPr>
          <w:rFonts w:ascii="Segoe UI" w:eastAsia="Times New Roman" w:hAnsi="Segoe UI" w:cs="Segoe UI"/>
          <w:color w:val="161616"/>
          <w:sz w:val="24"/>
          <w:szCs w:val="24"/>
          <w:lang w:eastAsia="en-IN"/>
        </w:rPr>
      </w:pPr>
      <w:r>
        <w:rPr>
          <w:rFonts w:ascii="Segoe UI" w:eastAsia="Times New Roman" w:hAnsi="Segoe UI" w:cs="Segoe UI"/>
          <w:color w:val="161616"/>
          <w:sz w:val="24"/>
          <w:szCs w:val="24"/>
          <w:lang w:eastAsia="en-IN"/>
        </w:rPr>
        <w:t>NOTE:</w:t>
      </w:r>
    </w:p>
    <w:p w14:paraId="430705CA" w14:textId="77777777" w:rsidR="000A08C7" w:rsidRPr="000A08C7" w:rsidRDefault="000A08C7" w:rsidP="002912FF">
      <w:pPr>
        <w:shd w:val="clear" w:color="auto" w:fill="FFFFFF"/>
        <w:spacing w:after="0" w:line="240" w:lineRule="auto"/>
        <w:rPr>
          <w:rFonts w:ascii="Segoe UI" w:eastAsia="Times New Roman" w:hAnsi="Segoe UI" w:cs="Segoe UI"/>
          <w:color w:val="161616"/>
          <w:sz w:val="24"/>
          <w:szCs w:val="24"/>
          <w:lang w:eastAsia="en-IN"/>
        </w:rPr>
      </w:pPr>
      <w:r w:rsidRPr="000A08C7">
        <w:rPr>
          <w:rFonts w:ascii="Segoe UI" w:eastAsia="Times New Roman" w:hAnsi="Segoe UI" w:cs="Segoe UI"/>
          <w:color w:val="161616"/>
          <w:sz w:val="24"/>
          <w:szCs w:val="24"/>
          <w:lang w:eastAsia="en-IN"/>
        </w:rPr>
        <w:t>Creates an external file format object that defines external data stored in Azure Blob Storage or Azure Data Lake Storage. Creating an external file format is a prerequisite for creating an external table. The complete documentation is </w:t>
      </w:r>
      <w:hyperlink r:id="rId30" w:history="1">
        <w:r w:rsidRPr="000A08C7">
          <w:rPr>
            <w:rFonts w:ascii="Segoe UI" w:eastAsia="Times New Roman" w:hAnsi="Segoe UI" w:cs="Segoe UI"/>
            <w:color w:val="0000FF"/>
            <w:sz w:val="24"/>
            <w:szCs w:val="24"/>
            <w:u w:val="single"/>
            <w:lang w:eastAsia="en-IN"/>
          </w:rPr>
          <w:t>here</w:t>
        </w:r>
      </w:hyperlink>
      <w:r w:rsidRPr="000A08C7">
        <w:rPr>
          <w:rFonts w:ascii="Segoe UI" w:eastAsia="Times New Roman" w:hAnsi="Segoe UI" w:cs="Segoe UI"/>
          <w:color w:val="161616"/>
          <w:sz w:val="24"/>
          <w:szCs w:val="24"/>
          <w:lang w:eastAsia="en-IN"/>
        </w:rPr>
        <w:t>.</w:t>
      </w:r>
    </w:p>
    <w:p w14:paraId="7F75F84F" w14:textId="77777777" w:rsidR="000A08C7" w:rsidRPr="000A08C7" w:rsidRDefault="000A08C7" w:rsidP="002912FF">
      <w:pPr>
        <w:shd w:val="clear" w:color="auto" w:fill="FFFFFF"/>
        <w:spacing w:after="0" w:line="240" w:lineRule="auto"/>
        <w:rPr>
          <w:rFonts w:ascii="Segoe UI" w:eastAsia="Times New Roman" w:hAnsi="Segoe UI" w:cs="Segoe UI"/>
          <w:color w:val="161616"/>
          <w:sz w:val="24"/>
          <w:szCs w:val="24"/>
          <w:lang w:eastAsia="en-IN"/>
        </w:rPr>
      </w:pPr>
      <w:r w:rsidRPr="000A08C7">
        <w:rPr>
          <w:rFonts w:ascii="Segoe UI" w:eastAsia="Times New Roman" w:hAnsi="Segoe UI" w:cs="Segoe UI"/>
          <w:color w:val="161616"/>
          <w:sz w:val="24"/>
          <w:szCs w:val="24"/>
          <w:lang w:eastAsia="en-IN"/>
        </w:rPr>
        <w:t>By creating an external file format, you specify the actual layout of the data referenced by an external table.</w:t>
      </w:r>
    </w:p>
    <w:p w14:paraId="3CD4EEFD" w14:textId="18F3C542" w:rsidR="000A08C7" w:rsidRDefault="00C830A0" w:rsidP="002912FF">
      <w:pPr>
        <w:spacing w:after="0" w:line="240" w:lineRule="auto"/>
        <w:rPr>
          <w:rFonts w:ascii="Segoe UI" w:eastAsia="Times New Roman" w:hAnsi="Segoe UI" w:cs="Segoe UI"/>
          <w:color w:val="161616"/>
          <w:sz w:val="24"/>
          <w:szCs w:val="24"/>
          <w:lang w:eastAsia="en-IN"/>
        </w:rPr>
      </w:pPr>
      <w:r>
        <w:rPr>
          <w:rFonts w:ascii="Segoe UI" w:eastAsia="Times New Roman" w:hAnsi="Segoe UI" w:cs="Segoe UI"/>
          <w:color w:val="161616"/>
          <w:sz w:val="24"/>
          <w:szCs w:val="24"/>
          <w:lang w:eastAsia="en-IN"/>
        </w:rPr>
        <w:t>For more info can refer to:</w:t>
      </w:r>
    </w:p>
    <w:p w14:paraId="5C060899" w14:textId="310102C9" w:rsidR="00C830A0" w:rsidRDefault="00000000" w:rsidP="002912FF">
      <w:pPr>
        <w:spacing w:after="0" w:line="240" w:lineRule="auto"/>
        <w:rPr>
          <w:rFonts w:ascii="Segoe UI" w:eastAsia="Times New Roman" w:hAnsi="Segoe UI" w:cs="Segoe UI"/>
          <w:color w:val="161616"/>
          <w:sz w:val="24"/>
          <w:szCs w:val="24"/>
          <w:lang w:eastAsia="en-IN"/>
        </w:rPr>
      </w:pPr>
      <w:hyperlink r:id="rId31" w:history="1">
        <w:r w:rsidR="00C830A0" w:rsidRPr="003F4093">
          <w:rPr>
            <w:rStyle w:val="Hyperlink"/>
            <w:rFonts w:ascii="Segoe UI" w:eastAsia="Times New Roman" w:hAnsi="Segoe UI" w:cs="Segoe UI"/>
            <w:sz w:val="24"/>
            <w:szCs w:val="24"/>
            <w:lang w:eastAsia="en-IN"/>
          </w:rPr>
          <w:t>https://learn.microsoft.com/en-us/azure/synapse-analytics/sql/develop-tables-external-tables?tabs=hadoop</w:t>
        </w:r>
      </w:hyperlink>
    </w:p>
    <w:p w14:paraId="099D509E" w14:textId="76385205" w:rsidR="00C45072" w:rsidRDefault="00C45072" w:rsidP="002912FF">
      <w:pPr>
        <w:spacing w:after="0" w:line="240" w:lineRule="auto"/>
        <w:rPr>
          <w:rFonts w:ascii="Segoe UI" w:eastAsia="Times New Roman" w:hAnsi="Segoe UI" w:cs="Segoe UI"/>
          <w:color w:val="161616"/>
          <w:sz w:val="24"/>
          <w:szCs w:val="24"/>
          <w:lang w:eastAsia="en-IN"/>
        </w:rPr>
      </w:pPr>
      <w:r>
        <w:rPr>
          <w:rFonts w:ascii="Segoe UI" w:eastAsia="Times New Roman" w:hAnsi="Segoe UI" w:cs="Segoe UI"/>
          <w:color w:val="161616"/>
          <w:sz w:val="24"/>
          <w:szCs w:val="24"/>
          <w:lang w:eastAsia="en-IN"/>
        </w:rPr>
        <w:t>@@@@@@@@@@@</w:t>
      </w:r>
      <w:r w:rsidR="00325AB7">
        <w:rPr>
          <w:rFonts w:ascii="Segoe UI" w:eastAsia="Times New Roman" w:hAnsi="Segoe UI" w:cs="Segoe UI"/>
          <w:color w:val="161616"/>
          <w:sz w:val="24"/>
          <w:szCs w:val="24"/>
          <w:lang w:eastAsia="en-IN"/>
        </w:rPr>
        <w:t xml:space="preserve"> extra ends here @@@@@@@@</w:t>
      </w:r>
    </w:p>
    <w:p w14:paraId="2A9ACDF9" w14:textId="77777777" w:rsidR="00257254" w:rsidRDefault="00257254" w:rsidP="002912FF">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Create external database objects</w:t>
      </w:r>
    </w:p>
    <w:p w14:paraId="7BA8D9D9" w14:textId="3E1B505A" w:rsidR="00C830A0" w:rsidRDefault="006E03F7" w:rsidP="002912FF">
      <w:pPr>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t>You can use the OPENROWSET function in SQL queries that run in the default </w:t>
      </w:r>
      <w:r>
        <w:rPr>
          <w:rStyle w:val="Strong"/>
          <w:rFonts w:ascii="Segoe UI" w:hAnsi="Segoe UI" w:cs="Segoe UI"/>
          <w:color w:val="161616"/>
          <w:shd w:val="clear" w:color="auto" w:fill="FFFFFF"/>
        </w:rPr>
        <w:t>master</w:t>
      </w:r>
      <w:r>
        <w:rPr>
          <w:rFonts w:ascii="Segoe UI" w:hAnsi="Segoe UI" w:cs="Segoe UI"/>
          <w:color w:val="161616"/>
          <w:shd w:val="clear" w:color="auto" w:fill="FFFFFF"/>
        </w:rPr>
        <w:t> database of the built-in serverless SQL pool to explore data in the data lake. However, sometimes you may want to create a custom database that contains some objects that make it easier to work with external data in the data lake that you need to query frequently.</w:t>
      </w:r>
    </w:p>
    <w:p w14:paraId="0053C230" w14:textId="77777777" w:rsidR="006E03F7" w:rsidRPr="00325AB7" w:rsidRDefault="006E03F7" w:rsidP="002912FF">
      <w:pPr>
        <w:pStyle w:val="Heading2"/>
        <w:shd w:val="clear" w:color="auto" w:fill="FFFFFF"/>
        <w:spacing w:before="0" w:line="240" w:lineRule="auto"/>
        <w:rPr>
          <w:rFonts w:ascii="Segoe UI" w:hAnsi="Segoe UI" w:cs="Segoe UI"/>
          <w:b/>
          <w:bCs/>
          <w:color w:val="161616"/>
        </w:rPr>
      </w:pPr>
      <w:r w:rsidRPr="00325AB7">
        <w:rPr>
          <w:rFonts w:ascii="Segoe UI" w:hAnsi="Segoe UI" w:cs="Segoe UI"/>
          <w:b/>
          <w:bCs/>
          <w:color w:val="161616"/>
        </w:rPr>
        <w:t>Creating a database</w:t>
      </w:r>
    </w:p>
    <w:p w14:paraId="284D4CC8" w14:textId="77777777" w:rsidR="006E03F7" w:rsidRDefault="006E03F7" w:rsidP="002912F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You can create a database in a serverless SQL pool just as you would in a SQL Server instance. You can use the graphical interface in Synapse Studio, or a CREATE DATABASE statement. One consideration is to set the collation of your database so that it supports conversion of text data in files to appropriate Transact-SQL data types.</w:t>
      </w:r>
    </w:p>
    <w:p w14:paraId="388767FB" w14:textId="77777777" w:rsidR="006E03F7" w:rsidRDefault="006E03F7" w:rsidP="002912F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The following example code creates a database named </w:t>
      </w:r>
      <w:r>
        <w:rPr>
          <w:rStyle w:val="Emphasis"/>
          <w:rFonts w:ascii="Segoe UI" w:eastAsiaTheme="majorEastAsia" w:hAnsi="Segoe UI" w:cs="Segoe UI"/>
          <w:color w:val="161616"/>
        </w:rPr>
        <w:t>salesDB</w:t>
      </w:r>
      <w:r>
        <w:rPr>
          <w:rFonts w:ascii="Segoe UI" w:hAnsi="Segoe UI" w:cs="Segoe UI"/>
          <w:color w:val="161616"/>
        </w:rPr>
        <w:t> with a collation that makes it easier to import UTF-8 encoded text data into VARCHAR columns.</w:t>
      </w:r>
    </w:p>
    <w:p w14:paraId="122A4CBE" w14:textId="159BBED4" w:rsidR="006E03F7" w:rsidRDefault="00ED29BE" w:rsidP="002912FF">
      <w:pPr>
        <w:spacing w:after="0" w:line="240" w:lineRule="auto"/>
        <w:rPr>
          <w:rFonts w:ascii="Segoe UI" w:eastAsia="Times New Roman" w:hAnsi="Segoe UI" w:cs="Segoe UI"/>
          <w:color w:val="161616"/>
          <w:sz w:val="24"/>
          <w:szCs w:val="24"/>
          <w:lang w:eastAsia="en-IN"/>
        </w:rPr>
      </w:pPr>
      <w:r w:rsidRPr="00ED29BE">
        <w:rPr>
          <w:rFonts w:ascii="Segoe UI" w:eastAsia="Times New Roman" w:hAnsi="Segoe UI" w:cs="Segoe UI"/>
          <w:noProof/>
          <w:color w:val="161616"/>
          <w:sz w:val="24"/>
          <w:szCs w:val="24"/>
          <w:lang w:eastAsia="en-IN"/>
        </w:rPr>
        <w:drawing>
          <wp:inline distT="0" distB="0" distL="0" distR="0" wp14:anchorId="12F48816" wp14:editId="4A1568E4">
            <wp:extent cx="3664138" cy="10097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4138" cy="1009702"/>
                    </a:xfrm>
                    <a:prstGeom prst="rect">
                      <a:avLst/>
                    </a:prstGeom>
                  </pic:spPr>
                </pic:pic>
              </a:graphicData>
            </a:graphic>
          </wp:inline>
        </w:drawing>
      </w:r>
    </w:p>
    <w:p w14:paraId="30B13E2C" w14:textId="77777777" w:rsidR="00ED29BE" w:rsidRPr="00325AB7" w:rsidRDefault="00ED29BE" w:rsidP="002912FF">
      <w:pPr>
        <w:pStyle w:val="Heading2"/>
        <w:shd w:val="clear" w:color="auto" w:fill="FFFFFF"/>
        <w:spacing w:before="0" w:line="240" w:lineRule="auto"/>
        <w:rPr>
          <w:rFonts w:ascii="Segoe UI" w:hAnsi="Segoe UI" w:cs="Segoe UI"/>
          <w:b/>
          <w:bCs/>
          <w:color w:val="161616"/>
        </w:rPr>
      </w:pPr>
      <w:r w:rsidRPr="00325AB7">
        <w:rPr>
          <w:rFonts w:ascii="Segoe UI" w:hAnsi="Segoe UI" w:cs="Segoe UI"/>
          <w:b/>
          <w:bCs/>
          <w:color w:val="161616"/>
        </w:rPr>
        <w:t>Creating an external data source</w:t>
      </w:r>
    </w:p>
    <w:p w14:paraId="1AAAF8BA" w14:textId="77777777" w:rsidR="00ED29BE" w:rsidRDefault="00ED29BE" w:rsidP="002912F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You can use the OPENROWSET function with a BULK path to query file data from your own database, just as you can in the </w:t>
      </w:r>
      <w:r>
        <w:rPr>
          <w:rStyle w:val="Strong"/>
          <w:rFonts w:ascii="Segoe UI" w:eastAsiaTheme="majorEastAsia" w:hAnsi="Segoe UI" w:cs="Segoe UI"/>
          <w:color w:val="161616"/>
        </w:rPr>
        <w:t>master</w:t>
      </w:r>
      <w:r>
        <w:rPr>
          <w:rFonts w:ascii="Segoe UI" w:hAnsi="Segoe UI" w:cs="Segoe UI"/>
          <w:color w:val="161616"/>
        </w:rPr>
        <w:t> database; but if you plan to query data in the same location frequently, it's more efficient to define an external data source that references that location. For example, the following code creates a data source named </w:t>
      </w:r>
      <w:r>
        <w:rPr>
          <w:rStyle w:val="Emphasis"/>
          <w:rFonts w:ascii="Segoe UI" w:hAnsi="Segoe UI" w:cs="Segoe UI"/>
          <w:color w:val="161616"/>
        </w:rPr>
        <w:t>files</w:t>
      </w:r>
      <w:r>
        <w:rPr>
          <w:rFonts w:ascii="Segoe UI" w:hAnsi="Segoe UI" w:cs="Segoe UI"/>
          <w:color w:val="161616"/>
        </w:rPr>
        <w:t> for the hypothetical </w:t>
      </w:r>
      <w:r>
        <w:rPr>
          <w:rStyle w:val="HTMLCode"/>
          <w:rFonts w:ascii="Consolas" w:hAnsi="Consolas"/>
          <w:color w:val="161616"/>
        </w:rPr>
        <w:t>https://mydatalake.blob.core.windows.net/data/files/</w:t>
      </w:r>
      <w:r>
        <w:rPr>
          <w:rFonts w:ascii="Segoe UI" w:hAnsi="Segoe UI" w:cs="Segoe UI"/>
          <w:color w:val="161616"/>
        </w:rPr>
        <w:t> folder:</w:t>
      </w:r>
    </w:p>
    <w:p w14:paraId="07C83E05" w14:textId="4FA0E7C3" w:rsidR="00ED29BE" w:rsidRDefault="000926EB" w:rsidP="002912FF">
      <w:pPr>
        <w:spacing w:after="0" w:line="240" w:lineRule="auto"/>
        <w:rPr>
          <w:rFonts w:ascii="Segoe UI" w:eastAsia="Times New Roman" w:hAnsi="Segoe UI" w:cs="Segoe UI"/>
          <w:color w:val="161616"/>
          <w:sz w:val="24"/>
          <w:szCs w:val="24"/>
          <w:lang w:eastAsia="en-IN"/>
        </w:rPr>
      </w:pPr>
      <w:r w:rsidRPr="000926EB">
        <w:rPr>
          <w:rFonts w:ascii="Segoe UI" w:eastAsia="Times New Roman" w:hAnsi="Segoe UI" w:cs="Segoe UI"/>
          <w:noProof/>
          <w:color w:val="161616"/>
          <w:sz w:val="24"/>
          <w:szCs w:val="24"/>
          <w:lang w:eastAsia="en-IN"/>
        </w:rPr>
        <w:lastRenderedPageBreak/>
        <w:drawing>
          <wp:inline distT="0" distB="0" distL="0" distR="0" wp14:anchorId="6AE7FF7A" wp14:editId="6140CAC7">
            <wp:extent cx="5397777" cy="13399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7777" cy="1339919"/>
                    </a:xfrm>
                    <a:prstGeom prst="rect">
                      <a:avLst/>
                    </a:prstGeom>
                  </pic:spPr>
                </pic:pic>
              </a:graphicData>
            </a:graphic>
          </wp:inline>
        </w:drawing>
      </w:r>
    </w:p>
    <w:p w14:paraId="387C649B" w14:textId="4E700A6B" w:rsidR="000926EB" w:rsidRDefault="00484019" w:rsidP="002912FF">
      <w:pPr>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t>One benefit of an external data source, is that you can simplify an OPENROWSET query to use the combination of the data source and the relative path to the folders or files you want to query:</w:t>
      </w:r>
    </w:p>
    <w:p w14:paraId="60CE5714" w14:textId="77D5235B" w:rsidR="00484019" w:rsidRDefault="00484019" w:rsidP="002912FF">
      <w:pPr>
        <w:spacing w:after="0" w:line="240" w:lineRule="auto"/>
        <w:rPr>
          <w:rFonts w:ascii="Segoe UI" w:eastAsia="Times New Roman" w:hAnsi="Segoe UI" w:cs="Segoe UI"/>
          <w:color w:val="161616"/>
          <w:sz w:val="24"/>
          <w:szCs w:val="24"/>
          <w:lang w:eastAsia="en-IN"/>
        </w:rPr>
      </w:pPr>
      <w:r w:rsidRPr="00484019">
        <w:rPr>
          <w:rFonts w:ascii="Segoe UI" w:eastAsia="Times New Roman" w:hAnsi="Segoe UI" w:cs="Segoe UI"/>
          <w:noProof/>
          <w:color w:val="161616"/>
          <w:sz w:val="24"/>
          <w:szCs w:val="24"/>
          <w:lang w:eastAsia="en-IN"/>
        </w:rPr>
        <w:drawing>
          <wp:inline distT="0" distB="0" distL="0" distR="0" wp14:anchorId="46BA5850" wp14:editId="75DAD172">
            <wp:extent cx="2425825" cy="1568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5825" cy="1568531"/>
                    </a:xfrm>
                    <a:prstGeom prst="rect">
                      <a:avLst/>
                    </a:prstGeom>
                  </pic:spPr>
                </pic:pic>
              </a:graphicData>
            </a:graphic>
          </wp:inline>
        </w:drawing>
      </w:r>
    </w:p>
    <w:p w14:paraId="7AE1D6A0" w14:textId="77777777" w:rsidR="00514D41" w:rsidRPr="00514D41" w:rsidRDefault="00514D41" w:rsidP="002912FF">
      <w:pPr>
        <w:shd w:val="clear" w:color="auto" w:fill="FFFFFF"/>
        <w:spacing w:after="0" w:line="240" w:lineRule="auto"/>
        <w:rPr>
          <w:rFonts w:ascii="Segoe UI" w:eastAsia="Times New Roman" w:hAnsi="Segoe UI" w:cs="Segoe UI"/>
          <w:color w:val="161616"/>
          <w:sz w:val="24"/>
          <w:szCs w:val="24"/>
          <w:lang w:eastAsia="en-IN"/>
        </w:rPr>
      </w:pPr>
      <w:r w:rsidRPr="00514D41">
        <w:rPr>
          <w:rFonts w:ascii="Segoe UI" w:eastAsia="Times New Roman" w:hAnsi="Segoe UI" w:cs="Segoe UI"/>
          <w:color w:val="161616"/>
          <w:sz w:val="24"/>
          <w:szCs w:val="24"/>
          <w:lang w:eastAsia="en-IN"/>
        </w:rPr>
        <w:t>In this example, the </w:t>
      </w:r>
      <w:r w:rsidRPr="00514D41">
        <w:rPr>
          <w:rFonts w:ascii="Segoe UI" w:eastAsia="Times New Roman" w:hAnsi="Segoe UI" w:cs="Segoe UI"/>
          <w:b/>
          <w:bCs/>
          <w:color w:val="161616"/>
          <w:sz w:val="24"/>
          <w:szCs w:val="24"/>
          <w:lang w:eastAsia="en-IN"/>
        </w:rPr>
        <w:t>BULK</w:t>
      </w:r>
      <w:r w:rsidRPr="00514D41">
        <w:rPr>
          <w:rFonts w:ascii="Segoe UI" w:eastAsia="Times New Roman" w:hAnsi="Segoe UI" w:cs="Segoe UI"/>
          <w:color w:val="161616"/>
          <w:sz w:val="24"/>
          <w:szCs w:val="24"/>
          <w:lang w:eastAsia="en-IN"/>
        </w:rPr>
        <w:t> parameter is used to specify the relative path for all .csv files in the </w:t>
      </w:r>
      <w:r w:rsidRPr="00514D41">
        <w:rPr>
          <w:rFonts w:ascii="Segoe UI" w:eastAsia="Times New Roman" w:hAnsi="Segoe UI" w:cs="Segoe UI"/>
          <w:b/>
          <w:bCs/>
          <w:color w:val="161616"/>
          <w:sz w:val="24"/>
          <w:szCs w:val="24"/>
          <w:lang w:eastAsia="en-IN"/>
        </w:rPr>
        <w:t>orders</w:t>
      </w:r>
      <w:r w:rsidRPr="00514D41">
        <w:rPr>
          <w:rFonts w:ascii="Segoe UI" w:eastAsia="Times New Roman" w:hAnsi="Segoe UI" w:cs="Segoe UI"/>
          <w:color w:val="161616"/>
          <w:sz w:val="24"/>
          <w:szCs w:val="24"/>
          <w:lang w:eastAsia="en-IN"/>
        </w:rPr>
        <w:t> folder, which is a subfolder of the </w:t>
      </w:r>
      <w:r w:rsidRPr="00514D41">
        <w:rPr>
          <w:rFonts w:ascii="Segoe UI" w:eastAsia="Times New Roman" w:hAnsi="Segoe UI" w:cs="Segoe UI"/>
          <w:b/>
          <w:bCs/>
          <w:color w:val="161616"/>
          <w:sz w:val="24"/>
          <w:szCs w:val="24"/>
          <w:lang w:eastAsia="en-IN"/>
        </w:rPr>
        <w:t>files</w:t>
      </w:r>
      <w:r w:rsidRPr="00514D41">
        <w:rPr>
          <w:rFonts w:ascii="Segoe UI" w:eastAsia="Times New Roman" w:hAnsi="Segoe UI" w:cs="Segoe UI"/>
          <w:color w:val="161616"/>
          <w:sz w:val="24"/>
          <w:szCs w:val="24"/>
          <w:lang w:eastAsia="en-IN"/>
        </w:rPr>
        <w:t> folder referenced by the data source.</w:t>
      </w:r>
    </w:p>
    <w:p w14:paraId="44F3B076" w14:textId="77777777" w:rsidR="00514D41" w:rsidRDefault="00514D41" w:rsidP="002912FF">
      <w:pPr>
        <w:shd w:val="clear" w:color="auto" w:fill="FFFFFF"/>
        <w:spacing w:after="0" w:line="240" w:lineRule="auto"/>
        <w:rPr>
          <w:rFonts w:ascii="Segoe UI" w:eastAsia="Times New Roman" w:hAnsi="Segoe UI" w:cs="Segoe UI"/>
          <w:color w:val="161616"/>
          <w:sz w:val="24"/>
          <w:szCs w:val="24"/>
          <w:lang w:eastAsia="en-IN"/>
        </w:rPr>
      </w:pPr>
      <w:r w:rsidRPr="00514D41">
        <w:rPr>
          <w:rFonts w:ascii="Segoe UI" w:eastAsia="Times New Roman" w:hAnsi="Segoe UI" w:cs="Segoe UI"/>
          <w:color w:val="161616"/>
          <w:sz w:val="24"/>
          <w:szCs w:val="24"/>
          <w:lang w:eastAsia="en-IN"/>
        </w:rPr>
        <w:t>Another benefit of using a data source is that you can assign a credential for the data source to use when accessing the underlying storage, enabling you to provide access to data through SQL without permitting users to access the data directly in the storage account. For example, the following code creates a credential that uses a shared access signature (SAS) to authenticate against the underlying Azure storage account hosting the data lake.</w:t>
      </w:r>
    </w:p>
    <w:p w14:paraId="0F771ACB" w14:textId="01F6ABA1" w:rsidR="00F815CF" w:rsidRDefault="00F815CF" w:rsidP="002912FF">
      <w:pPr>
        <w:shd w:val="clear" w:color="auto" w:fill="FFFFFF"/>
        <w:spacing w:after="0" w:line="240" w:lineRule="auto"/>
        <w:rPr>
          <w:rFonts w:ascii="Segoe UI" w:eastAsia="Times New Roman" w:hAnsi="Segoe UI" w:cs="Segoe UI"/>
          <w:color w:val="161616"/>
          <w:sz w:val="24"/>
          <w:szCs w:val="24"/>
          <w:lang w:eastAsia="en-IN"/>
        </w:rPr>
      </w:pPr>
      <w:r w:rsidRPr="00F815CF">
        <w:rPr>
          <w:rFonts w:ascii="Segoe UI" w:eastAsia="Times New Roman" w:hAnsi="Segoe UI" w:cs="Segoe UI"/>
          <w:noProof/>
          <w:color w:val="161616"/>
          <w:sz w:val="24"/>
          <w:szCs w:val="24"/>
          <w:lang w:eastAsia="en-IN"/>
        </w:rPr>
        <w:drawing>
          <wp:inline distT="0" distB="0" distL="0" distR="0" wp14:anchorId="6F22F343" wp14:editId="3538CF27">
            <wp:extent cx="5731510" cy="22434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43455"/>
                    </a:xfrm>
                    <a:prstGeom prst="rect">
                      <a:avLst/>
                    </a:prstGeom>
                  </pic:spPr>
                </pic:pic>
              </a:graphicData>
            </a:graphic>
          </wp:inline>
        </w:drawing>
      </w:r>
    </w:p>
    <w:p w14:paraId="52597EE0" w14:textId="77777777" w:rsidR="00ED0BD6" w:rsidRPr="00ED0BD6" w:rsidRDefault="00ED0BD6" w:rsidP="002912FF">
      <w:pPr>
        <w:spacing w:after="0" w:line="240" w:lineRule="auto"/>
        <w:rPr>
          <w:rFonts w:ascii="Segoe UI" w:eastAsia="Times New Roman" w:hAnsi="Segoe UI" w:cs="Segoe UI"/>
          <w:b/>
          <w:bCs/>
          <w:sz w:val="24"/>
          <w:szCs w:val="24"/>
          <w:lang w:eastAsia="en-IN"/>
        </w:rPr>
      </w:pPr>
      <w:r w:rsidRPr="00ED0BD6">
        <w:rPr>
          <w:rFonts w:ascii="Segoe UI" w:eastAsia="Times New Roman" w:hAnsi="Segoe UI" w:cs="Segoe UI"/>
          <w:b/>
          <w:bCs/>
          <w:sz w:val="24"/>
          <w:szCs w:val="24"/>
          <w:lang w:eastAsia="en-IN"/>
        </w:rPr>
        <w:t> Tip</w:t>
      </w:r>
    </w:p>
    <w:p w14:paraId="4E652F0A" w14:textId="77777777" w:rsidR="00ED0BD6" w:rsidRPr="00ED0BD6" w:rsidRDefault="00ED0BD6" w:rsidP="002912FF">
      <w:pPr>
        <w:spacing w:after="0" w:line="240" w:lineRule="auto"/>
        <w:rPr>
          <w:rFonts w:ascii="Segoe UI" w:eastAsia="Times New Roman" w:hAnsi="Segoe UI" w:cs="Segoe UI"/>
          <w:color w:val="161616"/>
          <w:sz w:val="24"/>
          <w:szCs w:val="24"/>
          <w:lang w:eastAsia="en-IN"/>
        </w:rPr>
      </w:pPr>
      <w:r w:rsidRPr="00ED0BD6">
        <w:rPr>
          <w:rFonts w:ascii="Segoe UI" w:eastAsia="Times New Roman" w:hAnsi="Segoe UI" w:cs="Segoe UI"/>
          <w:color w:val="161616"/>
          <w:sz w:val="24"/>
          <w:szCs w:val="24"/>
          <w:lang w:eastAsia="en-IN"/>
        </w:rPr>
        <w:t>In addition to SAS authentication, you can define credentials that use </w:t>
      </w:r>
      <w:r w:rsidRPr="00ED0BD6">
        <w:rPr>
          <w:rFonts w:ascii="Segoe UI" w:eastAsia="Times New Roman" w:hAnsi="Segoe UI" w:cs="Segoe UI"/>
          <w:i/>
          <w:iCs/>
          <w:color w:val="161616"/>
          <w:sz w:val="24"/>
          <w:szCs w:val="24"/>
          <w:lang w:eastAsia="en-IN"/>
        </w:rPr>
        <w:t>managed identity</w:t>
      </w:r>
      <w:r w:rsidRPr="00ED0BD6">
        <w:rPr>
          <w:rFonts w:ascii="Segoe UI" w:eastAsia="Times New Roman" w:hAnsi="Segoe UI" w:cs="Segoe UI"/>
          <w:color w:val="161616"/>
          <w:sz w:val="24"/>
          <w:szCs w:val="24"/>
          <w:lang w:eastAsia="en-IN"/>
        </w:rPr>
        <w:t xml:space="preserve"> (the Azure Active Directory identity used by your Azure Synapse workspace), a specific Azure Active Directory principal, or passthrough authentication based on the identity of the user running the query (which is the default type of authentication). To learn more about using credentials in a serverless SQL pool, see </w:t>
      </w:r>
      <w:r w:rsidRPr="00ED0BD6">
        <w:rPr>
          <w:rFonts w:ascii="Segoe UI" w:eastAsia="Times New Roman" w:hAnsi="Segoe UI" w:cs="Segoe UI"/>
          <w:color w:val="161616"/>
          <w:sz w:val="24"/>
          <w:szCs w:val="24"/>
          <w:lang w:eastAsia="en-IN"/>
        </w:rPr>
        <w:lastRenderedPageBreak/>
        <w:t>the </w:t>
      </w:r>
      <w:hyperlink r:id="rId36" w:history="1">
        <w:r w:rsidRPr="00ED0BD6">
          <w:rPr>
            <w:rFonts w:ascii="Segoe UI" w:eastAsia="Times New Roman" w:hAnsi="Segoe UI" w:cs="Segoe UI"/>
            <w:b/>
            <w:bCs/>
            <w:color w:val="0000FF"/>
            <w:sz w:val="24"/>
            <w:szCs w:val="24"/>
            <w:u w:val="single"/>
            <w:lang w:eastAsia="en-IN"/>
          </w:rPr>
          <w:t>Control storage account access for serverless SQL pool in Azure Synapse Analytics</w:t>
        </w:r>
      </w:hyperlink>
      <w:r w:rsidRPr="00ED0BD6">
        <w:rPr>
          <w:rFonts w:ascii="Segoe UI" w:eastAsia="Times New Roman" w:hAnsi="Segoe UI" w:cs="Segoe UI"/>
          <w:color w:val="161616"/>
          <w:sz w:val="24"/>
          <w:szCs w:val="24"/>
          <w:lang w:eastAsia="en-IN"/>
        </w:rPr>
        <w:t> article in Azure Synapse Analytics documentation.</w:t>
      </w:r>
    </w:p>
    <w:p w14:paraId="3D9E5392" w14:textId="77777777" w:rsidR="00ED0BD6" w:rsidRPr="00ED0BD6" w:rsidRDefault="00ED0BD6" w:rsidP="002912FF">
      <w:pPr>
        <w:pStyle w:val="Heading2"/>
        <w:shd w:val="clear" w:color="auto" w:fill="FFFFFF"/>
        <w:spacing w:before="0" w:line="240" w:lineRule="auto"/>
        <w:rPr>
          <w:rFonts w:ascii="Segoe UI" w:hAnsi="Segoe UI" w:cs="Segoe UI"/>
          <w:b/>
          <w:bCs/>
          <w:color w:val="161616"/>
        </w:rPr>
      </w:pPr>
      <w:r w:rsidRPr="00ED0BD6">
        <w:rPr>
          <w:rFonts w:ascii="Segoe UI" w:hAnsi="Segoe UI" w:cs="Segoe UI"/>
          <w:b/>
          <w:bCs/>
          <w:color w:val="161616"/>
        </w:rPr>
        <w:t>Creating an external file format</w:t>
      </w:r>
    </w:p>
    <w:p w14:paraId="7DF8DFB4" w14:textId="77777777" w:rsidR="00ED0BD6" w:rsidRDefault="00ED0BD6" w:rsidP="002912F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While an external data source simplifies the code needed to access files with the OPENROWSET function, you still need to provide format details for the file being access; which may include multiple settings for delimited text files. You can encapsulate these settings in an external file format, like this:</w:t>
      </w:r>
    </w:p>
    <w:p w14:paraId="5FCE90A2" w14:textId="3B8A06B6" w:rsidR="00F815CF" w:rsidRDefault="000B54CB" w:rsidP="002912FF">
      <w:pPr>
        <w:shd w:val="clear" w:color="auto" w:fill="FFFFFF"/>
        <w:spacing w:after="0" w:line="240" w:lineRule="auto"/>
        <w:rPr>
          <w:rFonts w:ascii="Segoe UI" w:eastAsia="Times New Roman" w:hAnsi="Segoe UI" w:cs="Segoe UI"/>
          <w:color w:val="161616"/>
          <w:sz w:val="24"/>
          <w:szCs w:val="24"/>
          <w:lang w:eastAsia="en-IN"/>
        </w:rPr>
      </w:pPr>
      <w:r w:rsidRPr="000B54CB">
        <w:rPr>
          <w:rFonts w:ascii="Segoe UI" w:eastAsia="Times New Roman" w:hAnsi="Segoe UI" w:cs="Segoe UI"/>
          <w:noProof/>
          <w:color w:val="161616"/>
          <w:sz w:val="24"/>
          <w:szCs w:val="24"/>
          <w:lang w:eastAsia="en-IN"/>
        </w:rPr>
        <w:drawing>
          <wp:inline distT="0" distB="0" distL="0" distR="0" wp14:anchorId="3930591F" wp14:editId="0ED7CE69">
            <wp:extent cx="3626036" cy="182254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6036" cy="1822544"/>
                    </a:xfrm>
                    <a:prstGeom prst="rect">
                      <a:avLst/>
                    </a:prstGeom>
                  </pic:spPr>
                </pic:pic>
              </a:graphicData>
            </a:graphic>
          </wp:inline>
        </w:drawing>
      </w:r>
    </w:p>
    <w:p w14:paraId="267C6D7E" w14:textId="77777777" w:rsidR="00593613" w:rsidRDefault="00593613" w:rsidP="002912F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After creating file formats for the specific data files you need to work with, you can use the file format to create external tables, as discussed next.</w:t>
      </w:r>
    </w:p>
    <w:p w14:paraId="0E814B1A" w14:textId="77777777" w:rsidR="00593613" w:rsidRPr="00325AB7" w:rsidRDefault="00593613" w:rsidP="002912FF">
      <w:pPr>
        <w:pStyle w:val="Heading2"/>
        <w:shd w:val="clear" w:color="auto" w:fill="FFFFFF"/>
        <w:spacing w:before="0" w:line="240" w:lineRule="auto"/>
        <w:rPr>
          <w:rFonts w:ascii="Segoe UI" w:hAnsi="Segoe UI" w:cs="Segoe UI"/>
          <w:b/>
          <w:bCs/>
          <w:color w:val="161616"/>
        </w:rPr>
      </w:pPr>
      <w:r w:rsidRPr="00325AB7">
        <w:rPr>
          <w:rFonts w:ascii="Segoe UI" w:hAnsi="Segoe UI" w:cs="Segoe UI"/>
          <w:b/>
          <w:bCs/>
          <w:color w:val="161616"/>
        </w:rPr>
        <w:t>Creating an external table</w:t>
      </w:r>
    </w:p>
    <w:p w14:paraId="112ACD22" w14:textId="77777777" w:rsidR="00593613" w:rsidRDefault="00593613" w:rsidP="002912F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When you need to perform a lot of analysis or reporting from files in the data lake, using the OPENROWSET function can result in complex code that includes data sources and file paths. To simplify access to the data, you can encapsulate the files in an external table; which users and reporting applications can query using a standard SQL SELECT statement just like any other database table. To create an external table, use the CREATE EXTERNAL TABLE statement, specifying the column schema as for a standard table, and including a WITH clause specifying the external data source, relative path, and external file format for your data.</w:t>
      </w:r>
    </w:p>
    <w:p w14:paraId="595FD799" w14:textId="42839822" w:rsidR="000B54CB" w:rsidRPr="00514D41" w:rsidRDefault="00FA223A" w:rsidP="002912FF">
      <w:pPr>
        <w:shd w:val="clear" w:color="auto" w:fill="FFFFFF"/>
        <w:spacing w:after="0" w:line="240" w:lineRule="auto"/>
        <w:rPr>
          <w:rFonts w:ascii="Segoe UI" w:eastAsia="Times New Roman" w:hAnsi="Segoe UI" w:cs="Segoe UI"/>
          <w:color w:val="161616"/>
          <w:sz w:val="24"/>
          <w:szCs w:val="24"/>
          <w:lang w:eastAsia="en-IN"/>
        </w:rPr>
      </w:pPr>
      <w:r w:rsidRPr="00FA223A">
        <w:rPr>
          <w:rFonts w:ascii="Segoe UI" w:eastAsia="Times New Roman" w:hAnsi="Segoe UI" w:cs="Segoe UI"/>
          <w:noProof/>
          <w:color w:val="161616"/>
          <w:sz w:val="24"/>
          <w:szCs w:val="24"/>
          <w:lang w:eastAsia="en-IN"/>
        </w:rPr>
        <w:drawing>
          <wp:inline distT="0" distB="0" distL="0" distR="0" wp14:anchorId="4D702DA3" wp14:editId="6393A586">
            <wp:extent cx="2749691" cy="31497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9691" cy="3149762"/>
                    </a:xfrm>
                    <a:prstGeom prst="rect">
                      <a:avLst/>
                    </a:prstGeom>
                  </pic:spPr>
                </pic:pic>
              </a:graphicData>
            </a:graphic>
          </wp:inline>
        </w:drawing>
      </w:r>
    </w:p>
    <w:p w14:paraId="70149B86" w14:textId="1F372964" w:rsidR="00484019" w:rsidRDefault="00593613" w:rsidP="002912FF">
      <w:pPr>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lastRenderedPageBreak/>
        <w:t>By creating a database that contains the external objects discussed in this unit, you can provide a relational database layer over files in a data lake, making it easier for many data analysts and reporting tools to access the data by using standard SQL query semantics.</w:t>
      </w:r>
    </w:p>
    <w:p w14:paraId="62D07050" w14:textId="77777777" w:rsidR="00DF3ED0" w:rsidRDefault="00DF3ED0" w:rsidP="002912FF">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Exercise - Query files using a serverless SQL pool</w:t>
      </w:r>
    </w:p>
    <w:p w14:paraId="3282E76C" w14:textId="7FADD4A9" w:rsidR="00593613" w:rsidRDefault="00000000" w:rsidP="002912FF">
      <w:pPr>
        <w:spacing w:after="0" w:line="240" w:lineRule="auto"/>
        <w:rPr>
          <w:rFonts w:ascii="Segoe UI" w:eastAsia="Times New Roman" w:hAnsi="Segoe UI" w:cs="Segoe UI"/>
          <w:color w:val="161616"/>
          <w:sz w:val="24"/>
          <w:szCs w:val="24"/>
          <w:lang w:eastAsia="en-IN"/>
        </w:rPr>
      </w:pPr>
      <w:hyperlink r:id="rId39" w:history="1">
        <w:r w:rsidR="00D24363" w:rsidRPr="003F4093">
          <w:rPr>
            <w:rStyle w:val="Hyperlink"/>
            <w:rFonts w:ascii="Segoe UI" w:eastAsia="Times New Roman" w:hAnsi="Segoe UI" w:cs="Segoe UI"/>
            <w:sz w:val="24"/>
            <w:szCs w:val="24"/>
            <w:lang w:eastAsia="en-IN"/>
          </w:rPr>
          <w:t>https://microsoftlearning.github.io/DP-500-Azure-Data-Analyst/Instructions/labs/01-analyze-data-with-sql.html</w:t>
        </w:r>
      </w:hyperlink>
    </w:p>
    <w:p w14:paraId="7DF59386" w14:textId="03EEB667" w:rsidR="00D24363" w:rsidRDefault="00CE5B76" w:rsidP="002912FF">
      <w:pPr>
        <w:spacing w:after="0" w:line="240" w:lineRule="auto"/>
        <w:rPr>
          <w:rFonts w:ascii="Segoe UI" w:eastAsia="Times New Roman" w:hAnsi="Segoe UI" w:cs="Segoe UI"/>
          <w:color w:val="161616"/>
          <w:sz w:val="24"/>
          <w:szCs w:val="24"/>
          <w:lang w:eastAsia="en-IN"/>
        </w:rPr>
      </w:pPr>
      <w:r w:rsidRPr="00CE5B76">
        <w:rPr>
          <w:rFonts w:ascii="Segoe UI" w:eastAsia="Times New Roman" w:hAnsi="Segoe UI" w:cs="Segoe UI"/>
          <w:noProof/>
          <w:color w:val="161616"/>
          <w:sz w:val="24"/>
          <w:szCs w:val="24"/>
          <w:lang w:eastAsia="en-IN"/>
        </w:rPr>
        <w:drawing>
          <wp:inline distT="0" distB="0" distL="0" distR="0" wp14:anchorId="77D832E1" wp14:editId="17E684B2">
            <wp:extent cx="5731510" cy="38855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85565"/>
                    </a:xfrm>
                    <a:prstGeom prst="rect">
                      <a:avLst/>
                    </a:prstGeom>
                  </pic:spPr>
                </pic:pic>
              </a:graphicData>
            </a:graphic>
          </wp:inline>
        </w:drawing>
      </w:r>
    </w:p>
    <w:p w14:paraId="42AC9CBF" w14:textId="77777777" w:rsidR="00CE5B76" w:rsidRDefault="00CE5B76" w:rsidP="002912FF">
      <w:pPr>
        <w:spacing w:after="0" w:line="240" w:lineRule="auto"/>
        <w:rPr>
          <w:rFonts w:ascii="Segoe UI" w:eastAsia="Times New Roman" w:hAnsi="Segoe UI" w:cs="Segoe UI"/>
          <w:color w:val="161616"/>
          <w:sz w:val="24"/>
          <w:szCs w:val="24"/>
          <w:lang w:eastAsia="en-IN"/>
        </w:rPr>
      </w:pPr>
    </w:p>
    <w:p w14:paraId="4E30BACF" w14:textId="40E19339" w:rsidR="00CE5B76" w:rsidRDefault="00B95F95" w:rsidP="002912FF">
      <w:pPr>
        <w:spacing w:after="0" w:line="240" w:lineRule="auto"/>
        <w:rPr>
          <w:rFonts w:ascii="Segoe UI" w:eastAsia="Times New Roman" w:hAnsi="Segoe UI" w:cs="Segoe UI"/>
          <w:color w:val="161616"/>
          <w:sz w:val="24"/>
          <w:szCs w:val="24"/>
          <w:lang w:eastAsia="en-IN"/>
        </w:rPr>
      </w:pPr>
      <w:r>
        <w:rPr>
          <w:rFonts w:ascii="Segoe UI" w:eastAsia="Times New Roman" w:hAnsi="Segoe UI" w:cs="Segoe UI"/>
          <w:color w:val="161616"/>
          <w:sz w:val="24"/>
          <w:szCs w:val="24"/>
          <w:lang w:eastAsia="en-IN"/>
        </w:rPr>
        <w:t>Summary:</w:t>
      </w:r>
    </w:p>
    <w:p w14:paraId="2C805284" w14:textId="77777777" w:rsidR="00B95F95" w:rsidRPr="00B95F95" w:rsidRDefault="00B95F95" w:rsidP="002912FF">
      <w:pPr>
        <w:shd w:val="clear" w:color="auto" w:fill="FFFFFF"/>
        <w:spacing w:after="0" w:line="240" w:lineRule="auto"/>
        <w:rPr>
          <w:rFonts w:ascii="Segoe UI" w:eastAsia="Times New Roman" w:hAnsi="Segoe UI" w:cs="Segoe UI"/>
          <w:color w:val="161616"/>
          <w:sz w:val="24"/>
          <w:szCs w:val="24"/>
          <w:lang w:eastAsia="en-IN"/>
        </w:rPr>
      </w:pPr>
      <w:r w:rsidRPr="00B95F95">
        <w:rPr>
          <w:rFonts w:ascii="Segoe UI" w:eastAsia="Times New Roman" w:hAnsi="Segoe UI" w:cs="Segoe UI"/>
          <w:color w:val="161616"/>
          <w:sz w:val="24"/>
          <w:szCs w:val="24"/>
          <w:lang w:eastAsia="en-IN"/>
        </w:rPr>
        <w:t>Serverless SQL pools enable you to easily query files in data lake. You can query various file formats CSV, JSON, Parquet, and create external database objects to provide a relational abstraction layer over the raw files.</w:t>
      </w:r>
    </w:p>
    <w:p w14:paraId="51EA6FC3" w14:textId="77777777" w:rsidR="00B95F95" w:rsidRPr="00B95F95" w:rsidRDefault="00B95F95" w:rsidP="002912FF">
      <w:pPr>
        <w:shd w:val="clear" w:color="auto" w:fill="FFFFFF"/>
        <w:spacing w:after="0" w:line="240" w:lineRule="auto"/>
        <w:rPr>
          <w:rFonts w:ascii="Segoe UI" w:eastAsia="Times New Roman" w:hAnsi="Segoe UI" w:cs="Segoe UI"/>
          <w:color w:val="161616"/>
          <w:sz w:val="24"/>
          <w:szCs w:val="24"/>
          <w:lang w:eastAsia="en-IN"/>
        </w:rPr>
      </w:pPr>
      <w:r w:rsidRPr="00B95F95">
        <w:rPr>
          <w:rFonts w:ascii="Segoe UI" w:eastAsia="Times New Roman" w:hAnsi="Segoe UI" w:cs="Segoe UI"/>
          <w:color w:val="161616"/>
          <w:sz w:val="24"/>
          <w:szCs w:val="24"/>
          <w:lang w:eastAsia="en-IN"/>
        </w:rPr>
        <w:t>In this module, you've learned how to:</w:t>
      </w:r>
    </w:p>
    <w:p w14:paraId="29CE7591" w14:textId="77777777" w:rsidR="00B95F95" w:rsidRPr="00B95F95" w:rsidRDefault="00B95F95" w:rsidP="002912FF">
      <w:pPr>
        <w:numPr>
          <w:ilvl w:val="0"/>
          <w:numId w:val="15"/>
        </w:numPr>
        <w:shd w:val="clear" w:color="auto" w:fill="FFFFFF"/>
        <w:spacing w:after="0" w:line="240" w:lineRule="auto"/>
        <w:ind w:left="1290"/>
        <w:rPr>
          <w:rFonts w:ascii="Segoe UI" w:eastAsia="Times New Roman" w:hAnsi="Segoe UI" w:cs="Segoe UI"/>
          <w:color w:val="161616"/>
          <w:sz w:val="24"/>
          <w:szCs w:val="24"/>
          <w:lang w:eastAsia="en-IN"/>
        </w:rPr>
      </w:pPr>
      <w:r w:rsidRPr="00B95F95">
        <w:rPr>
          <w:rFonts w:ascii="Segoe UI" w:eastAsia="Times New Roman" w:hAnsi="Segoe UI" w:cs="Segoe UI"/>
          <w:color w:val="161616"/>
          <w:sz w:val="24"/>
          <w:szCs w:val="24"/>
          <w:lang w:eastAsia="en-IN"/>
        </w:rPr>
        <w:t>Identify capabilities and use cases for serverless SQL pools in Azure Synapse Analytics</w:t>
      </w:r>
    </w:p>
    <w:p w14:paraId="7080FA77" w14:textId="77777777" w:rsidR="00B95F95" w:rsidRPr="00B95F95" w:rsidRDefault="00B95F95" w:rsidP="002912FF">
      <w:pPr>
        <w:numPr>
          <w:ilvl w:val="0"/>
          <w:numId w:val="15"/>
        </w:numPr>
        <w:shd w:val="clear" w:color="auto" w:fill="FFFFFF"/>
        <w:spacing w:after="0" w:line="240" w:lineRule="auto"/>
        <w:ind w:left="1290"/>
        <w:rPr>
          <w:rFonts w:ascii="Segoe UI" w:eastAsia="Times New Roman" w:hAnsi="Segoe UI" w:cs="Segoe UI"/>
          <w:color w:val="161616"/>
          <w:sz w:val="24"/>
          <w:szCs w:val="24"/>
          <w:lang w:eastAsia="en-IN"/>
        </w:rPr>
      </w:pPr>
      <w:r w:rsidRPr="00B95F95">
        <w:rPr>
          <w:rFonts w:ascii="Segoe UI" w:eastAsia="Times New Roman" w:hAnsi="Segoe UI" w:cs="Segoe UI"/>
          <w:color w:val="161616"/>
          <w:sz w:val="24"/>
          <w:szCs w:val="24"/>
          <w:lang w:eastAsia="en-IN"/>
        </w:rPr>
        <w:t>Query CSV, JSON, and Parquet files using a serverless SQL pool</w:t>
      </w:r>
    </w:p>
    <w:p w14:paraId="1F158950" w14:textId="77777777" w:rsidR="00B95F95" w:rsidRPr="00B95F95" w:rsidRDefault="00B95F95" w:rsidP="002912FF">
      <w:pPr>
        <w:numPr>
          <w:ilvl w:val="0"/>
          <w:numId w:val="15"/>
        </w:numPr>
        <w:shd w:val="clear" w:color="auto" w:fill="FFFFFF"/>
        <w:spacing w:after="0" w:line="240" w:lineRule="auto"/>
        <w:ind w:left="1290"/>
        <w:rPr>
          <w:rFonts w:ascii="Segoe UI" w:eastAsia="Times New Roman" w:hAnsi="Segoe UI" w:cs="Segoe UI"/>
          <w:color w:val="161616"/>
          <w:sz w:val="24"/>
          <w:szCs w:val="24"/>
          <w:lang w:eastAsia="en-IN"/>
        </w:rPr>
      </w:pPr>
      <w:r w:rsidRPr="00B95F95">
        <w:rPr>
          <w:rFonts w:ascii="Segoe UI" w:eastAsia="Times New Roman" w:hAnsi="Segoe UI" w:cs="Segoe UI"/>
          <w:color w:val="161616"/>
          <w:sz w:val="24"/>
          <w:szCs w:val="24"/>
          <w:lang w:eastAsia="en-IN"/>
        </w:rPr>
        <w:t>Create external database objects in a serverless SQL pool</w:t>
      </w:r>
    </w:p>
    <w:p w14:paraId="09A1296F" w14:textId="77777777" w:rsidR="002E4B09" w:rsidRDefault="002E4B09" w:rsidP="002912FF">
      <w:pPr>
        <w:pStyle w:val="breadcrumbs-item"/>
        <w:shd w:val="clear" w:color="auto" w:fill="FFFFFF"/>
        <w:spacing w:before="0" w:beforeAutospacing="0" w:after="0" w:afterAutospacing="0"/>
        <w:rPr>
          <w:rFonts w:ascii="Segoe UI" w:hAnsi="Segoe UI" w:cs="Segoe UI"/>
          <w:color w:val="161616"/>
        </w:rPr>
      </w:pPr>
    </w:p>
    <w:p w14:paraId="65AF9BF5" w14:textId="2D7F59B4" w:rsidR="002E4B09" w:rsidRPr="002E4B09" w:rsidRDefault="00000000" w:rsidP="002912FF">
      <w:pPr>
        <w:pStyle w:val="breadcrumbs-item"/>
        <w:shd w:val="clear" w:color="auto" w:fill="FFFFFF"/>
        <w:spacing w:before="0" w:beforeAutospacing="0" w:after="0" w:afterAutospacing="0"/>
        <w:rPr>
          <w:rFonts w:ascii="Segoe UI" w:hAnsi="Segoe UI" w:cs="Segoe UI"/>
          <w:b/>
          <w:bCs/>
          <w:color w:val="161616"/>
          <w:sz w:val="28"/>
          <w:szCs w:val="28"/>
        </w:rPr>
      </w:pPr>
      <w:hyperlink r:id="rId41" w:history="1">
        <w:r w:rsidR="002E4B09" w:rsidRPr="002E4B09">
          <w:rPr>
            <w:rStyle w:val="Hyperlink"/>
            <w:rFonts w:ascii="Segoe UI" w:hAnsi="Segoe UI" w:cs="Segoe UI"/>
            <w:b/>
            <w:bCs/>
            <w:sz w:val="28"/>
            <w:szCs w:val="28"/>
          </w:rPr>
          <w:t>Use Azure Synapse serverless SQL pools to transform data in a data lake </w:t>
        </w:r>
      </w:hyperlink>
    </w:p>
    <w:p w14:paraId="4D4E4340" w14:textId="77777777" w:rsidR="007E1967" w:rsidRPr="007E1967" w:rsidRDefault="007E1967" w:rsidP="002912FF">
      <w:pPr>
        <w:shd w:val="clear" w:color="auto" w:fill="FFFFFF"/>
        <w:spacing w:after="0" w:line="240" w:lineRule="auto"/>
        <w:rPr>
          <w:rFonts w:ascii="Segoe UI" w:eastAsia="Times New Roman" w:hAnsi="Segoe UI" w:cs="Segoe UI"/>
          <w:color w:val="161616"/>
          <w:sz w:val="24"/>
          <w:szCs w:val="24"/>
          <w:lang w:eastAsia="en-IN"/>
        </w:rPr>
      </w:pPr>
      <w:r w:rsidRPr="007E1967">
        <w:rPr>
          <w:rFonts w:ascii="Segoe UI" w:eastAsia="Times New Roman" w:hAnsi="Segoe UI" w:cs="Segoe UI"/>
          <w:color w:val="161616"/>
          <w:sz w:val="24"/>
          <w:szCs w:val="24"/>
          <w:lang w:eastAsia="en-IN"/>
        </w:rPr>
        <w:t>While SQL is commonly used by data analysts to query data and support analytical and reporting workloads, data engineers often need to use SQL to </w:t>
      </w:r>
      <w:r w:rsidRPr="007E1967">
        <w:rPr>
          <w:rFonts w:ascii="Segoe UI" w:eastAsia="Times New Roman" w:hAnsi="Segoe UI" w:cs="Segoe UI"/>
          <w:i/>
          <w:iCs/>
          <w:color w:val="161616"/>
          <w:sz w:val="24"/>
          <w:szCs w:val="24"/>
          <w:lang w:eastAsia="en-IN"/>
        </w:rPr>
        <w:t>transform</w:t>
      </w:r>
      <w:r w:rsidRPr="007E1967">
        <w:rPr>
          <w:rFonts w:ascii="Segoe UI" w:eastAsia="Times New Roman" w:hAnsi="Segoe UI" w:cs="Segoe UI"/>
          <w:color w:val="161616"/>
          <w:sz w:val="24"/>
          <w:szCs w:val="24"/>
          <w:lang w:eastAsia="en-IN"/>
        </w:rPr>
        <w:t xml:space="preserve"> data; </w:t>
      </w:r>
      <w:r w:rsidRPr="007E1967">
        <w:rPr>
          <w:rFonts w:ascii="Segoe UI" w:eastAsia="Times New Roman" w:hAnsi="Segoe UI" w:cs="Segoe UI"/>
          <w:color w:val="161616"/>
          <w:sz w:val="24"/>
          <w:szCs w:val="24"/>
          <w:lang w:eastAsia="en-IN"/>
        </w:rPr>
        <w:lastRenderedPageBreak/>
        <w:t>often as part of a data ingestion pipeline or extract, transform, and load (ETL) process.</w:t>
      </w:r>
    </w:p>
    <w:p w14:paraId="4E76C7B7" w14:textId="77777777" w:rsidR="007E1967" w:rsidRPr="007E1967" w:rsidRDefault="007E1967" w:rsidP="002912FF">
      <w:pPr>
        <w:shd w:val="clear" w:color="auto" w:fill="FFFFFF"/>
        <w:spacing w:after="0" w:line="240" w:lineRule="auto"/>
        <w:rPr>
          <w:rFonts w:ascii="Segoe UI" w:eastAsia="Times New Roman" w:hAnsi="Segoe UI" w:cs="Segoe UI"/>
          <w:color w:val="161616"/>
          <w:sz w:val="24"/>
          <w:szCs w:val="24"/>
          <w:lang w:eastAsia="en-IN"/>
        </w:rPr>
      </w:pPr>
      <w:r w:rsidRPr="007E1967">
        <w:rPr>
          <w:rFonts w:ascii="Segoe UI" w:eastAsia="Times New Roman" w:hAnsi="Segoe UI" w:cs="Segoe UI"/>
          <w:color w:val="161616"/>
          <w:sz w:val="24"/>
          <w:szCs w:val="24"/>
          <w:lang w:eastAsia="en-IN"/>
        </w:rPr>
        <w:t>In this module, you'll learn how to use </w:t>
      </w:r>
      <w:r w:rsidRPr="007E1967">
        <w:rPr>
          <w:rFonts w:ascii="Consolas" w:eastAsia="Times New Roman" w:hAnsi="Consolas" w:cs="Courier New"/>
          <w:color w:val="161616"/>
          <w:sz w:val="20"/>
          <w:szCs w:val="20"/>
          <w:lang w:eastAsia="en-IN"/>
        </w:rPr>
        <w:t>CREATE EXTERNAL TABLE AS SELECT</w:t>
      </w:r>
      <w:r w:rsidRPr="007E1967">
        <w:rPr>
          <w:rFonts w:ascii="Segoe UI" w:eastAsia="Times New Roman" w:hAnsi="Segoe UI" w:cs="Segoe UI"/>
          <w:color w:val="161616"/>
          <w:sz w:val="24"/>
          <w:szCs w:val="24"/>
          <w:lang w:eastAsia="en-IN"/>
        </w:rPr>
        <w:t> (CETAS) statements to transform data, and store the results in files in a data lake that can be queried through a relational table in a serverless SQL database or processed directly from the file system.</w:t>
      </w:r>
    </w:p>
    <w:p w14:paraId="3DD88CAD" w14:textId="77777777" w:rsidR="007E1967" w:rsidRPr="007E1967" w:rsidRDefault="007E1967" w:rsidP="002912FF">
      <w:pPr>
        <w:shd w:val="clear" w:color="auto" w:fill="FFFFFF"/>
        <w:spacing w:after="0" w:line="240" w:lineRule="auto"/>
        <w:rPr>
          <w:rFonts w:ascii="Segoe UI" w:eastAsia="Times New Roman" w:hAnsi="Segoe UI" w:cs="Segoe UI"/>
          <w:color w:val="161616"/>
          <w:sz w:val="24"/>
          <w:szCs w:val="24"/>
          <w:lang w:eastAsia="en-IN"/>
        </w:rPr>
      </w:pPr>
      <w:r w:rsidRPr="007E1967">
        <w:rPr>
          <w:rFonts w:ascii="Segoe UI" w:eastAsia="Times New Roman" w:hAnsi="Segoe UI" w:cs="Segoe UI"/>
          <w:color w:val="161616"/>
          <w:sz w:val="24"/>
          <w:szCs w:val="24"/>
          <w:lang w:eastAsia="en-IN"/>
        </w:rPr>
        <w:t>After completing this module, you'll be able to:</w:t>
      </w:r>
    </w:p>
    <w:p w14:paraId="3799907B" w14:textId="77777777" w:rsidR="007E1967" w:rsidRPr="007E1967" w:rsidRDefault="007E1967" w:rsidP="002912FF">
      <w:pPr>
        <w:numPr>
          <w:ilvl w:val="0"/>
          <w:numId w:val="16"/>
        </w:numPr>
        <w:shd w:val="clear" w:color="auto" w:fill="FFFFFF"/>
        <w:spacing w:after="0" w:line="240" w:lineRule="auto"/>
        <w:ind w:left="1290"/>
        <w:rPr>
          <w:rFonts w:ascii="Segoe UI" w:eastAsia="Times New Roman" w:hAnsi="Segoe UI" w:cs="Segoe UI"/>
          <w:color w:val="161616"/>
          <w:sz w:val="24"/>
          <w:szCs w:val="24"/>
          <w:lang w:eastAsia="en-IN"/>
        </w:rPr>
      </w:pPr>
      <w:r w:rsidRPr="007E1967">
        <w:rPr>
          <w:rFonts w:ascii="Segoe UI" w:eastAsia="Times New Roman" w:hAnsi="Segoe UI" w:cs="Segoe UI"/>
          <w:color w:val="161616"/>
          <w:sz w:val="24"/>
          <w:szCs w:val="24"/>
          <w:lang w:eastAsia="en-IN"/>
        </w:rPr>
        <w:t>Use a CREATE EXTERNAL TABLE AS SELECT (CETAS) statement to transform data.</w:t>
      </w:r>
    </w:p>
    <w:p w14:paraId="19488B0A" w14:textId="77777777" w:rsidR="007E1967" w:rsidRPr="007E1967" w:rsidRDefault="007E1967" w:rsidP="002912FF">
      <w:pPr>
        <w:numPr>
          <w:ilvl w:val="0"/>
          <w:numId w:val="16"/>
        </w:numPr>
        <w:shd w:val="clear" w:color="auto" w:fill="FFFFFF"/>
        <w:spacing w:after="0" w:line="240" w:lineRule="auto"/>
        <w:ind w:left="1290"/>
        <w:rPr>
          <w:rFonts w:ascii="Segoe UI" w:eastAsia="Times New Roman" w:hAnsi="Segoe UI" w:cs="Segoe UI"/>
          <w:color w:val="161616"/>
          <w:sz w:val="24"/>
          <w:szCs w:val="24"/>
          <w:lang w:eastAsia="en-IN"/>
        </w:rPr>
      </w:pPr>
      <w:r w:rsidRPr="007E1967">
        <w:rPr>
          <w:rFonts w:ascii="Segoe UI" w:eastAsia="Times New Roman" w:hAnsi="Segoe UI" w:cs="Segoe UI"/>
          <w:color w:val="161616"/>
          <w:sz w:val="24"/>
          <w:szCs w:val="24"/>
          <w:lang w:eastAsia="en-IN"/>
        </w:rPr>
        <w:t>Encapsulate a CETAS statement in a stored procedure.</w:t>
      </w:r>
    </w:p>
    <w:p w14:paraId="0F0AB5A2" w14:textId="77777777" w:rsidR="007E1967" w:rsidRPr="007E1967" w:rsidRDefault="007E1967" w:rsidP="002912FF">
      <w:pPr>
        <w:numPr>
          <w:ilvl w:val="0"/>
          <w:numId w:val="16"/>
        </w:numPr>
        <w:shd w:val="clear" w:color="auto" w:fill="FFFFFF"/>
        <w:spacing w:after="0" w:line="240" w:lineRule="auto"/>
        <w:ind w:left="1290"/>
        <w:rPr>
          <w:rFonts w:ascii="Segoe UI" w:eastAsia="Times New Roman" w:hAnsi="Segoe UI" w:cs="Segoe UI"/>
          <w:color w:val="161616"/>
          <w:sz w:val="24"/>
          <w:szCs w:val="24"/>
          <w:lang w:eastAsia="en-IN"/>
        </w:rPr>
      </w:pPr>
      <w:r w:rsidRPr="007E1967">
        <w:rPr>
          <w:rFonts w:ascii="Segoe UI" w:eastAsia="Times New Roman" w:hAnsi="Segoe UI" w:cs="Segoe UI"/>
          <w:color w:val="161616"/>
          <w:sz w:val="24"/>
          <w:szCs w:val="24"/>
          <w:lang w:eastAsia="en-IN"/>
        </w:rPr>
        <w:t>Include a data transformation stored procedure in a pipeline.</w:t>
      </w:r>
    </w:p>
    <w:p w14:paraId="4D54BDDA" w14:textId="35760179" w:rsidR="007E1967" w:rsidRPr="00F172C6" w:rsidRDefault="0064334B" w:rsidP="002912FF">
      <w:pPr>
        <w:spacing w:after="0" w:line="240" w:lineRule="auto"/>
        <w:rPr>
          <w:rFonts w:ascii="Segoe UI" w:eastAsia="Times New Roman" w:hAnsi="Segoe UI" w:cs="Segoe UI"/>
          <w:b/>
          <w:bCs/>
          <w:color w:val="161616"/>
          <w:sz w:val="24"/>
          <w:szCs w:val="24"/>
          <w:u w:val="single"/>
          <w:lang w:eastAsia="en-IN"/>
        </w:rPr>
      </w:pPr>
      <w:r w:rsidRPr="00F172C6">
        <w:rPr>
          <w:rFonts w:ascii="Segoe UI" w:eastAsia="Times New Roman" w:hAnsi="Segoe UI" w:cs="Segoe UI"/>
          <w:b/>
          <w:bCs/>
          <w:color w:val="161616"/>
          <w:sz w:val="24"/>
          <w:szCs w:val="24"/>
          <w:u w:val="single"/>
          <w:lang w:eastAsia="en-IN"/>
        </w:rPr>
        <w:t xml:space="preserve">NOTE: CTE is </w:t>
      </w:r>
      <w:r w:rsidR="0082655D" w:rsidRPr="00F172C6">
        <w:rPr>
          <w:rFonts w:ascii="Segoe UI" w:eastAsia="Times New Roman" w:hAnsi="Segoe UI" w:cs="Segoe UI"/>
          <w:b/>
          <w:bCs/>
          <w:color w:val="161616"/>
          <w:sz w:val="24"/>
          <w:szCs w:val="24"/>
          <w:u w:val="single"/>
          <w:lang w:eastAsia="en-IN"/>
        </w:rPr>
        <w:t>different from CET</w:t>
      </w:r>
    </w:p>
    <w:p w14:paraId="64C20AE9" w14:textId="77ED6430" w:rsidR="0082655D" w:rsidRDefault="0082655D" w:rsidP="002912FF">
      <w:pPr>
        <w:spacing w:after="0" w:line="240" w:lineRule="auto"/>
        <w:rPr>
          <w:rFonts w:ascii="Segoe UI" w:eastAsia="Times New Roman" w:hAnsi="Segoe UI" w:cs="Segoe UI"/>
          <w:color w:val="161616"/>
          <w:sz w:val="24"/>
          <w:szCs w:val="24"/>
          <w:lang w:eastAsia="en-IN"/>
        </w:rPr>
      </w:pPr>
      <w:r>
        <w:rPr>
          <w:rFonts w:ascii="Segoe UI" w:eastAsia="Times New Roman" w:hAnsi="Segoe UI" w:cs="Segoe UI"/>
          <w:color w:val="161616"/>
          <w:sz w:val="24"/>
          <w:szCs w:val="24"/>
          <w:lang w:eastAsia="en-IN"/>
        </w:rPr>
        <w:t xml:space="preserve">CTE </w:t>
      </w:r>
      <w:r w:rsidRPr="0082655D">
        <w:rPr>
          <w:rFonts w:ascii="Segoe UI" w:eastAsia="Times New Roman" w:hAnsi="Segoe UI" w:cs="Segoe UI"/>
          <w:color w:val="161616"/>
          <w:sz w:val="24"/>
          <w:szCs w:val="24"/>
          <w:lang w:eastAsia="en-IN"/>
        </w:rPr>
        <w:sym w:font="Wingdings" w:char="F0E0"/>
      </w:r>
      <w:r>
        <w:rPr>
          <w:rFonts w:ascii="Segoe UI" w:eastAsia="Times New Roman" w:hAnsi="Segoe UI" w:cs="Segoe UI"/>
          <w:color w:val="161616"/>
          <w:sz w:val="24"/>
          <w:szCs w:val="24"/>
          <w:lang w:eastAsia="en-IN"/>
        </w:rPr>
        <w:t xml:space="preserve"> Common Table Expression</w:t>
      </w:r>
    </w:p>
    <w:p w14:paraId="75FEF8AB" w14:textId="743BFFD0" w:rsidR="0082655D" w:rsidRDefault="00F172C6" w:rsidP="002912FF">
      <w:pPr>
        <w:spacing w:after="0" w:line="240" w:lineRule="auto"/>
        <w:rPr>
          <w:rFonts w:ascii="Segoe UI" w:eastAsia="Times New Roman" w:hAnsi="Segoe UI" w:cs="Segoe UI"/>
          <w:color w:val="161616"/>
          <w:sz w:val="24"/>
          <w:szCs w:val="24"/>
          <w:lang w:eastAsia="en-IN"/>
        </w:rPr>
      </w:pPr>
      <w:r w:rsidRPr="00F172C6">
        <w:rPr>
          <w:rFonts w:ascii="Segoe UI" w:eastAsia="Times New Roman" w:hAnsi="Segoe UI" w:cs="Segoe UI"/>
          <w:noProof/>
          <w:color w:val="161616"/>
          <w:sz w:val="24"/>
          <w:szCs w:val="24"/>
          <w:lang w:eastAsia="en-IN"/>
        </w:rPr>
        <w:drawing>
          <wp:inline distT="0" distB="0" distL="0" distR="0" wp14:anchorId="3CD1C746" wp14:editId="56D693E2">
            <wp:extent cx="4426177" cy="28576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6177" cy="2857647"/>
                    </a:xfrm>
                    <a:prstGeom prst="rect">
                      <a:avLst/>
                    </a:prstGeom>
                  </pic:spPr>
                </pic:pic>
              </a:graphicData>
            </a:graphic>
          </wp:inline>
        </w:drawing>
      </w:r>
    </w:p>
    <w:p w14:paraId="2FD27B0B" w14:textId="4E01E46F" w:rsidR="00F172C6" w:rsidRDefault="006B26E6" w:rsidP="002912FF">
      <w:pPr>
        <w:spacing w:after="0" w:line="240" w:lineRule="auto"/>
        <w:rPr>
          <w:rFonts w:ascii="Segoe UI" w:eastAsia="Times New Roman" w:hAnsi="Segoe UI" w:cs="Segoe UI"/>
          <w:color w:val="161616"/>
          <w:sz w:val="24"/>
          <w:szCs w:val="24"/>
          <w:lang w:eastAsia="en-IN"/>
        </w:rPr>
      </w:pPr>
      <w:r>
        <w:rPr>
          <w:rFonts w:ascii="Segoe UI" w:eastAsia="Times New Roman" w:hAnsi="Segoe UI" w:cs="Segoe UI"/>
          <w:color w:val="161616"/>
          <w:sz w:val="24"/>
          <w:szCs w:val="24"/>
          <w:lang w:eastAsia="en-IN"/>
        </w:rPr>
        <w:t xml:space="preserve">CET </w:t>
      </w:r>
      <w:r w:rsidRPr="006B26E6">
        <w:rPr>
          <w:rFonts w:ascii="Segoe UI" w:eastAsia="Times New Roman" w:hAnsi="Segoe UI" w:cs="Segoe UI"/>
          <w:color w:val="161616"/>
          <w:sz w:val="24"/>
          <w:szCs w:val="24"/>
          <w:lang w:eastAsia="en-IN"/>
        </w:rPr>
        <w:sym w:font="Wingdings" w:char="F0E0"/>
      </w:r>
      <w:r>
        <w:rPr>
          <w:rFonts w:ascii="Segoe UI" w:eastAsia="Times New Roman" w:hAnsi="Segoe UI" w:cs="Segoe UI"/>
          <w:color w:val="161616"/>
          <w:sz w:val="24"/>
          <w:szCs w:val="24"/>
          <w:lang w:eastAsia="en-IN"/>
        </w:rPr>
        <w:t xml:space="preserve"> </w:t>
      </w:r>
      <w:r w:rsidRPr="007E1967">
        <w:rPr>
          <w:rFonts w:ascii="Segoe UI" w:eastAsia="Times New Roman" w:hAnsi="Segoe UI" w:cs="Segoe UI"/>
          <w:color w:val="161616"/>
          <w:sz w:val="24"/>
          <w:szCs w:val="24"/>
          <w:lang w:eastAsia="en-IN"/>
        </w:rPr>
        <w:t>CREATE EXTERNAL TABLE</w:t>
      </w:r>
    </w:p>
    <w:p w14:paraId="15EA2DF8" w14:textId="0B823832" w:rsidR="006B26E6" w:rsidRDefault="001F0C36" w:rsidP="002912FF">
      <w:pPr>
        <w:spacing w:after="0" w:line="240" w:lineRule="auto"/>
        <w:rPr>
          <w:rFonts w:ascii="Segoe UI" w:eastAsia="Times New Roman" w:hAnsi="Segoe UI" w:cs="Segoe UI"/>
          <w:color w:val="161616"/>
          <w:sz w:val="24"/>
          <w:szCs w:val="24"/>
          <w:lang w:eastAsia="en-IN"/>
        </w:rPr>
      </w:pPr>
      <w:r>
        <w:rPr>
          <w:rFonts w:ascii="Segoe UI" w:eastAsia="Times New Roman" w:hAnsi="Segoe UI" w:cs="Segoe UI"/>
          <w:color w:val="161616"/>
          <w:sz w:val="24"/>
          <w:szCs w:val="24"/>
          <w:lang w:eastAsia="en-IN"/>
        </w:rPr>
        <w:t>@@@@@@@</w:t>
      </w:r>
    </w:p>
    <w:p w14:paraId="447F2F0B" w14:textId="77777777" w:rsidR="00125ED8" w:rsidRDefault="00125ED8" w:rsidP="002912FF">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Transform data files with the CREATE EXTERNAL TABLE AS SELECT statement</w:t>
      </w:r>
    </w:p>
    <w:p w14:paraId="0A178943" w14:textId="77777777" w:rsidR="00700AE4" w:rsidRPr="00700AE4" w:rsidRDefault="00700AE4" w:rsidP="002912FF">
      <w:pPr>
        <w:shd w:val="clear" w:color="auto" w:fill="FFFFFF"/>
        <w:spacing w:after="0" w:line="240" w:lineRule="auto"/>
        <w:rPr>
          <w:rFonts w:ascii="Segoe UI" w:eastAsia="Times New Roman" w:hAnsi="Segoe UI" w:cs="Segoe UI"/>
          <w:color w:val="161616"/>
          <w:sz w:val="24"/>
          <w:szCs w:val="24"/>
          <w:lang w:eastAsia="en-IN"/>
        </w:rPr>
      </w:pPr>
      <w:r w:rsidRPr="00700AE4">
        <w:rPr>
          <w:rFonts w:ascii="Segoe UI" w:eastAsia="Times New Roman" w:hAnsi="Segoe UI" w:cs="Segoe UI"/>
          <w:color w:val="161616"/>
          <w:sz w:val="24"/>
          <w:szCs w:val="24"/>
          <w:lang w:eastAsia="en-IN"/>
        </w:rPr>
        <w:t>The SQL language includes many features and functions that enable you to manipulate data. For example, you can use SQL to:</w:t>
      </w:r>
    </w:p>
    <w:p w14:paraId="43F98BA8" w14:textId="77777777" w:rsidR="00700AE4" w:rsidRPr="00700AE4" w:rsidRDefault="00700AE4" w:rsidP="002912FF">
      <w:pPr>
        <w:numPr>
          <w:ilvl w:val="0"/>
          <w:numId w:val="18"/>
        </w:numPr>
        <w:shd w:val="clear" w:color="auto" w:fill="FFFFFF"/>
        <w:spacing w:after="0" w:line="240" w:lineRule="auto"/>
        <w:ind w:left="1290"/>
        <w:rPr>
          <w:rFonts w:ascii="Segoe UI" w:eastAsia="Times New Roman" w:hAnsi="Segoe UI" w:cs="Segoe UI"/>
          <w:color w:val="161616"/>
          <w:sz w:val="24"/>
          <w:szCs w:val="24"/>
          <w:lang w:eastAsia="en-IN"/>
        </w:rPr>
      </w:pPr>
      <w:r w:rsidRPr="00700AE4">
        <w:rPr>
          <w:rFonts w:ascii="Segoe UI" w:eastAsia="Times New Roman" w:hAnsi="Segoe UI" w:cs="Segoe UI"/>
          <w:color w:val="161616"/>
          <w:sz w:val="24"/>
          <w:szCs w:val="24"/>
          <w:lang w:eastAsia="en-IN"/>
        </w:rPr>
        <w:t>Filter rows and columns in a dataset.</w:t>
      </w:r>
    </w:p>
    <w:p w14:paraId="576F8E56" w14:textId="77777777" w:rsidR="00700AE4" w:rsidRPr="00700AE4" w:rsidRDefault="00700AE4" w:rsidP="002912FF">
      <w:pPr>
        <w:numPr>
          <w:ilvl w:val="0"/>
          <w:numId w:val="18"/>
        </w:numPr>
        <w:shd w:val="clear" w:color="auto" w:fill="FFFFFF"/>
        <w:spacing w:after="0" w:line="240" w:lineRule="auto"/>
        <w:ind w:left="1290"/>
        <w:rPr>
          <w:rFonts w:ascii="Segoe UI" w:eastAsia="Times New Roman" w:hAnsi="Segoe UI" w:cs="Segoe UI"/>
          <w:color w:val="161616"/>
          <w:sz w:val="24"/>
          <w:szCs w:val="24"/>
          <w:lang w:eastAsia="en-IN"/>
        </w:rPr>
      </w:pPr>
      <w:r w:rsidRPr="00700AE4">
        <w:rPr>
          <w:rFonts w:ascii="Segoe UI" w:eastAsia="Times New Roman" w:hAnsi="Segoe UI" w:cs="Segoe UI"/>
          <w:color w:val="161616"/>
          <w:sz w:val="24"/>
          <w:szCs w:val="24"/>
          <w:lang w:eastAsia="en-IN"/>
        </w:rPr>
        <w:t>Rename data fields and convert between data types.</w:t>
      </w:r>
    </w:p>
    <w:p w14:paraId="6DB45F11" w14:textId="77777777" w:rsidR="00700AE4" w:rsidRPr="00700AE4" w:rsidRDefault="00700AE4" w:rsidP="002912FF">
      <w:pPr>
        <w:numPr>
          <w:ilvl w:val="0"/>
          <w:numId w:val="18"/>
        </w:numPr>
        <w:shd w:val="clear" w:color="auto" w:fill="FFFFFF"/>
        <w:spacing w:after="0" w:line="240" w:lineRule="auto"/>
        <w:ind w:left="1290"/>
        <w:rPr>
          <w:rFonts w:ascii="Segoe UI" w:eastAsia="Times New Roman" w:hAnsi="Segoe UI" w:cs="Segoe UI"/>
          <w:color w:val="161616"/>
          <w:sz w:val="24"/>
          <w:szCs w:val="24"/>
          <w:lang w:eastAsia="en-IN"/>
        </w:rPr>
      </w:pPr>
      <w:r w:rsidRPr="00700AE4">
        <w:rPr>
          <w:rFonts w:ascii="Segoe UI" w:eastAsia="Times New Roman" w:hAnsi="Segoe UI" w:cs="Segoe UI"/>
          <w:color w:val="161616"/>
          <w:sz w:val="24"/>
          <w:szCs w:val="24"/>
          <w:lang w:eastAsia="en-IN"/>
        </w:rPr>
        <w:t>Calculate derived data fields.</w:t>
      </w:r>
    </w:p>
    <w:p w14:paraId="3BB0099C" w14:textId="77777777" w:rsidR="00700AE4" w:rsidRPr="00700AE4" w:rsidRDefault="00700AE4" w:rsidP="002912FF">
      <w:pPr>
        <w:numPr>
          <w:ilvl w:val="0"/>
          <w:numId w:val="18"/>
        </w:numPr>
        <w:shd w:val="clear" w:color="auto" w:fill="FFFFFF"/>
        <w:spacing w:after="0" w:line="240" w:lineRule="auto"/>
        <w:ind w:left="1290"/>
        <w:rPr>
          <w:rFonts w:ascii="Segoe UI" w:eastAsia="Times New Roman" w:hAnsi="Segoe UI" w:cs="Segoe UI"/>
          <w:color w:val="161616"/>
          <w:sz w:val="24"/>
          <w:szCs w:val="24"/>
          <w:lang w:eastAsia="en-IN"/>
        </w:rPr>
      </w:pPr>
      <w:r w:rsidRPr="00700AE4">
        <w:rPr>
          <w:rFonts w:ascii="Segoe UI" w:eastAsia="Times New Roman" w:hAnsi="Segoe UI" w:cs="Segoe UI"/>
          <w:color w:val="161616"/>
          <w:sz w:val="24"/>
          <w:szCs w:val="24"/>
          <w:lang w:eastAsia="en-IN"/>
        </w:rPr>
        <w:t>Manipulate string values.</w:t>
      </w:r>
    </w:p>
    <w:p w14:paraId="6B6D7804" w14:textId="77777777" w:rsidR="00700AE4" w:rsidRPr="00700AE4" w:rsidRDefault="00700AE4" w:rsidP="002912FF">
      <w:pPr>
        <w:numPr>
          <w:ilvl w:val="0"/>
          <w:numId w:val="18"/>
        </w:numPr>
        <w:shd w:val="clear" w:color="auto" w:fill="FFFFFF"/>
        <w:spacing w:after="0" w:line="240" w:lineRule="auto"/>
        <w:ind w:left="1290"/>
        <w:rPr>
          <w:rFonts w:ascii="Segoe UI" w:eastAsia="Times New Roman" w:hAnsi="Segoe UI" w:cs="Segoe UI"/>
          <w:color w:val="161616"/>
          <w:sz w:val="24"/>
          <w:szCs w:val="24"/>
          <w:lang w:eastAsia="en-IN"/>
        </w:rPr>
      </w:pPr>
      <w:r w:rsidRPr="00700AE4">
        <w:rPr>
          <w:rFonts w:ascii="Segoe UI" w:eastAsia="Times New Roman" w:hAnsi="Segoe UI" w:cs="Segoe UI"/>
          <w:color w:val="161616"/>
          <w:sz w:val="24"/>
          <w:szCs w:val="24"/>
          <w:lang w:eastAsia="en-IN"/>
        </w:rPr>
        <w:t>Group and aggregate data.</w:t>
      </w:r>
    </w:p>
    <w:p w14:paraId="61A22331" w14:textId="77777777" w:rsidR="00700AE4" w:rsidRPr="00700AE4" w:rsidRDefault="00700AE4" w:rsidP="002912FF">
      <w:pPr>
        <w:shd w:val="clear" w:color="auto" w:fill="FFFFFF"/>
        <w:spacing w:after="0" w:line="240" w:lineRule="auto"/>
        <w:rPr>
          <w:rFonts w:ascii="Segoe UI" w:eastAsia="Times New Roman" w:hAnsi="Segoe UI" w:cs="Segoe UI"/>
          <w:color w:val="161616"/>
          <w:sz w:val="24"/>
          <w:szCs w:val="24"/>
          <w:lang w:eastAsia="en-IN"/>
        </w:rPr>
      </w:pPr>
      <w:r w:rsidRPr="00700AE4">
        <w:rPr>
          <w:rFonts w:ascii="Segoe UI" w:eastAsia="Times New Roman" w:hAnsi="Segoe UI" w:cs="Segoe UI"/>
          <w:color w:val="161616"/>
          <w:sz w:val="24"/>
          <w:szCs w:val="24"/>
          <w:lang w:eastAsia="en-IN"/>
        </w:rPr>
        <w:t xml:space="preserve">Azure Synapse serverless SQL pools can be used to run SQL statements that transform data and persist the results as a file in a data lake for further processing or querying. If you're familiar with Transact-SQL syntax, you can craft a SELECT </w:t>
      </w:r>
      <w:r w:rsidRPr="00700AE4">
        <w:rPr>
          <w:rFonts w:ascii="Segoe UI" w:eastAsia="Times New Roman" w:hAnsi="Segoe UI" w:cs="Segoe UI"/>
          <w:color w:val="161616"/>
          <w:sz w:val="24"/>
          <w:szCs w:val="24"/>
          <w:lang w:eastAsia="en-IN"/>
        </w:rPr>
        <w:lastRenderedPageBreak/>
        <w:t>statement that applies the specific transformation you're interested in, and store the results of the SELECT statement in a selected file format with a metadata table schema that can be queried using SQL.</w:t>
      </w:r>
    </w:p>
    <w:p w14:paraId="242D04D1" w14:textId="77777777" w:rsidR="00700AE4" w:rsidRPr="00700AE4" w:rsidRDefault="00700AE4" w:rsidP="002912FF">
      <w:pPr>
        <w:shd w:val="clear" w:color="auto" w:fill="FFFFFF"/>
        <w:spacing w:after="0" w:line="240" w:lineRule="auto"/>
        <w:rPr>
          <w:rFonts w:ascii="Segoe UI" w:eastAsia="Times New Roman" w:hAnsi="Segoe UI" w:cs="Segoe UI"/>
          <w:color w:val="161616"/>
          <w:sz w:val="24"/>
          <w:szCs w:val="24"/>
          <w:lang w:eastAsia="en-IN"/>
        </w:rPr>
      </w:pPr>
      <w:r w:rsidRPr="00700AE4">
        <w:rPr>
          <w:rFonts w:ascii="Segoe UI" w:eastAsia="Times New Roman" w:hAnsi="Segoe UI" w:cs="Segoe UI"/>
          <w:color w:val="161616"/>
          <w:sz w:val="24"/>
          <w:szCs w:val="24"/>
          <w:lang w:eastAsia="en-IN"/>
        </w:rPr>
        <w:t>You can use a CREATE EXTERNAL TABLE AS SELECT (CETAS) statement in a dedicated SQL pool or serverless SQL pool to persist the results of a query in an external table, which stores its data in a file in the data lake.</w:t>
      </w:r>
    </w:p>
    <w:p w14:paraId="6E1E7C9F" w14:textId="77777777" w:rsidR="00700AE4" w:rsidRPr="00700AE4" w:rsidRDefault="00700AE4" w:rsidP="002912FF">
      <w:pPr>
        <w:shd w:val="clear" w:color="auto" w:fill="FFFFFF"/>
        <w:spacing w:after="0" w:line="240" w:lineRule="auto"/>
        <w:rPr>
          <w:rFonts w:ascii="Segoe UI" w:eastAsia="Times New Roman" w:hAnsi="Segoe UI" w:cs="Segoe UI"/>
          <w:color w:val="161616"/>
          <w:sz w:val="24"/>
          <w:szCs w:val="24"/>
          <w:lang w:eastAsia="en-IN"/>
        </w:rPr>
      </w:pPr>
      <w:r w:rsidRPr="00700AE4">
        <w:rPr>
          <w:rFonts w:ascii="Segoe UI" w:eastAsia="Times New Roman" w:hAnsi="Segoe UI" w:cs="Segoe UI"/>
          <w:color w:val="161616"/>
          <w:sz w:val="24"/>
          <w:szCs w:val="24"/>
          <w:lang w:eastAsia="en-IN"/>
        </w:rPr>
        <w:t>The CETAS statement includes a SELECT statement that queries and manipulates data from any valid data source (which could be an existing table or view in a database, or an OPENROWSET function that reads file-based data from the data lake). The results of the SELECT statement are then persisted in an external table, which is a metadata object in a database that provides a relational abstraction over data stored in files. The following diagram illustrates the concept visually:</w:t>
      </w:r>
    </w:p>
    <w:p w14:paraId="688D4543" w14:textId="3F0AAF97" w:rsidR="001F0C36" w:rsidRDefault="005D7974" w:rsidP="002912FF">
      <w:pPr>
        <w:spacing w:after="0" w:line="240" w:lineRule="auto"/>
        <w:rPr>
          <w:rFonts w:ascii="Segoe UI" w:eastAsia="Times New Roman" w:hAnsi="Segoe UI" w:cs="Segoe UI"/>
          <w:color w:val="161616"/>
          <w:sz w:val="24"/>
          <w:szCs w:val="24"/>
          <w:lang w:eastAsia="en-IN"/>
        </w:rPr>
      </w:pPr>
      <w:r w:rsidRPr="005D7974">
        <w:rPr>
          <w:rFonts w:ascii="Segoe UI" w:eastAsia="Times New Roman" w:hAnsi="Segoe UI" w:cs="Segoe UI"/>
          <w:noProof/>
          <w:color w:val="161616"/>
          <w:sz w:val="24"/>
          <w:szCs w:val="24"/>
          <w:lang w:eastAsia="en-IN"/>
        </w:rPr>
        <w:drawing>
          <wp:inline distT="0" distB="0" distL="0" distR="0" wp14:anchorId="17FF1CC2" wp14:editId="1BEDD9CA">
            <wp:extent cx="3454400" cy="2978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7358" cy="2980760"/>
                    </a:xfrm>
                    <a:prstGeom prst="rect">
                      <a:avLst/>
                    </a:prstGeom>
                  </pic:spPr>
                </pic:pic>
              </a:graphicData>
            </a:graphic>
          </wp:inline>
        </w:drawing>
      </w:r>
    </w:p>
    <w:p w14:paraId="507384E4" w14:textId="77777777" w:rsidR="00AE75D2" w:rsidRDefault="00AE75D2" w:rsidP="002912F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By applying this technique, you can use SQL to extract and transform data from files or tables, and store the transformed results for downstream processing or analysis. Subsequent operations on the transformed data can be performed against the relational table in the SQL pool database or directly against the underlying data files.</w:t>
      </w:r>
    </w:p>
    <w:p w14:paraId="7ABDF9DD" w14:textId="77777777" w:rsidR="00AE75D2" w:rsidRPr="00AE75D2" w:rsidRDefault="00AE75D2" w:rsidP="002912FF">
      <w:pPr>
        <w:pStyle w:val="Heading2"/>
        <w:shd w:val="clear" w:color="auto" w:fill="FFFFFF"/>
        <w:spacing w:before="0" w:line="240" w:lineRule="auto"/>
        <w:rPr>
          <w:rFonts w:ascii="Segoe UI" w:hAnsi="Segoe UI" w:cs="Segoe UI"/>
          <w:b/>
          <w:bCs/>
          <w:color w:val="161616"/>
        </w:rPr>
      </w:pPr>
      <w:r w:rsidRPr="00AE75D2">
        <w:rPr>
          <w:rFonts w:ascii="Segoe UI" w:hAnsi="Segoe UI" w:cs="Segoe UI"/>
          <w:b/>
          <w:bCs/>
          <w:color w:val="161616"/>
        </w:rPr>
        <w:t>Creating external database objects to support CETAS</w:t>
      </w:r>
    </w:p>
    <w:p w14:paraId="652787B9" w14:textId="77777777" w:rsidR="00AE75D2" w:rsidRDefault="00AE75D2" w:rsidP="002912F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To use CETAS expressions, you must create the following types of object in a database for either a serverless or dedicated SQL pool. When using a serverless SQL pool, create these objects in a custom database (created using the </w:t>
      </w:r>
      <w:r>
        <w:rPr>
          <w:rStyle w:val="HTMLCode"/>
          <w:rFonts w:ascii="Consolas" w:eastAsiaTheme="majorEastAsia" w:hAnsi="Consolas"/>
          <w:color w:val="161616"/>
        </w:rPr>
        <w:t>CREATE DATABASE</w:t>
      </w:r>
      <w:r>
        <w:rPr>
          <w:rFonts w:ascii="Segoe UI" w:hAnsi="Segoe UI" w:cs="Segoe UI"/>
          <w:color w:val="161616"/>
        </w:rPr>
        <w:t> statement), not the </w:t>
      </w:r>
      <w:r>
        <w:rPr>
          <w:rStyle w:val="Strong"/>
          <w:rFonts w:ascii="Segoe UI" w:hAnsi="Segoe UI" w:cs="Segoe UI"/>
          <w:color w:val="161616"/>
        </w:rPr>
        <w:t>built-in</w:t>
      </w:r>
      <w:r>
        <w:rPr>
          <w:rFonts w:ascii="Segoe UI" w:hAnsi="Segoe UI" w:cs="Segoe UI"/>
          <w:color w:val="161616"/>
        </w:rPr>
        <w:t> database.</w:t>
      </w:r>
    </w:p>
    <w:p w14:paraId="388EA889" w14:textId="77777777" w:rsidR="00AE75D2" w:rsidRPr="00924828" w:rsidRDefault="00AE75D2" w:rsidP="002912FF">
      <w:pPr>
        <w:pStyle w:val="Heading3"/>
        <w:shd w:val="clear" w:color="auto" w:fill="FFFFFF"/>
        <w:spacing w:before="0" w:line="240" w:lineRule="auto"/>
        <w:rPr>
          <w:rFonts w:ascii="Segoe UI" w:hAnsi="Segoe UI" w:cs="Segoe UI"/>
          <w:b/>
          <w:bCs/>
          <w:color w:val="161616"/>
        </w:rPr>
      </w:pPr>
      <w:r w:rsidRPr="00924828">
        <w:rPr>
          <w:rFonts w:ascii="Segoe UI" w:hAnsi="Segoe UI" w:cs="Segoe UI"/>
          <w:b/>
          <w:bCs/>
          <w:color w:val="161616"/>
        </w:rPr>
        <w:t>External data source</w:t>
      </w:r>
    </w:p>
    <w:p w14:paraId="53E471ED" w14:textId="77777777" w:rsidR="00AE75D2" w:rsidRDefault="00AE75D2" w:rsidP="002912F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An external data source encapsulates a connection to a file system location in a data lake. You can then use this connection to specify a relative path in which the data files for the external table created by the CETAS statement are saved.</w:t>
      </w:r>
    </w:p>
    <w:p w14:paraId="7DF368FC" w14:textId="77777777" w:rsidR="00AE75D2" w:rsidRDefault="00AE75D2" w:rsidP="002912F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 xml:space="preserve">If the source data for the CETAS statement is in files in the same data lake path, you can use the same external data source in the OPENROWSET function used to query </w:t>
      </w:r>
      <w:r>
        <w:rPr>
          <w:rFonts w:ascii="Segoe UI" w:hAnsi="Segoe UI" w:cs="Segoe UI"/>
          <w:color w:val="161616"/>
        </w:rPr>
        <w:lastRenderedPageBreak/>
        <w:t>it. Alternatively, you can create a separate external data source for the source files or use a fully qualified file path in the OPENROWSET function.</w:t>
      </w:r>
    </w:p>
    <w:p w14:paraId="7E0F8E38" w14:textId="77777777" w:rsidR="00AE75D2" w:rsidRDefault="00AE75D2" w:rsidP="002912F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To create an external data source, use the </w:t>
      </w:r>
      <w:r>
        <w:rPr>
          <w:rStyle w:val="HTMLCode"/>
          <w:rFonts w:ascii="Consolas" w:eastAsiaTheme="majorEastAsia" w:hAnsi="Consolas"/>
          <w:color w:val="161616"/>
        </w:rPr>
        <w:t>CREATE EXTERNAL DATA SOURCE</w:t>
      </w:r>
      <w:r>
        <w:rPr>
          <w:rFonts w:ascii="Segoe UI" w:hAnsi="Segoe UI" w:cs="Segoe UI"/>
          <w:color w:val="161616"/>
        </w:rPr>
        <w:t> statement, as shown in this example:</w:t>
      </w:r>
    </w:p>
    <w:p w14:paraId="113EF51D" w14:textId="77777777" w:rsidR="004E3B60" w:rsidRPr="004E3B60" w:rsidRDefault="004E3B60" w:rsidP="002912FF">
      <w:pPr>
        <w:pStyle w:val="NormalWeb"/>
        <w:shd w:val="clear" w:color="auto" w:fill="FFFFFF"/>
        <w:spacing w:before="0" w:beforeAutospacing="0" w:after="0" w:afterAutospacing="0"/>
        <w:rPr>
          <w:rFonts w:ascii="Segoe UI" w:hAnsi="Segoe UI" w:cs="Segoe UI"/>
          <w:color w:val="161616"/>
        </w:rPr>
      </w:pPr>
      <w:r w:rsidRPr="004E3B60">
        <w:rPr>
          <w:rFonts w:ascii="Segoe UI" w:hAnsi="Segoe UI" w:cs="Segoe UI"/>
          <w:color w:val="161616"/>
        </w:rPr>
        <w:t>CREATE EXTERNAL DATA SOURCE files</w:t>
      </w:r>
    </w:p>
    <w:p w14:paraId="374E21C4" w14:textId="77777777" w:rsidR="004E3B60" w:rsidRPr="004E3B60" w:rsidRDefault="004E3B60" w:rsidP="002912FF">
      <w:pPr>
        <w:pStyle w:val="NormalWeb"/>
        <w:shd w:val="clear" w:color="auto" w:fill="FFFFFF"/>
        <w:spacing w:before="0" w:beforeAutospacing="0" w:after="0" w:afterAutospacing="0"/>
        <w:rPr>
          <w:rFonts w:ascii="Segoe UI" w:hAnsi="Segoe UI" w:cs="Segoe UI"/>
          <w:color w:val="161616"/>
        </w:rPr>
      </w:pPr>
      <w:r w:rsidRPr="004E3B60">
        <w:rPr>
          <w:rFonts w:ascii="Segoe UI" w:hAnsi="Segoe UI" w:cs="Segoe UI"/>
          <w:color w:val="161616"/>
        </w:rPr>
        <w:t>WITH (</w:t>
      </w:r>
    </w:p>
    <w:p w14:paraId="4B7239F0" w14:textId="77777777" w:rsidR="004E3B60" w:rsidRPr="004E3B60" w:rsidRDefault="004E3B60" w:rsidP="002912FF">
      <w:pPr>
        <w:pStyle w:val="NormalWeb"/>
        <w:shd w:val="clear" w:color="auto" w:fill="FFFFFF"/>
        <w:spacing w:before="0" w:beforeAutospacing="0" w:after="0" w:afterAutospacing="0"/>
        <w:rPr>
          <w:rFonts w:ascii="Segoe UI" w:hAnsi="Segoe UI" w:cs="Segoe UI"/>
          <w:color w:val="161616"/>
        </w:rPr>
      </w:pPr>
      <w:r w:rsidRPr="004E3B60">
        <w:rPr>
          <w:rFonts w:ascii="Segoe UI" w:hAnsi="Segoe UI" w:cs="Segoe UI"/>
          <w:color w:val="161616"/>
        </w:rPr>
        <w:t xml:space="preserve">    LOCATION = 'https://mydatalake.blob.core.windows.net/data/files/'</w:t>
      </w:r>
    </w:p>
    <w:p w14:paraId="50078AB8" w14:textId="78258EF1" w:rsidR="005850E1" w:rsidRDefault="004E3B60" w:rsidP="002912FF">
      <w:pPr>
        <w:pStyle w:val="NormalWeb"/>
        <w:shd w:val="clear" w:color="auto" w:fill="FFFFFF"/>
        <w:spacing w:before="0" w:beforeAutospacing="0" w:after="0" w:afterAutospacing="0"/>
        <w:rPr>
          <w:rFonts w:ascii="Segoe UI" w:hAnsi="Segoe UI" w:cs="Segoe UI"/>
          <w:color w:val="161616"/>
        </w:rPr>
      </w:pPr>
      <w:r w:rsidRPr="004E3B60">
        <w:rPr>
          <w:rFonts w:ascii="Segoe UI" w:hAnsi="Segoe UI" w:cs="Segoe UI"/>
          <w:color w:val="161616"/>
        </w:rPr>
        <w:t>);</w:t>
      </w:r>
    </w:p>
    <w:p w14:paraId="666C88EC" w14:textId="613B357F" w:rsidR="004E3B60" w:rsidRDefault="004E3B60" w:rsidP="002912FF">
      <w:pPr>
        <w:pStyle w:val="NormalWeb"/>
        <w:shd w:val="clear" w:color="auto" w:fill="FFFFFF"/>
        <w:spacing w:before="0" w:beforeAutospacing="0" w:after="0" w:afterAutospacing="0"/>
        <w:rPr>
          <w:rFonts w:ascii="Segoe UI" w:hAnsi="Segoe UI" w:cs="Segoe UI"/>
          <w:color w:val="161616"/>
          <w:shd w:val="clear" w:color="auto" w:fill="FFFFFF"/>
        </w:rPr>
      </w:pPr>
      <w:r>
        <w:rPr>
          <w:rFonts w:ascii="Segoe UI" w:hAnsi="Segoe UI" w:cs="Segoe UI"/>
          <w:color w:val="161616"/>
          <w:shd w:val="clear" w:color="auto" w:fill="FFFFFF"/>
        </w:rPr>
        <w:t>The previous example assumes that users running queries that use the external data source will have sufficient permissions to access the files. An alternative approach is to encapsulate a credential in the external data source so that it can be used to access file data without granting all users permissions to read it directly:</w:t>
      </w:r>
    </w:p>
    <w:p w14:paraId="3588B10C" w14:textId="77777777" w:rsidR="004E3B60" w:rsidRPr="004E3B60" w:rsidRDefault="004E3B60" w:rsidP="002912FF">
      <w:pPr>
        <w:pStyle w:val="NormalWeb"/>
        <w:shd w:val="clear" w:color="auto" w:fill="FFFFFF"/>
        <w:spacing w:before="0" w:beforeAutospacing="0" w:after="0" w:afterAutospacing="0"/>
        <w:rPr>
          <w:rFonts w:ascii="Segoe UI" w:hAnsi="Segoe UI" w:cs="Segoe UI"/>
          <w:color w:val="161616"/>
        </w:rPr>
      </w:pPr>
      <w:r w:rsidRPr="004E3B60">
        <w:rPr>
          <w:rFonts w:ascii="Segoe UI" w:hAnsi="Segoe UI" w:cs="Segoe UI"/>
          <w:color w:val="161616"/>
        </w:rPr>
        <w:t>CREATE DATABASE SCOPED CREDENTIAL storagekeycred</w:t>
      </w:r>
    </w:p>
    <w:p w14:paraId="57FCF8D1" w14:textId="77777777" w:rsidR="004E3B60" w:rsidRPr="004E3B60" w:rsidRDefault="004E3B60" w:rsidP="002912FF">
      <w:pPr>
        <w:pStyle w:val="NormalWeb"/>
        <w:shd w:val="clear" w:color="auto" w:fill="FFFFFF"/>
        <w:spacing w:before="0" w:beforeAutospacing="0" w:after="0" w:afterAutospacing="0"/>
        <w:rPr>
          <w:rFonts w:ascii="Segoe UI" w:hAnsi="Segoe UI" w:cs="Segoe UI"/>
          <w:color w:val="161616"/>
        </w:rPr>
      </w:pPr>
      <w:r w:rsidRPr="004E3B60">
        <w:rPr>
          <w:rFonts w:ascii="Segoe UI" w:hAnsi="Segoe UI" w:cs="Segoe UI"/>
          <w:color w:val="161616"/>
        </w:rPr>
        <w:t>WITH</w:t>
      </w:r>
    </w:p>
    <w:p w14:paraId="1EE25381" w14:textId="77777777" w:rsidR="004E3B60" w:rsidRPr="004E3B60" w:rsidRDefault="004E3B60" w:rsidP="002912FF">
      <w:pPr>
        <w:pStyle w:val="NormalWeb"/>
        <w:shd w:val="clear" w:color="auto" w:fill="FFFFFF"/>
        <w:spacing w:before="0" w:beforeAutospacing="0" w:after="0" w:afterAutospacing="0"/>
        <w:rPr>
          <w:rFonts w:ascii="Segoe UI" w:hAnsi="Segoe UI" w:cs="Segoe UI"/>
          <w:color w:val="161616"/>
        </w:rPr>
      </w:pPr>
      <w:r w:rsidRPr="004E3B60">
        <w:rPr>
          <w:rFonts w:ascii="Segoe UI" w:hAnsi="Segoe UI" w:cs="Segoe UI"/>
          <w:color w:val="161616"/>
        </w:rPr>
        <w:t xml:space="preserve">    IDENTITY='SHARED ACCESS SIGNATURE',  </w:t>
      </w:r>
    </w:p>
    <w:p w14:paraId="6BAA2CB7" w14:textId="77777777" w:rsidR="004E3B60" w:rsidRPr="004E3B60" w:rsidRDefault="004E3B60" w:rsidP="002912FF">
      <w:pPr>
        <w:pStyle w:val="NormalWeb"/>
        <w:shd w:val="clear" w:color="auto" w:fill="FFFFFF"/>
        <w:spacing w:before="0" w:beforeAutospacing="0" w:after="0" w:afterAutospacing="0"/>
        <w:rPr>
          <w:rFonts w:ascii="Segoe UI" w:hAnsi="Segoe UI" w:cs="Segoe UI"/>
          <w:color w:val="161616"/>
        </w:rPr>
      </w:pPr>
      <w:r w:rsidRPr="004E3B60">
        <w:rPr>
          <w:rFonts w:ascii="Segoe UI" w:hAnsi="Segoe UI" w:cs="Segoe UI"/>
          <w:color w:val="161616"/>
        </w:rPr>
        <w:t xml:space="preserve">    SECRET = 'sv=xxx...';</w:t>
      </w:r>
    </w:p>
    <w:p w14:paraId="7A8252CD" w14:textId="77777777" w:rsidR="004E3B60" w:rsidRPr="004E3B60" w:rsidRDefault="004E3B60" w:rsidP="002912FF">
      <w:pPr>
        <w:pStyle w:val="NormalWeb"/>
        <w:shd w:val="clear" w:color="auto" w:fill="FFFFFF"/>
        <w:spacing w:before="0" w:beforeAutospacing="0" w:after="0" w:afterAutospacing="0"/>
        <w:rPr>
          <w:rFonts w:ascii="Segoe UI" w:hAnsi="Segoe UI" w:cs="Segoe UI"/>
          <w:color w:val="161616"/>
        </w:rPr>
      </w:pPr>
    </w:p>
    <w:p w14:paraId="74AF7915" w14:textId="77777777" w:rsidR="004E3B60" w:rsidRPr="004E3B60" w:rsidRDefault="004E3B60" w:rsidP="002912FF">
      <w:pPr>
        <w:pStyle w:val="NormalWeb"/>
        <w:shd w:val="clear" w:color="auto" w:fill="FFFFFF"/>
        <w:spacing w:before="0" w:beforeAutospacing="0" w:after="0" w:afterAutospacing="0"/>
        <w:rPr>
          <w:rFonts w:ascii="Segoe UI" w:hAnsi="Segoe UI" w:cs="Segoe UI"/>
          <w:color w:val="161616"/>
        </w:rPr>
      </w:pPr>
      <w:r w:rsidRPr="004E3B60">
        <w:rPr>
          <w:rFonts w:ascii="Segoe UI" w:hAnsi="Segoe UI" w:cs="Segoe UI"/>
          <w:color w:val="161616"/>
        </w:rPr>
        <w:t>CREATE EXTERNAL DATA SOURCE secureFiles</w:t>
      </w:r>
    </w:p>
    <w:p w14:paraId="0AC50927" w14:textId="77777777" w:rsidR="004E3B60" w:rsidRPr="004E3B60" w:rsidRDefault="004E3B60" w:rsidP="002912FF">
      <w:pPr>
        <w:pStyle w:val="NormalWeb"/>
        <w:shd w:val="clear" w:color="auto" w:fill="FFFFFF"/>
        <w:spacing w:before="0" w:beforeAutospacing="0" w:after="0" w:afterAutospacing="0"/>
        <w:rPr>
          <w:rFonts w:ascii="Segoe UI" w:hAnsi="Segoe UI" w:cs="Segoe UI"/>
          <w:color w:val="161616"/>
        </w:rPr>
      </w:pPr>
      <w:r w:rsidRPr="004E3B60">
        <w:rPr>
          <w:rFonts w:ascii="Segoe UI" w:hAnsi="Segoe UI" w:cs="Segoe UI"/>
          <w:color w:val="161616"/>
        </w:rPr>
        <w:t>WITH (</w:t>
      </w:r>
    </w:p>
    <w:p w14:paraId="43FCCDA6" w14:textId="77777777" w:rsidR="004E3B60" w:rsidRPr="004E3B60" w:rsidRDefault="004E3B60" w:rsidP="002912FF">
      <w:pPr>
        <w:pStyle w:val="NormalWeb"/>
        <w:shd w:val="clear" w:color="auto" w:fill="FFFFFF"/>
        <w:spacing w:before="0" w:beforeAutospacing="0" w:after="0" w:afterAutospacing="0"/>
        <w:rPr>
          <w:rFonts w:ascii="Segoe UI" w:hAnsi="Segoe UI" w:cs="Segoe UI"/>
          <w:color w:val="161616"/>
        </w:rPr>
      </w:pPr>
      <w:r w:rsidRPr="004E3B60">
        <w:rPr>
          <w:rFonts w:ascii="Segoe UI" w:hAnsi="Segoe UI" w:cs="Segoe UI"/>
          <w:color w:val="161616"/>
        </w:rPr>
        <w:t xml:space="preserve">    LOCATION = 'https://mydatalake.blob.core.windows.net/data/secureFiles/'</w:t>
      </w:r>
    </w:p>
    <w:p w14:paraId="546A20C9" w14:textId="77777777" w:rsidR="004E3B60" w:rsidRPr="004E3B60" w:rsidRDefault="004E3B60" w:rsidP="002912FF">
      <w:pPr>
        <w:pStyle w:val="NormalWeb"/>
        <w:shd w:val="clear" w:color="auto" w:fill="FFFFFF"/>
        <w:spacing w:before="0" w:beforeAutospacing="0" w:after="0" w:afterAutospacing="0"/>
        <w:rPr>
          <w:rFonts w:ascii="Segoe UI" w:hAnsi="Segoe UI" w:cs="Segoe UI"/>
          <w:color w:val="161616"/>
        </w:rPr>
      </w:pPr>
      <w:r w:rsidRPr="004E3B60">
        <w:rPr>
          <w:rFonts w:ascii="Segoe UI" w:hAnsi="Segoe UI" w:cs="Segoe UI"/>
          <w:color w:val="161616"/>
        </w:rPr>
        <w:t xml:space="preserve">    CREDENTIAL = storagekeycred</w:t>
      </w:r>
    </w:p>
    <w:p w14:paraId="092C03AA" w14:textId="0678A3CD" w:rsidR="004E3B60" w:rsidRDefault="004E3B60" w:rsidP="002912FF">
      <w:pPr>
        <w:pStyle w:val="NormalWeb"/>
        <w:shd w:val="clear" w:color="auto" w:fill="FFFFFF"/>
        <w:spacing w:before="0" w:beforeAutospacing="0" w:after="0" w:afterAutospacing="0"/>
        <w:rPr>
          <w:rFonts w:ascii="Segoe UI" w:hAnsi="Segoe UI" w:cs="Segoe UI"/>
          <w:color w:val="161616"/>
        </w:rPr>
      </w:pPr>
      <w:r w:rsidRPr="004E3B60">
        <w:rPr>
          <w:rFonts w:ascii="Segoe UI" w:hAnsi="Segoe UI" w:cs="Segoe UI"/>
          <w:color w:val="161616"/>
        </w:rPr>
        <w:t>);</w:t>
      </w:r>
    </w:p>
    <w:p w14:paraId="483246BB" w14:textId="77777777" w:rsidR="005D7974" w:rsidRDefault="005D7974" w:rsidP="002912FF">
      <w:pPr>
        <w:spacing w:after="0" w:line="240" w:lineRule="auto"/>
        <w:rPr>
          <w:rFonts w:ascii="Segoe UI" w:eastAsia="Times New Roman" w:hAnsi="Segoe UI" w:cs="Segoe UI"/>
          <w:color w:val="161616"/>
          <w:sz w:val="24"/>
          <w:szCs w:val="24"/>
          <w:lang w:eastAsia="en-IN"/>
        </w:rPr>
      </w:pPr>
    </w:p>
    <w:p w14:paraId="379FA5CC" w14:textId="0B728581" w:rsidR="001F0C36" w:rsidRDefault="0081448D" w:rsidP="002912FF">
      <w:pPr>
        <w:spacing w:after="0" w:line="240" w:lineRule="auto"/>
        <w:rPr>
          <w:rFonts w:ascii="Segoe UI" w:eastAsia="Times New Roman" w:hAnsi="Segoe UI" w:cs="Segoe UI"/>
          <w:color w:val="161616"/>
          <w:sz w:val="24"/>
          <w:szCs w:val="24"/>
          <w:lang w:eastAsia="en-IN"/>
        </w:rPr>
      </w:pPr>
      <w:r>
        <w:rPr>
          <w:rFonts w:ascii="Segoe UI" w:hAnsi="Segoe UI" w:cs="Segoe UI"/>
          <w:color w:val="161616"/>
          <w:shd w:val="clear" w:color="auto" w:fill="DFF6DD"/>
        </w:rPr>
        <w:t>In addition to SAS authentication, you can define credentials that use </w:t>
      </w:r>
      <w:r>
        <w:rPr>
          <w:rStyle w:val="Emphasis"/>
          <w:rFonts w:ascii="Segoe UI" w:hAnsi="Segoe UI" w:cs="Segoe UI"/>
          <w:color w:val="161616"/>
          <w:shd w:val="clear" w:color="auto" w:fill="DFF6DD"/>
        </w:rPr>
        <w:t>managed identity</w:t>
      </w:r>
      <w:r>
        <w:rPr>
          <w:rFonts w:ascii="Segoe UI" w:hAnsi="Segoe UI" w:cs="Segoe UI"/>
          <w:color w:val="161616"/>
          <w:shd w:val="clear" w:color="auto" w:fill="DFF6DD"/>
        </w:rPr>
        <w:t> (the Azure Active Directory identity used by your Azure Synapse workspace), a specific Azure Active Directory principal, or passthrough authentication based on the identity of the user running the query (which is the default type of authentication). To learn more about using credentials in a serverless SQL pool, see the </w:t>
      </w:r>
      <w:hyperlink r:id="rId44" w:history="1">
        <w:r>
          <w:rPr>
            <w:rStyle w:val="Hyperlink"/>
            <w:rFonts w:ascii="Segoe UI" w:hAnsi="Segoe UI" w:cs="Segoe UI"/>
            <w:b/>
            <w:bCs/>
            <w:shd w:val="clear" w:color="auto" w:fill="DFF6DD"/>
          </w:rPr>
          <w:t>Control storage account access for serverless SQL pool in Azure Synapse Analytics</w:t>
        </w:r>
      </w:hyperlink>
      <w:r>
        <w:rPr>
          <w:rFonts w:ascii="Segoe UI" w:hAnsi="Segoe UI" w:cs="Segoe UI"/>
          <w:color w:val="161616"/>
          <w:shd w:val="clear" w:color="auto" w:fill="DFF6DD"/>
        </w:rPr>
        <w:t> article in Azure Synapse Analytics documentation.</w:t>
      </w:r>
    </w:p>
    <w:p w14:paraId="53B6F059" w14:textId="77777777" w:rsidR="00B95F95" w:rsidRDefault="00B95F95" w:rsidP="002912FF">
      <w:pPr>
        <w:spacing w:after="0" w:line="240" w:lineRule="auto"/>
        <w:rPr>
          <w:rFonts w:ascii="Segoe UI" w:eastAsia="Times New Roman" w:hAnsi="Segoe UI" w:cs="Segoe UI"/>
          <w:color w:val="161616"/>
          <w:sz w:val="24"/>
          <w:szCs w:val="24"/>
          <w:lang w:eastAsia="en-IN"/>
        </w:rPr>
      </w:pPr>
    </w:p>
    <w:p w14:paraId="1F0B1F0B" w14:textId="77777777" w:rsidR="00F632CA" w:rsidRDefault="00F632CA" w:rsidP="00F632CA">
      <w:pPr>
        <w:pStyle w:val="Heading3"/>
        <w:shd w:val="clear" w:color="auto" w:fill="FFFFFF"/>
        <w:spacing w:before="450" w:after="270"/>
        <w:rPr>
          <w:rFonts w:ascii="Segoe UI" w:hAnsi="Segoe UI" w:cs="Segoe UI"/>
          <w:color w:val="161616"/>
        </w:rPr>
      </w:pPr>
      <w:r>
        <w:rPr>
          <w:rFonts w:ascii="Segoe UI" w:hAnsi="Segoe UI" w:cs="Segoe UI"/>
          <w:color w:val="161616"/>
        </w:rPr>
        <w:t>External file format</w:t>
      </w:r>
    </w:p>
    <w:p w14:paraId="08B2AD69" w14:textId="77777777" w:rsidR="00F632CA" w:rsidRDefault="00F632CA" w:rsidP="00F632CA">
      <w:pPr>
        <w:pStyle w:val="NormalWeb"/>
        <w:shd w:val="clear" w:color="auto" w:fill="FFFFFF"/>
        <w:rPr>
          <w:rFonts w:ascii="Segoe UI" w:hAnsi="Segoe UI" w:cs="Segoe UI"/>
          <w:color w:val="161616"/>
        </w:rPr>
      </w:pPr>
      <w:r>
        <w:rPr>
          <w:rFonts w:ascii="Segoe UI" w:hAnsi="Segoe UI" w:cs="Segoe UI"/>
          <w:color w:val="161616"/>
        </w:rPr>
        <w:t>The CETAS statement creates a table with its data stored in files. You must specify the format of the files you want to create as an external file format.</w:t>
      </w:r>
    </w:p>
    <w:p w14:paraId="49B34267" w14:textId="77777777" w:rsidR="00F632CA" w:rsidRDefault="00F632CA" w:rsidP="00F632CA">
      <w:pPr>
        <w:pStyle w:val="NormalWeb"/>
        <w:shd w:val="clear" w:color="auto" w:fill="FFFFFF"/>
        <w:rPr>
          <w:rFonts w:ascii="Segoe UI" w:hAnsi="Segoe UI" w:cs="Segoe UI"/>
          <w:color w:val="161616"/>
        </w:rPr>
      </w:pPr>
      <w:r>
        <w:rPr>
          <w:rFonts w:ascii="Segoe UI" w:hAnsi="Segoe UI" w:cs="Segoe UI"/>
          <w:color w:val="161616"/>
        </w:rPr>
        <w:t>To create an external file format, use the </w:t>
      </w:r>
      <w:r>
        <w:rPr>
          <w:rStyle w:val="HTMLCode"/>
          <w:rFonts w:ascii="Consolas" w:eastAsiaTheme="majorEastAsia" w:hAnsi="Consolas"/>
          <w:color w:val="161616"/>
        </w:rPr>
        <w:t>CREATE EXTERNAL FILE FORMAT</w:t>
      </w:r>
      <w:r>
        <w:rPr>
          <w:rFonts w:ascii="Segoe UI" w:hAnsi="Segoe UI" w:cs="Segoe UI"/>
          <w:color w:val="161616"/>
        </w:rPr>
        <w:t> statement, as shown in this example:</w:t>
      </w:r>
    </w:p>
    <w:p w14:paraId="780944B7" w14:textId="77777777" w:rsidR="00F632CA" w:rsidRPr="00F632CA" w:rsidRDefault="00F632CA" w:rsidP="00F632CA">
      <w:pPr>
        <w:spacing w:after="0" w:line="240" w:lineRule="auto"/>
        <w:rPr>
          <w:rFonts w:ascii="Segoe UI" w:eastAsia="Times New Roman" w:hAnsi="Segoe UI" w:cs="Segoe UI"/>
          <w:color w:val="161616"/>
          <w:sz w:val="24"/>
          <w:szCs w:val="24"/>
          <w:lang w:eastAsia="en-IN"/>
        </w:rPr>
      </w:pPr>
      <w:r w:rsidRPr="00F632CA">
        <w:rPr>
          <w:rFonts w:ascii="Segoe UI" w:eastAsia="Times New Roman" w:hAnsi="Segoe UI" w:cs="Segoe UI"/>
          <w:color w:val="161616"/>
          <w:sz w:val="24"/>
          <w:szCs w:val="24"/>
          <w:lang w:eastAsia="en-IN"/>
        </w:rPr>
        <w:t>CREATE EXTERNAL FILE FORMAT ParquetFormat</w:t>
      </w:r>
    </w:p>
    <w:p w14:paraId="169E1AEB" w14:textId="77777777" w:rsidR="00F632CA" w:rsidRPr="00F632CA" w:rsidRDefault="00F632CA" w:rsidP="00F632CA">
      <w:pPr>
        <w:spacing w:after="0" w:line="240" w:lineRule="auto"/>
        <w:rPr>
          <w:rFonts w:ascii="Segoe UI" w:eastAsia="Times New Roman" w:hAnsi="Segoe UI" w:cs="Segoe UI"/>
          <w:color w:val="161616"/>
          <w:sz w:val="24"/>
          <w:szCs w:val="24"/>
          <w:lang w:eastAsia="en-IN"/>
        </w:rPr>
      </w:pPr>
      <w:r w:rsidRPr="00F632CA">
        <w:rPr>
          <w:rFonts w:ascii="Segoe UI" w:eastAsia="Times New Roman" w:hAnsi="Segoe UI" w:cs="Segoe UI"/>
          <w:color w:val="161616"/>
          <w:sz w:val="24"/>
          <w:szCs w:val="24"/>
          <w:lang w:eastAsia="en-IN"/>
        </w:rPr>
        <w:t>WITH (</w:t>
      </w:r>
    </w:p>
    <w:p w14:paraId="4A7B555B" w14:textId="77777777" w:rsidR="00F632CA" w:rsidRPr="00F632CA" w:rsidRDefault="00F632CA" w:rsidP="00F632CA">
      <w:pPr>
        <w:spacing w:after="0" w:line="240" w:lineRule="auto"/>
        <w:rPr>
          <w:rFonts w:ascii="Segoe UI" w:eastAsia="Times New Roman" w:hAnsi="Segoe UI" w:cs="Segoe UI"/>
          <w:color w:val="161616"/>
          <w:sz w:val="24"/>
          <w:szCs w:val="24"/>
          <w:lang w:eastAsia="en-IN"/>
        </w:rPr>
      </w:pPr>
      <w:r w:rsidRPr="00F632CA">
        <w:rPr>
          <w:rFonts w:ascii="Segoe UI" w:eastAsia="Times New Roman" w:hAnsi="Segoe UI" w:cs="Segoe UI"/>
          <w:color w:val="161616"/>
          <w:sz w:val="24"/>
          <w:szCs w:val="24"/>
          <w:lang w:eastAsia="en-IN"/>
        </w:rPr>
        <w:t xml:space="preserve">        FORMAT_TYPE = PARQUET,</w:t>
      </w:r>
    </w:p>
    <w:p w14:paraId="78864F6F" w14:textId="77777777" w:rsidR="00F632CA" w:rsidRPr="00F632CA" w:rsidRDefault="00F632CA" w:rsidP="00F632CA">
      <w:pPr>
        <w:spacing w:after="0" w:line="240" w:lineRule="auto"/>
        <w:rPr>
          <w:rFonts w:ascii="Segoe UI" w:eastAsia="Times New Roman" w:hAnsi="Segoe UI" w:cs="Segoe UI"/>
          <w:color w:val="161616"/>
          <w:sz w:val="24"/>
          <w:szCs w:val="24"/>
          <w:lang w:eastAsia="en-IN"/>
        </w:rPr>
      </w:pPr>
      <w:r w:rsidRPr="00F632CA">
        <w:rPr>
          <w:rFonts w:ascii="Segoe UI" w:eastAsia="Times New Roman" w:hAnsi="Segoe UI" w:cs="Segoe UI"/>
          <w:color w:val="161616"/>
          <w:sz w:val="24"/>
          <w:szCs w:val="24"/>
          <w:lang w:eastAsia="en-IN"/>
        </w:rPr>
        <w:t xml:space="preserve">        DATA_COMPRESSION = 'org.apache.hadoop.io.compress.SnappyCodec'</w:t>
      </w:r>
    </w:p>
    <w:p w14:paraId="6CA75A34" w14:textId="53A24B30" w:rsidR="00C45072" w:rsidRDefault="00F632CA" w:rsidP="00F632CA">
      <w:pPr>
        <w:spacing w:after="0" w:line="240" w:lineRule="auto"/>
        <w:rPr>
          <w:rFonts w:ascii="Segoe UI" w:eastAsia="Times New Roman" w:hAnsi="Segoe UI" w:cs="Segoe UI"/>
          <w:color w:val="161616"/>
          <w:sz w:val="24"/>
          <w:szCs w:val="24"/>
          <w:lang w:eastAsia="en-IN"/>
        </w:rPr>
      </w:pPr>
      <w:r w:rsidRPr="00F632CA">
        <w:rPr>
          <w:rFonts w:ascii="Segoe UI" w:eastAsia="Times New Roman" w:hAnsi="Segoe UI" w:cs="Segoe UI"/>
          <w:color w:val="161616"/>
          <w:sz w:val="24"/>
          <w:szCs w:val="24"/>
          <w:lang w:eastAsia="en-IN"/>
        </w:rPr>
        <w:t xml:space="preserve">    );</w:t>
      </w:r>
    </w:p>
    <w:p w14:paraId="50F0693E" w14:textId="77777777" w:rsidR="00F632CA" w:rsidRPr="00F632CA" w:rsidRDefault="00F632CA" w:rsidP="00F632CA">
      <w:pPr>
        <w:spacing w:after="0" w:line="240" w:lineRule="auto"/>
        <w:rPr>
          <w:rFonts w:ascii="Segoe UI" w:eastAsia="Times New Roman" w:hAnsi="Segoe UI" w:cs="Segoe UI"/>
          <w:b/>
          <w:bCs/>
          <w:sz w:val="24"/>
          <w:szCs w:val="24"/>
          <w:lang w:eastAsia="en-IN"/>
        </w:rPr>
      </w:pPr>
      <w:r w:rsidRPr="00F632CA">
        <w:rPr>
          <w:rFonts w:ascii="Segoe UI" w:eastAsia="Times New Roman" w:hAnsi="Segoe UI" w:cs="Segoe UI"/>
          <w:b/>
          <w:bCs/>
          <w:sz w:val="24"/>
          <w:szCs w:val="24"/>
          <w:lang w:eastAsia="en-IN"/>
        </w:rPr>
        <w:lastRenderedPageBreak/>
        <w:t> Tip</w:t>
      </w:r>
    </w:p>
    <w:p w14:paraId="32024A43" w14:textId="77777777" w:rsidR="00F632CA" w:rsidRPr="00F632CA" w:rsidRDefault="00F632CA" w:rsidP="00F632CA">
      <w:pPr>
        <w:spacing w:before="100" w:beforeAutospacing="1" w:after="100" w:afterAutospacing="1" w:line="240" w:lineRule="auto"/>
        <w:rPr>
          <w:rFonts w:ascii="Segoe UI" w:eastAsia="Times New Roman" w:hAnsi="Segoe UI" w:cs="Segoe UI"/>
          <w:color w:val="161616"/>
          <w:sz w:val="24"/>
          <w:szCs w:val="24"/>
          <w:lang w:eastAsia="en-IN"/>
        </w:rPr>
      </w:pPr>
      <w:r w:rsidRPr="00F632CA">
        <w:rPr>
          <w:rFonts w:ascii="Segoe UI" w:eastAsia="Times New Roman" w:hAnsi="Segoe UI" w:cs="Segoe UI"/>
          <w:color w:val="161616"/>
          <w:sz w:val="24"/>
          <w:szCs w:val="24"/>
          <w:lang w:eastAsia="en-IN"/>
        </w:rPr>
        <w:t>In this example, the files will be saved in Parquet format. You can also create external file formats for other types of file. See </w:t>
      </w:r>
      <w:hyperlink r:id="rId45" w:history="1">
        <w:r w:rsidRPr="00F632CA">
          <w:rPr>
            <w:rFonts w:ascii="Segoe UI" w:eastAsia="Times New Roman" w:hAnsi="Segoe UI" w:cs="Segoe UI"/>
            <w:b/>
            <w:bCs/>
            <w:color w:val="0000FF"/>
            <w:sz w:val="24"/>
            <w:szCs w:val="24"/>
            <w:u w:val="single"/>
            <w:lang w:eastAsia="en-IN"/>
          </w:rPr>
          <w:t>CREATE EXTERNAL FILE FORMAT (Transact-SQL)</w:t>
        </w:r>
      </w:hyperlink>
      <w:r w:rsidRPr="00F632CA">
        <w:rPr>
          <w:rFonts w:ascii="Segoe UI" w:eastAsia="Times New Roman" w:hAnsi="Segoe UI" w:cs="Segoe UI"/>
          <w:color w:val="161616"/>
          <w:sz w:val="24"/>
          <w:szCs w:val="24"/>
          <w:lang w:eastAsia="en-IN"/>
        </w:rPr>
        <w:t> for details.</w:t>
      </w:r>
    </w:p>
    <w:p w14:paraId="14035EAC" w14:textId="77777777" w:rsidR="00B20BA9" w:rsidRPr="00B20BA9" w:rsidRDefault="00B20BA9" w:rsidP="00B20BA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B20BA9">
        <w:rPr>
          <w:rFonts w:ascii="Segoe UI" w:eastAsia="Times New Roman" w:hAnsi="Segoe UI" w:cs="Segoe UI"/>
          <w:color w:val="161616"/>
          <w:sz w:val="24"/>
          <w:szCs w:val="24"/>
          <w:lang w:eastAsia="en-IN"/>
        </w:rPr>
        <w:t>After creating an external data source and external file format, you can use the CETAS statement to transform data and stored the results in an external table.</w:t>
      </w:r>
    </w:p>
    <w:p w14:paraId="6053B90F" w14:textId="77777777" w:rsidR="00B20BA9" w:rsidRPr="00B20BA9" w:rsidRDefault="00B20BA9" w:rsidP="00B20BA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B20BA9">
        <w:rPr>
          <w:rFonts w:ascii="Segoe UI" w:eastAsia="Times New Roman" w:hAnsi="Segoe UI" w:cs="Segoe UI"/>
          <w:color w:val="161616"/>
          <w:sz w:val="24"/>
          <w:szCs w:val="24"/>
          <w:lang w:eastAsia="en-IN"/>
        </w:rPr>
        <w:t>For example, suppose the source data you want to transform consists of sales orders in comma-delimited text files that are stored in a folder in a data lake. You want to filter the data to include only orders that are marked as "special order", and save the transformed data as Parquet files in a different folder in the same data lake. You could use the same external data source for both the source and destination folders as shown in this example:</w:t>
      </w:r>
    </w:p>
    <w:p w14:paraId="7523261B" w14:textId="77777777" w:rsidR="00AC4457" w:rsidRPr="00AC4457" w:rsidRDefault="00AC4457" w:rsidP="00AC4457">
      <w:pPr>
        <w:spacing w:after="0" w:line="240" w:lineRule="auto"/>
        <w:rPr>
          <w:rFonts w:ascii="Segoe UI" w:eastAsia="Times New Roman" w:hAnsi="Segoe UI" w:cs="Segoe UI"/>
          <w:color w:val="161616"/>
          <w:sz w:val="24"/>
          <w:szCs w:val="24"/>
          <w:lang w:eastAsia="en-IN"/>
        </w:rPr>
      </w:pPr>
      <w:r w:rsidRPr="00AC4457">
        <w:rPr>
          <w:rFonts w:ascii="Segoe UI" w:eastAsia="Times New Roman" w:hAnsi="Segoe UI" w:cs="Segoe UI"/>
          <w:color w:val="161616"/>
          <w:sz w:val="24"/>
          <w:szCs w:val="24"/>
          <w:lang w:eastAsia="en-IN"/>
        </w:rPr>
        <w:t>CREATE EXTERNAL TABLE SpecialOrders</w:t>
      </w:r>
    </w:p>
    <w:p w14:paraId="6079BFC9" w14:textId="77777777" w:rsidR="00AC4457" w:rsidRPr="00AC4457" w:rsidRDefault="00AC4457" w:rsidP="00AC4457">
      <w:pPr>
        <w:spacing w:after="0" w:line="240" w:lineRule="auto"/>
        <w:rPr>
          <w:rFonts w:ascii="Segoe UI" w:eastAsia="Times New Roman" w:hAnsi="Segoe UI" w:cs="Segoe UI"/>
          <w:color w:val="161616"/>
          <w:sz w:val="24"/>
          <w:szCs w:val="24"/>
          <w:lang w:eastAsia="en-IN"/>
        </w:rPr>
      </w:pPr>
      <w:r w:rsidRPr="00AC4457">
        <w:rPr>
          <w:rFonts w:ascii="Segoe UI" w:eastAsia="Times New Roman" w:hAnsi="Segoe UI" w:cs="Segoe UI"/>
          <w:color w:val="161616"/>
          <w:sz w:val="24"/>
          <w:szCs w:val="24"/>
          <w:lang w:eastAsia="en-IN"/>
        </w:rPr>
        <w:t xml:space="preserve">    WITH (</w:t>
      </w:r>
    </w:p>
    <w:p w14:paraId="39BF641A" w14:textId="77777777" w:rsidR="00AC4457" w:rsidRPr="00AC4457" w:rsidRDefault="00AC4457" w:rsidP="00AC4457">
      <w:pPr>
        <w:spacing w:after="0" w:line="240" w:lineRule="auto"/>
        <w:rPr>
          <w:rFonts w:ascii="Segoe UI" w:eastAsia="Times New Roman" w:hAnsi="Segoe UI" w:cs="Segoe UI"/>
          <w:color w:val="161616"/>
          <w:sz w:val="24"/>
          <w:szCs w:val="24"/>
          <w:lang w:eastAsia="en-IN"/>
        </w:rPr>
      </w:pPr>
      <w:r w:rsidRPr="00AC4457">
        <w:rPr>
          <w:rFonts w:ascii="Segoe UI" w:eastAsia="Times New Roman" w:hAnsi="Segoe UI" w:cs="Segoe UI"/>
          <w:color w:val="161616"/>
          <w:sz w:val="24"/>
          <w:szCs w:val="24"/>
          <w:lang w:eastAsia="en-IN"/>
        </w:rPr>
        <w:t xml:space="preserve">        -- details for storing results</w:t>
      </w:r>
    </w:p>
    <w:p w14:paraId="7E700A5D" w14:textId="77777777" w:rsidR="00AC4457" w:rsidRPr="00AC4457" w:rsidRDefault="00AC4457" w:rsidP="00AC4457">
      <w:pPr>
        <w:spacing w:after="0" w:line="240" w:lineRule="auto"/>
        <w:rPr>
          <w:rFonts w:ascii="Segoe UI" w:eastAsia="Times New Roman" w:hAnsi="Segoe UI" w:cs="Segoe UI"/>
          <w:color w:val="161616"/>
          <w:sz w:val="24"/>
          <w:szCs w:val="24"/>
          <w:lang w:eastAsia="en-IN"/>
        </w:rPr>
      </w:pPr>
      <w:r w:rsidRPr="00AC4457">
        <w:rPr>
          <w:rFonts w:ascii="Segoe UI" w:eastAsia="Times New Roman" w:hAnsi="Segoe UI" w:cs="Segoe UI"/>
          <w:color w:val="161616"/>
          <w:sz w:val="24"/>
          <w:szCs w:val="24"/>
          <w:lang w:eastAsia="en-IN"/>
        </w:rPr>
        <w:t xml:space="preserve">        LOCATION = 'special_orders/',</w:t>
      </w:r>
    </w:p>
    <w:p w14:paraId="2B4A9895" w14:textId="77777777" w:rsidR="00AC4457" w:rsidRPr="00AC4457" w:rsidRDefault="00AC4457" w:rsidP="00AC4457">
      <w:pPr>
        <w:spacing w:after="0" w:line="240" w:lineRule="auto"/>
        <w:rPr>
          <w:rFonts w:ascii="Segoe UI" w:eastAsia="Times New Roman" w:hAnsi="Segoe UI" w:cs="Segoe UI"/>
          <w:color w:val="161616"/>
          <w:sz w:val="24"/>
          <w:szCs w:val="24"/>
          <w:lang w:eastAsia="en-IN"/>
        </w:rPr>
      </w:pPr>
      <w:r w:rsidRPr="00AC4457">
        <w:rPr>
          <w:rFonts w:ascii="Segoe UI" w:eastAsia="Times New Roman" w:hAnsi="Segoe UI" w:cs="Segoe UI"/>
          <w:color w:val="161616"/>
          <w:sz w:val="24"/>
          <w:szCs w:val="24"/>
          <w:lang w:eastAsia="en-IN"/>
        </w:rPr>
        <w:t xml:space="preserve">        DATA_SOURCE = files,</w:t>
      </w:r>
    </w:p>
    <w:p w14:paraId="67CC5D46" w14:textId="77777777" w:rsidR="00AC4457" w:rsidRPr="00AC4457" w:rsidRDefault="00AC4457" w:rsidP="00AC4457">
      <w:pPr>
        <w:spacing w:after="0" w:line="240" w:lineRule="auto"/>
        <w:rPr>
          <w:rFonts w:ascii="Segoe UI" w:eastAsia="Times New Roman" w:hAnsi="Segoe UI" w:cs="Segoe UI"/>
          <w:color w:val="161616"/>
          <w:sz w:val="24"/>
          <w:szCs w:val="24"/>
          <w:lang w:eastAsia="en-IN"/>
        </w:rPr>
      </w:pPr>
      <w:r w:rsidRPr="00AC4457">
        <w:rPr>
          <w:rFonts w:ascii="Segoe UI" w:eastAsia="Times New Roman" w:hAnsi="Segoe UI" w:cs="Segoe UI"/>
          <w:color w:val="161616"/>
          <w:sz w:val="24"/>
          <w:szCs w:val="24"/>
          <w:lang w:eastAsia="en-IN"/>
        </w:rPr>
        <w:t xml:space="preserve">        FILE_FORMAT = ParquetFormat</w:t>
      </w:r>
    </w:p>
    <w:p w14:paraId="26233BC5" w14:textId="77777777" w:rsidR="00AC4457" w:rsidRPr="00AC4457" w:rsidRDefault="00AC4457" w:rsidP="00AC4457">
      <w:pPr>
        <w:spacing w:after="0" w:line="240" w:lineRule="auto"/>
        <w:rPr>
          <w:rFonts w:ascii="Segoe UI" w:eastAsia="Times New Roman" w:hAnsi="Segoe UI" w:cs="Segoe UI"/>
          <w:color w:val="161616"/>
          <w:sz w:val="24"/>
          <w:szCs w:val="24"/>
          <w:lang w:eastAsia="en-IN"/>
        </w:rPr>
      </w:pPr>
      <w:r w:rsidRPr="00AC4457">
        <w:rPr>
          <w:rFonts w:ascii="Segoe UI" w:eastAsia="Times New Roman" w:hAnsi="Segoe UI" w:cs="Segoe UI"/>
          <w:color w:val="161616"/>
          <w:sz w:val="24"/>
          <w:szCs w:val="24"/>
          <w:lang w:eastAsia="en-IN"/>
        </w:rPr>
        <w:t xml:space="preserve">    )</w:t>
      </w:r>
    </w:p>
    <w:p w14:paraId="30B8B947" w14:textId="77777777" w:rsidR="00AC4457" w:rsidRPr="00AC4457" w:rsidRDefault="00AC4457" w:rsidP="00AC4457">
      <w:pPr>
        <w:spacing w:after="0" w:line="240" w:lineRule="auto"/>
        <w:rPr>
          <w:rFonts w:ascii="Segoe UI" w:eastAsia="Times New Roman" w:hAnsi="Segoe UI" w:cs="Segoe UI"/>
          <w:color w:val="161616"/>
          <w:sz w:val="24"/>
          <w:szCs w:val="24"/>
          <w:lang w:eastAsia="en-IN"/>
        </w:rPr>
      </w:pPr>
      <w:r w:rsidRPr="00AC4457">
        <w:rPr>
          <w:rFonts w:ascii="Segoe UI" w:eastAsia="Times New Roman" w:hAnsi="Segoe UI" w:cs="Segoe UI"/>
          <w:color w:val="161616"/>
          <w:sz w:val="24"/>
          <w:szCs w:val="24"/>
          <w:lang w:eastAsia="en-IN"/>
        </w:rPr>
        <w:t>AS</w:t>
      </w:r>
    </w:p>
    <w:p w14:paraId="39A8A1EC" w14:textId="77777777" w:rsidR="00AC4457" w:rsidRPr="00AC4457" w:rsidRDefault="00AC4457" w:rsidP="00AC4457">
      <w:pPr>
        <w:spacing w:after="0" w:line="240" w:lineRule="auto"/>
        <w:rPr>
          <w:rFonts w:ascii="Segoe UI" w:eastAsia="Times New Roman" w:hAnsi="Segoe UI" w:cs="Segoe UI"/>
          <w:color w:val="161616"/>
          <w:sz w:val="24"/>
          <w:szCs w:val="24"/>
          <w:lang w:eastAsia="en-IN"/>
        </w:rPr>
      </w:pPr>
      <w:r w:rsidRPr="00AC4457">
        <w:rPr>
          <w:rFonts w:ascii="Segoe UI" w:eastAsia="Times New Roman" w:hAnsi="Segoe UI" w:cs="Segoe UI"/>
          <w:color w:val="161616"/>
          <w:sz w:val="24"/>
          <w:szCs w:val="24"/>
          <w:lang w:eastAsia="en-IN"/>
        </w:rPr>
        <w:t>SELECT OrderID, CustomerName, OrderTotal</w:t>
      </w:r>
    </w:p>
    <w:p w14:paraId="1558BF5E" w14:textId="77777777" w:rsidR="00AC4457" w:rsidRPr="00AC4457" w:rsidRDefault="00AC4457" w:rsidP="00AC4457">
      <w:pPr>
        <w:spacing w:after="0" w:line="240" w:lineRule="auto"/>
        <w:rPr>
          <w:rFonts w:ascii="Segoe UI" w:eastAsia="Times New Roman" w:hAnsi="Segoe UI" w:cs="Segoe UI"/>
          <w:color w:val="161616"/>
          <w:sz w:val="24"/>
          <w:szCs w:val="24"/>
          <w:lang w:eastAsia="en-IN"/>
        </w:rPr>
      </w:pPr>
      <w:r w:rsidRPr="00AC4457">
        <w:rPr>
          <w:rFonts w:ascii="Segoe UI" w:eastAsia="Times New Roman" w:hAnsi="Segoe UI" w:cs="Segoe UI"/>
          <w:color w:val="161616"/>
          <w:sz w:val="24"/>
          <w:szCs w:val="24"/>
          <w:lang w:eastAsia="en-IN"/>
        </w:rPr>
        <w:t>FROM</w:t>
      </w:r>
    </w:p>
    <w:p w14:paraId="08B22A74" w14:textId="77777777" w:rsidR="00AC4457" w:rsidRPr="00AC4457" w:rsidRDefault="00AC4457" w:rsidP="00AC4457">
      <w:pPr>
        <w:spacing w:after="0" w:line="240" w:lineRule="auto"/>
        <w:rPr>
          <w:rFonts w:ascii="Segoe UI" w:eastAsia="Times New Roman" w:hAnsi="Segoe UI" w:cs="Segoe UI"/>
          <w:color w:val="161616"/>
          <w:sz w:val="24"/>
          <w:szCs w:val="24"/>
          <w:lang w:eastAsia="en-IN"/>
        </w:rPr>
      </w:pPr>
      <w:r w:rsidRPr="00AC4457">
        <w:rPr>
          <w:rFonts w:ascii="Segoe UI" w:eastAsia="Times New Roman" w:hAnsi="Segoe UI" w:cs="Segoe UI"/>
          <w:color w:val="161616"/>
          <w:sz w:val="24"/>
          <w:szCs w:val="24"/>
          <w:lang w:eastAsia="en-IN"/>
        </w:rPr>
        <w:t xml:space="preserve">    OPENROWSET(</w:t>
      </w:r>
    </w:p>
    <w:p w14:paraId="36136B8C" w14:textId="77777777" w:rsidR="00AC4457" w:rsidRPr="00AC4457" w:rsidRDefault="00AC4457" w:rsidP="00AC4457">
      <w:pPr>
        <w:spacing w:after="0" w:line="240" w:lineRule="auto"/>
        <w:rPr>
          <w:rFonts w:ascii="Segoe UI" w:eastAsia="Times New Roman" w:hAnsi="Segoe UI" w:cs="Segoe UI"/>
          <w:color w:val="161616"/>
          <w:sz w:val="24"/>
          <w:szCs w:val="24"/>
          <w:lang w:eastAsia="en-IN"/>
        </w:rPr>
      </w:pPr>
      <w:r w:rsidRPr="00AC4457">
        <w:rPr>
          <w:rFonts w:ascii="Segoe UI" w:eastAsia="Times New Roman" w:hAnsi="Segoe UI" w:cs="Segoe UI"/>
          <w:color w:val="161616"/>
          <w:sz w:val="24"/>
          <w:szCs w:val="24"/>
          <w:lang w:eastAsia="en-IN"/>
        </w:rPr>
        <w:t xml:space="preserve">        -- details for reading source files</w:t>
      </w:r>
    </w:p>
    <w:p w14:paraId="2211B7AC" w14:textId="77777777" w:rsidR="00AC4457" w:rsidRPr="00AC4457" w:rsidRDefault="00AC4457" w:rsidP="00AC4457">
      <w:pPr>
        <w:spacing w:after="0" w:line="240" w:lineRule="auto"/>
        <w:rPr>
          <w:rFonts w:ascii="Segoe UI" w:eastAsia="Times New Roman" w:hAnsi="Segoe UI" w:cs="Segoe UI"/>
          <w:color w:val="161616"/>
          <w:sz w:val="24"/>
          <w:szCs w:val="24"/>
          <w:lang w:eastAsia="en-IN"/>
        </w:rPr>
      </w:pPr>
      <w:r w:rsidRPr="00AC4457">
        <w:rPr>
          <w:rFonts w:ascii="Segoe UI" w:eastAsia="Times New Roman" w:hAnsi="Segoe UI" w:cs="Segoe UI"/>
          <w:color w:val="161616"/>
          <w:sz w:val="24"/>
          <w:szCs w:val="24"/>
          <w:lang w:eastAsia="en-IN"/>
        </w:rPr>
        <w:t xml:space="preserve">        BULK 'sales_orders/*.csv',</w:t>
      </w:r>
    </w:p>
    <w:p w14:paraId="1CC004D9" w14:textId="77777777" w:rsidR="00AC4457" w:rsidRPr="00AC4457" w:rsidRDefault="00AC4457" w:rsidP="00AC4457">
      <w:pPr>
        <w:spacing w:after="0" w:line="240" w:lineRule="auto"/>
        <w:rPr>
          <w:rFonts w:ascii="Segoe UI" w:eastAsia="Times New Roman" w:hAnsi="Segoe UI" w:cs="Segoe UI"/>
          <w:color w:val="161616"/>
          <w:sz w:val="24"/>
          <w:szCs w:val="24"/>
          <w:lang w:eastAsia="en-IN"/>
        </w:rPr>
      </w:pPr>
      <w:r w:rsidRPr="00AC4457">
        <w:rPr>
          <w:rFonts w:ascii="Segoe UI" w:eastAsia="Times New Roman" w:hAnsi="Segoe UI" w:cs="Segoe UI"/>
          <w:color w:val="161616"/>
          <w:sz w:val="24"/>
          <w:szCs w:val="24"/>
          <w:lang w:eastAsia="en-IN"/>
        </w:rPr>
        <w:t xml:space="preserve">        DATA_SOURCE = 'files',</w:t>
      </w:r>
    </w:p>
    <w:p w14:paraId="0D86B7A0" w14:textId="77777777" w:rsidR="00AC4457" w:rsidRPr="00AC4457" w:rsidRDefault="00AC4457" w:rsidP="00AC4457">
      <w:pPr>
        <w:spacing w:after="0" w:line="240" w:lineRule="auto"/>
        <w:rPr>
          <w:rFonts w:ascii="Segoe UI" w:eastAsia="Times New Roman" w:hAnsi="Segoe UI" w:cs="Segoe UI"/>
          <w:color w:val="161616"/>
          <w:sz w:val="24"/>
          <w:szCs w:val="24"/>
          <w:lang w:eastAsia="en-IN"/>
        </w:rPr>
      </w:pPr>
      <w:r w:rsidRPr="00AC4457">
        <w:rPr>
          <w:rFonts w:ascii="Segoe UI" w:eastAsia="Times New Roman" w:hAnsi="Segoe UI" w:cs="Segoe UI"/>
          <w:color w:val="161616"/>
          <w:sz w:val="24"/>
          <w:szCs w:val="24"/>
          <w:lang w:eastAsia="en-IN"/>
        </w:rPr>
        <w:t xml:space="preserve">        FORMAT = 'CSV',</w:t>
      </w:r>
    </w:p>
    <w:p w14:paraId="043F30D9" w14:textId="77777777" w:rsidR="00AC4457" w:rsidRPr="00AC4457" w:rsidRDefault="00AC4457" w:rsidP="00AC4457">
      <w:pPr>
        <w:spacing w:after="0" w:line="240" w:lineRule="auto"/>
        <w:rPr>
          <w:rFonts w:ascii="Segoe UI" w:eastAsia="Times New Roman" w:hAnsi="Segoe UI" w:cs="Segoe UI"/>
          <w:color w:val="161616"/>
          <w:sz w:val="24"/>
          <w:szCs w:val="24"/>
          <w:lang w:eastAsia="en-IN"/>
        </w:rPr>
      </w:pPr>
      <w:r w:rsidRPr="00AC4457">
        <w:rPr>
          <w:rFonts w:ascii="Segoe UI" w:eastAsia="Times New Roman" w:hAnsi="Segoe UI" w:cs="Segoe UI"/>
          <w:color w:val="161616"/>
          <w:sz w:val="24"/>
          <w:szCs w:val="24"/>
          <w:lang w:eastAsia="en-IN"/>
        </w:rPr>
        <w:t xml:space="preserve">        PARSER_VERSION = '2.0',</w:t>
      </w:r>
    </w:p>
    <w:p w14:paraId="07419F65" w14:textId="77777777" w:rsidR="00AC4457" w:rsidRPr="00AC4457" w:rsidRDefault="00AC4457" w:rsidP="00AC4457">
      <w:pPr>
        <w:spacing w:after="0" w:line="240" w:lineRule="auto"/>
        <w:rPr>
          <w:rFonts w:ascii="Segoe UI" w:eastAsia="Times New Roman" w:hAnsi="Segoe UI" w:cs="Segoe UI"/>
          <w:color w:val="161616"/>
          <w:sz w:val="24"/>
          <w:szCs w:val="24"/>
          <w:lang w:eastAsia="en-IN"/>
        </w:rPr>
      </w:pPr>
      <w:r w:rsidRPr="00AC4457">
        <w:rPr>
          <w:rFonts w:ascii="Segoe UI" w:eastAsia="Times New Roman" w:hAnsi="Segoe UI" w:cs="Segoe UI"/>
          <w:color w:val="161616"/>
          <w:sz w:val="24"/>
          <w:szCs w:val="24"/>
          <w:lang w:eastAsia="en-IN"/>
        </w:rPr>
        <w:t xml:space="preserve">        HEADER_ROW = TRUE</w:t>
      </w:r>
    </w:p>
    <w:p w14:paraId="7B8C9FC2" w14:textId="77777777" w:rsidR="00AC4457" w:rsidRPr="00AC4457" w:rsidRDefault="00AC4457" w:rsidP="00AC4457">
      <w:pPr>
        <w:spacing w:after="0" w:line="240" w:lineRule="auto"/>
        <w:rPr>
          <w:rFonts w:ascii="Segoe UI" w:eastAsia="Times New Roman" w:hAnsi="Segoe UI" w:cs="Segoe UI"/>
          <w:color w:val="161616"/>
          <w:sz w:val="24"/>
          <w:szCs w:val="24"/>
          <w:lang w:eastAsia="en-IN"/>
        </w:rPr>
      </w:pPr>
      <w:r w:rsidRPr="00AC4457">
        <w:rPr>
          <w:rFonts w:ascii="Segoe UI" w:eastAsia="Times New Roman" w:hAnsi="Segoe UI" w:cs="Segoe UI"/>
          <w:color w:val="161616"/>
          <w:sz w:val="24"/>
          <w:szCs w:val="24"/>
          <w:lang w:eastAsia="en-IN"/>
        </w:rPr>
        <w:t xml:space="preserve">    ) AS source_data</w:t>
      </w:r>
    </w:p>
    <w:p w14:paraId="0CBD55D7" w14:textId="5CD9CCE9" w:rsidR="00F632CA" w:rsidRDefault="00AC4457" w:rsidP="00AC4457">
      <w:pPr>
        <w:spacing w:after="0" w:line="240" w:lineRule="auto"/>
        <w:rPr>
          <w:rFonts w:ascii="Segoe UI" w:eastAsia="Times New Roman" w:hAnsi="Segoe UI" w:cs="Segoe UI"/>
          <w:color w:val="161616"/>
          <w:sz w:val="24"/>
          <w:szCs w:val="24"/>
          <w:lang w:eastAsia="en-IN"/>
        </w:rPr>
      </w:pPr>
      <w:r w:rsidRPr="00AC4457">
        <w:rPr>
          <w:rFonts w:ascii="Segoe UI" w:eastAsia="Times New Roman" w:hAnsi="Segoe UI" w:cs="Segoe UI"/>
          <w:color w:val="161616"/>
          <w:sz w:val="24"/>
          <w:szCs w:val="24"/>
          <w:lang w:eastAsia="en-IN"/>
        </w:rPr>
        <w:t>WHERE OrderType = 'Special Order';</w:t>
      </w:r>
    </w:p>
    <w:p w14:paraId="0C919F10" w14:textId="77777777" w:rsidR="00AC4457" w:rsidRDefault="00AC4457" w:rsidP="00AC4457">
      <w:pPr>
        <w:spacing w:after="0" w:line="240" w:lineRule="auto"/>
        <w:rPr>
          <w:rFonts w:ascii="Segoe UI" w:eastAsia="Times New Roman" w:hAnsi="Segoe UI" w:cs="Segoe UI"/>
          <w:color w:val="161616"/>
          <w:sz w:val="24"/>
          <w:szCs w:val="24"/>
          <w:lang w:eastAsia="en-IN"/>
        </w:rPr>
      </w:pPr>
    </w:p>
    <w:p w14:paraId="43F673D9" w14:textId="77777777" w:rsidR="00AC4457" w:rsidRPr="00AC4457" w:rsidRDefault="00AC4457" w:rsidP="00AC445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AC4457">
        <w:rPr>
          <w:rFonts w:ascii="Segoe UI" w:eastAsia="Times New Roman" w:hAnsi="Segoe UI" w:cs="Segoe UI"/>
          <w:color w:val="161616"/>
          <w:sz w:val="24"/>
          <w:szCs w:val="24"/>
          <w:lang w:eastAsia="en-IN"/>
        </w:rPr>
        <w:t>The </w:t>
      </w:r>
      <w:r w:rsidRPr="00AC4457">
        <w:rPr>
          <w:rFonts w:ascii="Consolas" w:eastAsia="Times New Roman" w:hAnsi="Consolas" w:cs="Courier New"/>
          <w:color w:val="161616"/>
          <w:sz w:val="20"/>
          <w:szCs w:val="20"/>
          <w:lang w:eastAsia="en-IN"/>
        </w:rPr>
        <w:t>LOCATION</w:t>
      </w:r>
      <w:r w:rsidRPr="00AC4457">
        <w:rPr>
          <w:rFonts w:ascii="Segoe UI" w:eastAsia="Times New Roman" w:hAnsi="Segoe UI" w:cs="Segoe UI"/>
          <w:color w:val="161616"/>
          <w:sz w:val="24"/>
          <w:szCs w:val="24"/>
          <w:lang w:eastAsia="en-IN"/>
        </w:rPr>
        <w:t> and </w:t>
      </w:r>
      <w:r w:rsidRPr="00AC4457">
        <w:rPr>
          <w:rFonts w:ascii="Consolas" w:eastAsia="Times New Roman" w:hAnsi="Consolas" w:cs="Courier New"/>
          <w:color w:val="161616"/>
          <w:sz w:val="20"/>
          <w:szCs w:val="20"/>
          <w:lang w:eastAsia="en-IN"/>
        </w:rPr>
        <w:t>BULK</w:t>
      </w:r>
      <w:r w:rsidRPr="00AC4457">
        <w:rPr>
          <w:rFonts w:ascii="Segoe UI" w:eastAsia="Times New Roman" w:hAnsi="Segoe UI" w:cs="Segoe UI"/>
          <w:color w:val="161616"/>
          <w:sz w:val="24"/>
          <w:szCs w:val="24"/>
          <w:lang w:eastAsia="en-IN"/>
        </w:rPr>
        <w:t> parameters in the previous example are relative paths for the results and source files respectively. The paths are relative to the file system location referenced by the </w:t>
      </w:r>
      <w:r w:rsidRPr="00AC4457">
        <w:rPr>
          <w:rFonts w:ascii="Segoe UI" w:eastAsia="Times New Roman" w:hAnsi="Segoe UI" w:cs="Segoe UI"/>
          <w:b/>
          <w:bCs/>
          <w:color w:val="161616"/>
          <w:sz w:val="24"/>
          <w:szCs w:val="24"/>
          <w:lang w:eastAsia="en-IN"/>
        </w:rPr>
        <w:t>files</w:t>
      </w:r>
      <w:r w:rsidRPr="00AC4457">
        <w:rPr>
          <w:rFonts w:ascii="Segoe UI" w:eastAsia="Times New Roman" w:hAnsi="Segoe UI" w:cs="Segoe UI"/>
          <w:color w:val="161616"/>
          <w:sz w:val="24"/>
          <w:szCs w:val="24"/>
          <w:lang w:eastAsia="en-IN"/>
        </w:rPr>
        <w:t> external data source.</w:t>
      </w:r>
    </w:p>
    <w:p w14:paraId="60C71D5A" w14:textId="77777777" w:rsidR="00AC4457" w:rsidRPr="00AC4457" w:rsidRDefault="00AC4457" w:rsidP="00AC445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AC4457">
        <w:rPr>
          <w:rFonts w:ascii="Segoe UI" w:eastAsia="Times New Roman" w:hAnsi="Segoe UI" w:cs="Segoe UI"/>
          <w:color w:val="161616"/>
          <w:sz w:val="24"/>
          <w:szCs w:val="24"/>
          <w:lang w:eastAsia="en-IN"/>
        </w:rPr>
        <w:t>An important point to understand is that you </w:t>
      </w:r>
      <w:r w:rsidRPr="00AC4457">
        <w:rPr>
          <w:rFonts w:ascii="Segoe UI" w:eastAsia="Times New Roman" w:hAnsi="Segoe UI" w:cs="Segoe UI"/>
          <w:b/>
          <w:bCs/>
          <w:i/>
          <w:iCs/>
          <w:color w:val="161616"/>
          <w:sz w:val="24"/>
          <w:szCs w:val="24"/>
          <w:lang w:eastAsia="en-IN"/>
        </w:rPr>
        <w:t>must</w:t>
      </w:r>
      <w:r w:rsidRPr="00AC4457">
        <w:rPr>
          <w:rFonts w:ascii="Segoe UI" w:eastAsia="Times New Roman" w:hAnsi="Segoe UI" w:cs="Segoe UI"/>
          <w:color w:val="161616"/>
          <w:sz w:val="24"/>
          <w:szCs w:val="24"/>
          <w:lang w:eastAsia="en-IN"/>
        </w:rPr>
        <w:t xml:space="preserve"> use an external data source to specify the location where the transformed data for the external table is to be saved. When file-based source data is stored in the same folder hierarchy, you can use the </w:t>
      </w:r>
      <w:r w:rsidRPr="00AC4457">
        <w:rPr>
          <w:rFonts w:ascii="Segoe UI" w:eastAsia="Times New Roman" w:hAnsi="Segoe UI" w:cs="Segoe UI"/>
          <w:color w:val="161616"/>
          <w:sz w:val="24"/>
          <w:szCs w:val="24"/>
          <w:lang w:eastAsia="en-IN"/>
        </w:rPr>
        <w:lastRenderedPageBreak/>
        <w:t>same external data source. Otherwise, you can use a second data source to define a connection to the source data or use the fully qualified path, as shown in this example:</w:t>
      </w:r>
    </w:p>
    <w:p w14:paraId="5E59FDC7" w14:textId="77777777" w:rsidR="00703C05" w:rsidRPr="00703C05" w:rsidRDefault="00703C05" w:rsidP="00703C05">
      <w:pPr>
        <w:spacing w:after="0" w:line="240" w:lineRule="auto"/>
        <w:rPr>
          <w:rFonts w:ascii="Segoe UI" w:eastAsia="Times New Roman" w:hAnsi="Segoe UI" w:cs="Segoe UI"/>
          <w:color w:val="161616"/>
          <w:sz w:val="24"/>
          <w:szCs w:val="24"/>
          <w:lang w:eastAsia="en-IN"/>
        </w:rPr>
      </w:pPr>
      <w:r w:rsidRPr="00703C05">
        <w:rPr>
          <w:rFonts w:ascii="Segoe UI" w:eastAsia="Times New Roman" w:hAnsi="Segoe UI" w:cs="Segoe UI"/>
          <w:color w:val="161616"/>
          <w:sz w:val="24"/>
          <w:szCs w:val="24"/>
          <w:lang w:eastAsia="en-IN"/>
        </w:rPr>
        <w:t>CREATE EXTERNAL TABLE SpecialOrders</w:t>
      </w:r>
    </w:p>
    <w:p w14:paraId="3D69B726" w14:textId="77777777" w:rsidR="00703C05" w:rsidRPr="00703C05" w:rsidRDefault="00703C05" w:rsidP="00703C05">
      <w:pPr>
        <w:spacing w:after="0" w:line="240" w:lineRule="auto"/>
        <w:rPr>
          <w:rFonts w:ascii="Segoe UI" w:eastAsia="Times New Roman" w:hAnsi="Segoe UI" w:cs="Segoe UI"/>
          <w:color w:val="161616"/>
          <w:sz w:val="24"/>
          <w:szCs w:val="24"/>
          <w:lang w:eastAsia="en-IN"/>
        </w:rPr>
      </w:pPr>
      <w:r w:rsidRPr="00703C05">
        <w:rPr>
          <w:rFonts w:ascii="Segoe UI" w:eastAsia="Times New Roman" w:hAnsi="Segoe UI" w:cs="Segoe UI"/>
          <w:color w:val="161616"/>
          <w:sz w:val="24"/>
          <w:szCs w:val="24"/>
          <w:lang w:eastAsia="en-IN"/>
        </w:rPr>
        <w:t xml:space="preserve">    WITH (</w:t>
      </w:r>
    </w:p>
    <w:p w14:paraId="1BA41050" w14:textId="77777777" w:rsidR="00703C05" w:rsidRPr="00703C05" w:rsidRDefault="00703C05" w:rsidP="00703C05">
      <w:pPr>
        <w:spacing w:after="0" w:line="240" w:lineRule="auto"/>
        <w:rPr>
          <w:rFonts w:ascii="Segoe UI" w:eastAsia="Times New Roman" w:hAnsi="Segoe UI" w:cs="Segoe UI"/>
          <w:color w:val="161616"/>
          <w:sz w:val="24"/>
          <w:szCs w:val="24"/>
          <w:lang w:eastAsia="en-IN"/>
        </w:rPr>
      </w:pPr>
      <w:r w:rsidRPr="00703C05">
        <w:rPr>
          <w:rFonts w:ascii="Segoe UI" w:eastAsia="Times New Roman" w:hAnsi="Segoe UI" w:cs="Segoe UI"/>
          <w:color w:val="161616"/>
          <w:sz w:val="24"/>
          <w:szCs w:val="24"/>
          <w:lang w:eastAsia="en-IN"/>
        </w:rPr>
        <w:t xml:space="preserve">        -- details for storing results</w:t>
      </w:r>
    </w:p>
    <w:p w14:paraId="001288EF" w14:textId="77777777" w:rsidR="00703C05" w:rsidRPr="00703C05" w:rsidRDefault="00703C05" w:rsidP="00703C05">
      <w:pPr>
        <w:spacing w:after="0" w:line="240" w:lineRule="auto"/>
        <w:rPr>
          <w:rFonts w:ascii="Segoe UI" w:eastAsia="Times New Roman" w:hAnsi="Segoe UI" w:cs="Segoe UI"/>
          <w:color w:val="161616"/>
          <w:sz w:val="24"/>
          <w:szCs w:val="24"/>
          <w:lang w:eastAsia="en-IN"/>
        </w:rPr>
      </w:pPr>
      <w:r w:rsidRPr="00703C05">
        <w:rPr>
          <w:rFonts w:ascii="Segoe UI" w:eastAsia="Times New Roman" w:hAnsi="Segoe UI" w:cs="Segoe UI"/>
          <w:color w:val="161616"/>
          <w:sz w:val="24"/>
          <w:szCs w:val="24"/>
          <w:lang w:eastAsia="en-IN"/>
        </w:rPr>
        <w:t xml:space="preserve">        LOCATION = 'special_orders/',</w:t>
      </w:r>
    </w:p>
    <w:p w14:paraId="621BF152" w14:textId="77777777" w:rsidR="00703C05" w:rsidRPr="00703C05" w:rsidRDefault="00703C05" w:rsidP="00703C05">
      <w:pPr>
        <w:spacing w:after="0" w:line="240" w:lineRule="auto"/>
        <w:rPr>
          <w:rFonts w:ascii="Segoe UI" w:eastAsia="Times New Roman" w:hAnsi="Segoe UI" w:cs="Segoe UI"/>
          <w:color w:val="161616"/>
          <w:sz w:val="24"/>
          <w:szCs w:val="24"/>
          <w:lang w:eastAsia="en-IN"/>
        </w:rPr>
      </w:pPr>
      <w:r w:rsidRPr="00703C05">
        <w:rPr>
          <w:rFonts w:ascii="Segoe UI" w:eastAsia="Times New Roman" w:hAnsi="Segoe UI" w:cs="Segoe UI"/>
          <w:color w:val="161616"/>
          <w:sz w:val="24"/>
          <w:szCs w:val="24"/>
          <w:lang w:eastAsia="en-IN"/>
        </w:rPr>
        <w:t xml:space="preserve">        DATA_SOURCE = files,</w:t>
      </w:r>
    </w:p>
    <w:p w14:paraId="6505AEFB" w14:textId="77777777" w:rsidR="00703C05" w:rsidRPr="00703C05" w:rsidRDefault="00703C05" w:rsidP="00703C05">
      <w:pPr>
        <w:spacing w:after="0" w:line="240" w:lineRule="auto"/>
        <w:rPr>
          <w:rFonts w:ascii="Segoe UI" w:eastAsia="Times New Roman" w:hAnsi="Segoe UI" w:cs="Segoe UI"/>
          <w:color w:val="161616"/>
          <w:sz w:val="24"/>
          <w:szCs w:val="24"/>
          <w:lang w:eastAsia="en-IN"/>
        </w:rPr>
      </w:pPr>
      <w:r w:rsidRPr="00703C05">
        <w:rPr>
          <w:rFonts w:ascii="Segoe UI" w:eastAsia="Times New Roman" w:hAnsi="Segoe UI" w:cs="Segoe UI"/>
          <w:color w:val="161616"/>
          <w:sz w:val="24"/>
          <w:szCs w:val="24"/>
          <w:lang w:eastAsia="en-IN"/>
        </w:rPr>
        <w:t xml:space="preserve">        FILE_FORMAT = ParquetFormat</w:t>
      </w:r>
    </w:p>
    <w:p w14:paraId="2616B2A5" w14:textId="77777777" w:rsidR="00703C05" w:rsidRPr="00703C05" w:rsidRDefault="00703C05" w:rsidP="00703C05">
      <w:pPr>
        <w:spacing w:after="0" w:line="240" w:lineRule="auto"/>
        <w:rPr>
          <w:rFonts w:ascii="Segoe UI" w:eastAsia="Times New Roman" w:hAnsi="Segoe UI" w:cs="Segoe UI"/>
          <w:color w:val="161616"/>
          <w:sz w:val="24"/>
          <w:szCs w:val="24"/>
          <w:lang w:eastAsia="en-IN"/>
        </w:rPr>
      </w:pPr>
      <w:r w:rsidRPr="00703C05">
        <w:rPr>
          <w:rFonts w:ascii="Segoe UI" w:eastAsia="Times New Roman" w:hAnsi="Segoe UI" w:cs="Segoe UI"/>
          <w:color w:val="161616"/>
          <w:sz w:val="24"/>
          <w:szCs w:val="24"/>
          <w:lang w:eastAsia="en-IN"/>
        </w:rPr>
        <w:t xml:space="preserve">    )</w:t>
      </w:r>
    </w:p>
    <w:p w14:paraId="4FD02727" w14:textId="77777777" w:rsidR="00703C05" w:rsidRPr="00703C05" w:rsidRDefault="00703C05" w:rsidP="00703C05">
      <w:pPr>
        <w:spacing w:after="0" w:line="240" w:lineRule="auto"/>
        <w:rPr>
          <w:rFonts w:ascii="Segoe UI" w:eastAsia="Times New Roman" w:hAnsi="Segoe UI" w:cs="Segoe UI"/>
          <w:color w:val="161616"/>
          <w:sz w:val="24"/>
          <w:szCs w:val="24"/>
          <w:lang w:eastAsia="en-IN"/>
        </w:rPr>
      </w:pPr>
      <w:r w:rsidRPr="00703C05">
        <w:rPr>
          <w:rFonts w:ascii="Segoe UI" w:eastAsia="Times New Roman" w:hAnsi="Segoe UI" w:cs="Segoe UI"/>
          <w:color w:val="161616"/>
          <w:sz w:val="24"/>
          <w:szCs w:val="24"/>
          <w:lang w:eastAsia="en-IN"/>
        </w:rPr>
        <w:t>AS</w:t>
      </w:r>
    </w:p>
    <w:p w14:paraId="7F7ADA62" w14:textId="77777777" w:rsidR="00703C05" w:rsidRPr="00703C05" w:rsidRDefault="00703C05" w:rsidP="00703C05">
      <w:pPr>
        <w:spacing w:after="0" w:line="240" w:lineRule="auto"/>
        <w:rPr>
          <w:rFonts w:ascii="Segoe UI" w:eastAsia="Times New Roman" w:hAnsi="Segoe UI" w:cs="Segoe UI"/>
          <w:color w:val="161616"/>
          <w:sz w:val="24"/>
          <w:szCs w:val="24"/>
          <w:lang w:eastAsia="en-IN"/>
        </w:rPr>
      </w:pPr>
      <w:r w:rsidRPr="00703C05">
        <w:rPr>
          <w:rFonts w:ascii="Segoe UI" w:eastAsia="Times New Roman" w:hAnsi="Segoe UI" w:cs="Segoe UI"/>
          <w:color w:val="161616"/>
          <w:sz w:val="24"/>
          <w:szCs w:val="24"/>
          <w:lang w:eastAsia="en-IN"/>
        </w:rPr>
        <w:t>SELECT OrderID, CustomerName, OrderTotal</w:t>
      </w:r>
    </w:p>
    <w:p w14:paraId="2718CBED" w14:textId="77777777" w:rsidR="00703C05" w:rsidRPr="00703C05" w:rsidRDefault="00703C05" w:rsidP="00703C05">
      <w:pPr>
        <w:spacing w:after="0" w:line="240" w:lineRule="auto"/>
        <w:rPr>
          <w:rFonts w:ascii="Segoe UI" w:eastAsia="Times New Roman" w:hAnsi="Segoe UI" w:cs="Segoe UI"/>
          <w:color w:val="161616"/>
          <w:sz w:val="24"/>
          <w:szCs w:val="24"/>
          <w:lang w:eastAsia="en-IN"/>
        </w:rPr>
      </w:pPr>
      <w:r w:rsidRPr="00703C05">
        <w:rPr>
          <w:rFonts w:ascii="Segoe UI" w:eastAsia="Times New Roman" w:hAnsi="Segoe UI" w:cs="Segoe UI"/>
          <w:color w:val="161616"/>
          <w:sz w:val="24"/>
          <w:szCs w:val="24"/>
          <w:lang w:eastAsia="en-IN"/>
        </w:rPr>
        <w:t>FROM</w:t>
      </w:r>
    </w:p>
    <w:p w14:paraId="7D541358" w14:textId="77777777" w:rsidR="00703C05" w:rsidRPr="00703C05" w:rsidRDefault="00703C05" w:rsidP="00703C05">
      <w:pPr>
        <w:spacing w:after="0" w:line="240" w:lineRule="auto"/>
        <w:rPr>
          <w:rFonts w:ascii="Segoe UI" w:eastAsia="Times New Roman" w:hAnsi="Segoe UI" w:cs="Segoe UI"/>
          <w:color w:val="161616"/>
          <w:sz w:val="24"/>
          <w:szCs w:val="24"/>
          <w:lang w:eastAsia="en-IN"/>
        </w:rPr>
      </w:pPr>
      <w:r w:rsidRPr="00703C05">
        <w:rPr>
          <w:rFonts w:ascii="Segoe UI" w:eastAsia="Times New Roman" w:hAnsi="Segoe UI" w:cs="Segoe UI"/>
          <w:color w:val="161616"/>
          <w:sz w:val="24"/>
          <w:szCs w:val="24"/>
          <w:lang w:eastAsia="en-IN"/>
        </w:rPr>
        <w:t xml:space="preserve">    OPENROWSET(</w:t>
      </w:r>
    </w:p>
    <w:p w14:paraId="1D77056A" w14:textId="77777777" w:rsidR="00703C05" w:rsidRPr="00703C05" w:rsidRDefault="00703C05" w:rsidP="00703C05">
      <w:pPr>
        <w:spacing w:after="0" w:line="240" w:lineRule="auto"/>
        <w:rPr>
          <w:rFonts w:ascii="Segoe UI" w:eastAsia="Times New Roman" w:hAnsi="Segoe UI" w:cs="Segoe UI"/>
          <w:color w:val="161616"/>
          <w:sz w:val="24"/>
          <w:szCs w:val="24"/>
          <w:lang w:eastAsia="en-IN"/>
        </w:rPr>
      </w:pPr>
      <w:r w:rsidRPr="00703C05">
        <w:rPr>
          <w:rFonts w:ascii="Segoe UI" w:eastAsia="Times New Roman" w:hAnsi="Segoe UI" w:cs="Segoe UI"/>
          <w:color w:val="161616"/>
          <w:sz w:val="24"/>
          <w:szCs w:val="24"/>
          <w:lang w:eastAsia="en-IN"/>
        </w:rPr>
        <w:t xml:space="preserve">        -- details for reading source files</w:t>
      </w:r>
    </w:p>
    <w:p w14:paraId="7A178374" w14:textId="77777777" w:rsidR="00703C05" w:rsidRPr="00703C05" w:rsidRDefault="00703C05" w:rsidP="00703C05">
      <w:pPr>
        <w:spacing w:after="0" w:line="240" w:lineRule="auto"/>
        <w:rPr>
          <w:rFonts w:ascii="Segoe UI" w:eastAsia="Times New Roman" w:hAnsi="Segoe UI" w:cs="Segoe UI"/>
          <w:color w:val="161616"/>
          <w:sz w:val="24"/>
          <w:szCs w:val="24"/>
          <w:lang w:eastAsia="en-IN"/>
        </w:rPr>
      </w:pPr>
      <w:r w:rsidRPr="00703C05">
        <w:rPr>
          <w:rFonts w:ascii="Segoe UI" w:eastAsia="Times New Roman" w:hAnsi="Segoe UI" w:cs="Segoe UI"/>
          <w:color w:val="161616"/>
          <w:sz w:val="24"/>
          <w:szCs w:val="24"/>
          <w:lang w:eastAsia="en-IN"/>
        </w:rPr>
        <w:t xml:space="preserve">        BULK 'https://mystorage.blob.core.windows.net/data/sales_orders/*.csv',</w:t>
      </w:r>
    </w:p>
    <w:p w14:paraId="731AF212" w14:textId="77777777" w:rsidR="00703C05" w:rsidRPr="00703C05" w:rsidRDefault="00703C05" w:rsidP="00703C05">
      <w:pPr>
        <w:spacing w:after="0" w:line="240" w:lineRule="auto"/>
        <w:rPr>
          <w:rFonts w:ascii="Segoe UI" w:eastAsia="Times New Roman" w:hAnsi="Segoe UI" w:cs="Segoe UI"/>
          <w:color w:val="161616"/>
          <w:sz w:val="24"/>
          <w:szCs w:val="24"/>
          <w:lang w:eastAsia="en-IN"/>
        </w:rPr>
      </w:pPr>
      <w:r w:rsidRPr="00703C05">
        <w:rPr>
          <w:rFonts w:ascii="Segoe UI" w:eastAsia="Times New Roman" w:hAnsi="Segoe UI" w:cs="Segoe UI"/>
          <w:color w:val="161616"/>
          <w:sz w:val="24"/>
          <w:szCs w:val="24"/>
          <w:lang w:eastAsia="en-IN"/>
        </w:rPr>
        <w:t xml:space="preserve">        FORMAT = 'CSV',</w:t>
      </w:r>
    </w:p>
    <w:p w14:paraId="6BC5A355" w14:textId="77777777" w:rsidR="00703C05" w:rsidRPr="00703C05" w:rsidRDefault="00703C05" w:rsidP="00703C05">
      <w:pPr>
        <w:spacing w:after="0" w:line="240" w:lineRule="auto"/>
        <w:rPr>
          <w:rFonts w:ascii="Segoe UI" w:eastAsia="Times New Roman" w:hAnsi="Segoe UI" w:cs="Segoe UI"/>
          <w:color w:val="161616"/>
          <w:sz w:val="24"/>
          <w:szCs w:val="24"/>
          <w:lang w:eastAsia="en-IN"/>
        </w:rPr>
      </w:pPr>
      <w:r w:rsidRPr="00703C05">
        <w:rPr>
          <w:rFonts w:ascii="Segoe UI" w:eastAsia="Times New Roman" w:hAnsi="Segoe UI" w:cs="Segoe UI"/>
          <w:color w:val="161616"/>
          <w:sz w:val="24"/>
          <w:szCs w:val="24"/>
          <w:lang w:eastAsia="en-IN"/>
        </w:rPr>
        <w:t xml:space="preserve">        PARSER_VERSION = '2.0',</w:t>
      </w:r>
    </w:p>
    <w:p w14:paraId="1817EB64" w14:textId="77777777" w:rsidR="00703C05" w:rsidRPr="00703C05" w:rsidRDefault="00703C05" w:rsidP="00703C05">
      <w:pPr>
        <w:spacing w:after="0" w:line="240" w:lineRule="auto"/>
        <w:rPr>
          <w:rFonts w:ascii="Segoe UI" w:eastAsia="Times New Roman" w:hAnsi="Segoe UI" w:cs="Segoe UI"/>
          <w:color w:val="161616"/>
          <w:sz w:val="24"/>
          <w:szCs w:val="24"/>
          <w:lang w:eastAsia="en-IN"/>
        </w:rPr>
      </w:pPr>
      <w:r w:rsidRPr="00703C05">
        <w:rPr>
          <w:rFonts w:ascii="Segoe UI" w:eastAsia="Times New Roman" w:hAnsi="Segoe UI" w:cs="Segoe UI"/>
          <w:color w:val="161616"/>
          <w:sz w:val="24"/>
          <w:szCs w:val="24"/>
          <w:lang w:eastAsia="en-IN"/>
        </w:rPr>
        <w:t xml:space="preserve">        HEADER_ROW = TRUE</w:t>
      </w:r>
    </w:p>
    <w:p w14:paraId="68AE2A60" w14:textId="77777777" w:rsidR="00703C05" w:rsidRPr="00703C05" w:rsidRDefault="00703C05" w:rsidP="00703C05">
      <w:pPr>
        <w:spacing w:after="0" w:line="240" w:lineRule="auto"/>
        <w:rPr>
          <w:rFonts w:ascii="Segoe UI" w:eastAsia="Times New Roman" w:hAnsi="Segoe UI" w:cs="Segoe UI"/>
          <w:color w:val="161616"/>
          <w:sz w:val="24"/>
          <w:szCs w:val="24"/>
          <w:lang w:eastAsia="en-IN"/>
        </w:rPr>
      </w:pPr>
      <w:r w:rsidRPr="00703C05">
        <w:rPr>
          <w:rFonts w:ascii="Segoe UI" w:eastAsia="Times New Roman" w:hAnsi="Segoe UI" w:cs="Segoe UI"/>
          <w:color w:val="161616"/>
          <w:sz w:val="24"/>
          <w:szCs w:val="24"/>
          <w:lang w:eastAsia="en-IN"/>
        </w:rPr>
        <w:t xml:space="preserve">    ) AS source_data</w:t>
      </w:r>
    </w:p>
    <w:p w14:paraId="2EF19555" w14:textId="7C9C96EA" w:rsidR="00AC4457" w:rsidRPr="008F75B8" w:rsidRDefault="00703C05" w:rsidP="00703C05">
      <w:pPr>
        <w:spacing w:after="0" w:line="240" w:lineRule="auto"/>
        <w:rPr>
          <w:rFonts w:ascii="Segoe UI" w:eastAsia="Times New Roman" w:hAnsi="Segoe UI" w:cs="Segoe UI"/>
          <w:color w:val="161616"/>
          <w:sz w:val="24"/>
          <w:szCs w:val="24"/>
          <w:lang w:eastAsia="en-IN"/>
        </w:rPr>
      </w:pPr>
      <w:r w:rsidRPr="00703C05">
        <w:rPr>
          <w:rFonts w:ascii="Segoe UI" w:eastAsia="Times New Roman" w:hAnsi="Segoe UI" w:cs="Segoe UI"/>
          <w:color w:val="161616"/>
          <w:sz w:val="24"/>
          <w:szCs w:val="24"/>
          <w:lang w:eastAsia="en-IN"/>
        </w:rPr>
        <w:t>WHERE OrderType = 'Special Order';</w:t>
      </w:r>
    </w:p>
    <w:p w14:paraId="32A6AA76" w14:textId="77777777" w:rsidR="008F75B8" w:rsidRDefault="008F75B8" w:rsidP="002912FF">
      <w:pPr>
        <w:spacing w:after="0" w:line="240" w:lineRule="auto"/>
      </w:pPr>
    </w:p>
    <w:p w14:paraId="72CD12FA" w14:textId="77777777" w:rsidR="00703C05" w:rsidRDefault="00703C05" w:rsidP="00703C05">
      <w:pPr>
        <w:pStyle w:val="Heading2"/>
        <w:shd w:val="clear" w:color="auto" w:fill="FFFFFF"/>
        <w:spacing w:before="480" w:after="180"/>
        <w:rPr>
          <w:rFonts w:ascii="Segoe UI" w:hAnsi="Segoe UI" w:cs="Segoe UI"/>
          <w:color w:val="161616"/>
        </w:rPr>
      </w:pPr>
      <w:r>
        <w:rPr>
          <w:rFonts w:ascii="Segoe UI" w:hAnsi="Segoe UI" w:cs="Segoe UI"/>
          <w:color w:val="161616"/>
        </w:rPr>
        <w:t>Dropping external tables</w:t>
      </w:r>
    </w:p>
    <w:p w14:paraId="405DFDB0" w14:textId="77777777" w:rsidR="00703C05" w:rsidRDefault="00703C05" w:rsidP="00703C05">
      <w:pPr>
        <w:pStyle w:val="NormalWeb"/>
        <w:shd w:val="clear" w:color="auto" w:fill="FFFFFF"/>
        <w:rPr>
          <w:rFonts w:ascii="Segoe UI" w:hAnsi="Segoe UI" w:cs="Segoe UI"/>
          <w:color w:val="161616"/>
        </w:rPr>
      </w:pPr>
      <w:r>
        <w:rPr>
          <w:rFonts w:ascii="Segoe UI" w:hAnsi="Segoe UI" w:cs="Segoe UI"/>
          <w:color w:val="161616"/>
        </w:rPr>
        <w:t>If you no longer need the external table containing the transformed data, you can drop it from the database my using the </w:t>
      </w:r>
      <w:r>
        <w:rPr>
          <w:rStyle w:val="HTMLCode"/>
          <w:rFonts w:ascii="Consolas" w:eastAsiaTheme="majorEastAsia" w:hAnsi="Consolas"/>
          <w:color w:val="161616"/>
        </w:rPr>
        <w:t>DROP EXTERNAL TABLE</w:t>
      </w:r>
      <w:r>
        <w:rPr>
          <w:rFonts w:ascii="Segoe UI" w:hAnsi="Segoe UI" w:cs="Segoe UI"/>
          <w:color w:val="161616"/>
        </w:rPr>
        <w:t> statement, as shown here:</w:t>
      </w:r>
    </w:p>
    <w:p w14:paraId="568F7DAC" w14:textId="361B10DD" w:rsidR="00703C05" w:rsidRDefault="00703C05" w:rsidP="002912FF">
      <w:pPr>
        <w:spacing w:after="0" w:line="240" w:lineRule="auto"/>
      </w:pPr>
      <w:r w:rsidRPr="00703C05">
        <w:t>DROP EXTERNAL TABLE SpecialOrders;</w:t>
      </w:r>
    </w:p>
    <w:p w14:paraId="0A78998E" w14:textId="77777777" w:rsidR="00E42D53" w:rsidRDefault="00E42D53" w:rsidP="002912FF">
      <w:pPr>
        <w:spacing w:after="0" w:line="240" w:lineRule="auto"/>
        <w:rPr>
          <w:rFonts w:ascii="Segoe UI" w:hAnsi="Segoe UI" w:cs="Segoe UI"/>
          <w:color w:val="161616"/>
          <w:shd w:val="clear" w:color="auto" w:fill="FFFFFF"/>
        </w:rPr>
      </w:pPr>
    </w:p>
    <w:p w14:paraId="6A25A91F" w14:textId="329B4A27" w:rsidR="00E42D53" w:rsidRDefault="00E42D53" w:rsidP="002912FF">
      <w:pPr>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t>However, it's important to understand that external tables are a metadata abstraction over the files that contain the actual data. Dropping an external table does </w:t>
      </w:r>
      <w:r>
        <w:rPr>
          <w:rStyle w:val="Strong"/>
          <w:rFonts w:ascii="Segoe UI" w:hAnsi="Segoe UI" w:cs="Segoe UI"/>
          <w:i/>
          <w:iCs/>
          <w:color w:val="161616"/>
          <w:shd w:val="clear" w:color="auto" w:fill="FFFFFF"/>
        </w:rPr>
        <w:t>not</w:t>
      </w:r>
      <w:r>
        <w:rPr>
          <w:rFonts w:ascii="Segoe UI" w:hAnsi="Segoe UI" w:cs="Segoe UI"/>
          <w:color w:val="161616"/>
          <w:shd w:val="clear" w:color="auto" w:fill="FFFFFF"/>
        </w:rPr>
        <w:t> delete the underlying files.</w:t>
      </w:r>
    </w:p>
    <w:p w14:paraId="6B9ED85A" w14:textId="77777777" w:rsidR="00E42D53" w:rsidRDefault="00E42D53" w:rsidP="002912FF">
      <w:pPr>
        <w:spacing w:after="0" w:line="240" w:lineRule="auto"/>
        <w:rPr>
          <w:rFonts w:ascii="Segoe UI" w:hAnsi="Segoe UI" w:cs="Segoe UI"/>
          <w:color w:val="161616"/>
          <w:shd w:val="clear" w:color="auto" w:fill="FFFFFF"/>
        </w:rPr>
      </w:pPr>
    </w:p>
    <w:p w14:paraId="4C1033C9" w14:textId="77777777" w:rsidR="00E42D53" w:rsidRDefault="00E42D53" w:rsidP="002912FF">
      <w:pPr>
        <w:spacing w:after="0" w:line="240" w:lineRule="auto"/>
        <w:rPr>
          <w:rFonts w:ascii="Segoe UI" w:hAnsi="Segoe UI" w:cs="Segoe UI"/>
          <w:color w:val="161616"/>
          <w:shd w:val="clear" w:color="auto" w:fill="FFFFFF"/>
        </w:rPr>
      </w:pPr>
    </w:p>
    <w:p w14:paraId="6F0C7FB0" w14:textId="77777777" w:rsidR="00A00B8F" w:rsidRDefault="00A00B8F" w:rsidP="00A00B8F">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Encapsulate data transformations in a stored procedure</w:t>
      </w:r>
    </w:p>
    <w:p w14:paraId="36CA004B" w14:textId="77777777" w:rsidR="00A00B8F" w:rsidRDefault="00A00B8F" w:rsidP="002912FF">
      <w:pPr>
        <w:spacing w:after="0" w:line="240" w:lineRule="auto"/>
      </w:pPr>
    </w:p>
    <w:p w14:paraId="0F4A59C3" w14:textId="77777777" w:rsidR="00476AB2" w:rsidRPr="00476AB2" w:rsidRDefault="00476AB2" w:rsidP="00476AB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76AB2">
        <w:rPr>
          <w:rFonts w:ascii="Segoe UI" w:eastAsia="Times New Roman" w:hAnsi="Segoe UI" w:cs="Segoe UI"/>
          <w:color w:val="161616"/>
          <w:sz w:val="24"/>
          <w:szCs w:val="24"/>
          <w:lang w:eastAsia="en-IN"/>
        </w:rPr>
        <w:lastRenderedPageBreak/>
        <w:t>While you can run a </w:t>
      </w:r>
      <w:r w:rsidRPr="00476AB2">
        <w:rPr>
          <w:rFonts w:ascii="Consolas" w:eastAsia="Times New Roman" w:hAnsi="Consolas" w:cs="Courier New"/>
          <w:color w:val="161616"/>
          <w:sz w:val="20"/>
          <w:szCs w:val="20"/>
          <w:lang w:eastAsia="en-IN"/>
        </w:rPr>
        <w:t>CREATE EXTERNAL TABLE AS SELECT</w:t>
      </w:r>
      <w:r w:rsidRPr="00476AB2">
        <w:rPr>
          <w:rFonts w:ascii="Segoe UI" w:eastAsia="Times New Roman" w:hAnsi="Segoe UI" w:cs="Segoe UI"/>
          <w:color w:val="161616"/>
          <w:sz w:val="24"/>
          <w:szCs w:val="24"/>
          <w:lang w:eastAsia="en-IN"/>
        </w:rPr>
        <w:t> (CETAS) statement in a script whenever you need to transform data, it's good practice to encapsulate the transformation operation in stored procedure. This approach can make it easier to operationalize data transformations by enabling you to supply parameters, retrieve outputs, and include additional logic in a single procedure call.</w:t>
      </w:r>
    </w:p>
    <w:p w14:paraId="32624E21" w14:textId="77777777" w:rsidR="00476AB2" w:rsidRPr="00476AB2" w:rsidRDefault="00476AB2" w:rsidP="00476AB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76AB2">
        <w:rPr>
          <w:rFonts w:ascii="Segoe UI" w:eastAsia="Times New Roman" w:hAnsi="Segoe UI" w:cs="Segoe UI"/>
          <w:color w:val="161616"/>
          <w:sz w:val="24"/>
          <w:szCs w:val="24"/>
          <w:lang w:eastAsia="en-IN"/>
        </w:rPr>
        <w:t>For example, the following code creates a stored procedure that drops the external table if it already exists before recreating it with order data for the specified year:</w:t>
      </w:r>
    </w:p>
    <w:p w14:paraId="6CBFBFE4" w14:textId="6E0D14E5" w:rsidR="00A00B8F" w:rsidRDefault="00565C73" w:rsidP="002912FF">
      <w:pPr>
        <w:spacing w:after="0" w:line="240" w:lineRule="auto"/>
      </w:pPr>
      <w:r w:rsidRPr="00565C73">
        <w:rPr>
          <w:noProof/>
        </w:rPr>
        <w:drawing>
          <wp:inline distT="0" distB="0" distL="0" distR="0" wp14:anchorId="06E7757A" wp14:editId="78928C87">
            <wp:extent cx="3727642" cy="468654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7642" cy="4686541"/>
                    </a:xfrm>
                    <a:prstGeom prst="rect">
                      <a:avLst/>
                    </a:prstGeom>
                  </pic:spPr>
                </pic:pic>
              </a:graphicData>
            </a:graphic>
          </wp:inline>
        </w:drawing>
      </w:r>
    </w:p>
    <w:p w14:paraId="34F20216" w14:textId="77777777" w:rsidR="00565C73" w:rsidRDefault="00565C73" w:rsidP="002912FF">
      <w:pPr>
        <w:spacing w:after="0" w:line="240" w:lineRule="auto"/>
      </w:pPr>
    </w:p>
    <w:p w14:paraId="497C6893" w14:textId="77777777" w:rsidR="00547369" w:rsidRPr="00547369" w:rsidRDefault="00547369" w:rsidP="00547369">
      <w:pPr>
        <w:spacing w:after="0" w:line="240" w:lineRule="auto"/>
        <w:rPr>
          <w:rFonts w:ascii="Segoe UI" w:eastAsia="Times New Roman" w:hAnsi="Segoe UI" w:cs="Segoe UI"/>
          <w:b/>
          <w:bCs/>
          <w:sz w:val="24"/>
          <w:szCs w:val="24"/>
          <w:lang w:eastAsia="en-IN"/>
        </w:rPr>
      </w:pPr>
      <w:r w:rsidRPr="00547369">
        <w:rPr>
          <w:rFonts w:ascii="Segoe UI" w:eastAsia="Times New Roman" w:hAnsi="Segoe UI" w:cs="Segoe UI"/>
          <w:b/>
          <w:bCs/>
          <w:sz w:val="24"/>
          <w:szCs w:val="24"/>
          <w:lang w:eastAsia="en-IN"/>
        </w:rPr>
        <w:t>Note</w:t>
      </w:r>
    </w:p>
    <w:p w14:paraId="44C4AD96" w14:textId="77777777" w:rsidR="00547369" w:rsidRPr="00547369" w:rsidRDefault="00547369" w:rsidP="00547369">
      <w:pPr>
        <w:spacing w:before="100" w:beforeAutospacing="1" w:after="100" w:afterAutospacing="1" w:line="240" w:lineRule="auto"/>
        <w:rPr>
          <w:rFonts w:ascii="Segoe UI" w:eastAsia="Times New Roman" w:hAnsi="Segoe UI" w:cs="Segoe UI"/>
          <w:color w:val="161616"/>
          <w:sz w:val="24"/>
          <w:szCs w:val="24"/>
          <w:lang w:eastAsia="en-IN"/>
        </w:rPr>
      </w:pPr>
      <w:r w:rsidRPr="00547369">
        <w:rPr>
          <w:rFonts w:ascii="Segoe UI" w:eastAsia="Times New Roman" w:hAnsi="Segoe UI" w:cs="Segoe UI"/>
          <w:color w:val="161616"/>
          <w:sz w:val="24"/>
          <w:szCs w:val="24"/>
          <w:lang w:eastAsia="en-IN"/>
        </w:rPr>
        <w:t>As discussed previously, dropping an existing external table does not delete the folder containing its data files. You must explicitly delete the target folder if it exists before running the stored procedure, or an error will occur.</w:t>
      </w:r>
    </w:p>
    <w:p w14:paraId="3739FBB9" w14:textId="77777777" w:rsidR="00547369" w:rsidRDefault="00547369" w:rsidP="00547369">
      <w:pPr>
        <w:pStyle w:val="NormalWeb"/>
        <w:shd w:val="clear" w:color="auto" w:fill="FFFFFF"/>
        <w:rPr>
          <w:rFonts w:ascii="Segoe UI" w:hAnsi="Segoe UI" w:cs="Segoe UI"/>
          <w:color w:val="161616"/>
        </w:rPr>
      </w:pPr>
      <w:r>
        <w:rPr>
          <w:rFonts w:ascii="Segoe UI" w:hAnsi="Segoe UI" w:cs="Segoe UI"/>
          <w:color w:val="161616"/>
        </w:rPr>
        <w:t>In addition to encapsulating Transact-SQL logic, stored procedures also provide the following benefits:</w:t>
      </w:r>
    </w:p>
    <w:p w14:paraId="467AA7BF" w14:textId="77777777" w:rsidR="00547369" w:rsidRPr="00741AE1" w:rsidRDefault="00547369" w:rsidP="00547369">
      <w:pPr>
        <w:pStyle w:val="Heading2"/>
        <w:shd w:val="clear" w:color="auto" w:fill="FFFFFF"/>
        <w:spacing w:before="480" w:after="180"/>
        <w:rPr>
          <w:rFonts w:ascii="Segoe UI" w:hAnsi="Segoe UI" w:cs="Segoe UI"/>
          <w:b/>
          <w:bCs/>
          <w:color w:val="161616"/>
        </w:rPr>
      </w:pPr>
      <w:r w:rsidRPr="00741AE1">
        <w:rPr>
          <w:rFonts w:ascii="Segoe UI" w:hAnsi="Segoe UI" w:cs="Segoe UI"/>
          <w:b/>
          <w:bCs/>
          <w:color w:val="161616"/>
        </w:rPr>
        <w:lastRenderedPageBreak/>
        <w:t>Reduces client to server network traffic</w:t>
      </w:r>
    </w:p>
    <w:p w14:paraId="6A82256C" w14:textId="77777777" w:rsidR="00547369" w:rsidRDefault="00547369" w:rsidP="00547369">
      <w:pPr>
        <w:pStyle w:val="NormalWeb"/>
        <w:shd w:val="clear" w:color="auto" w:fill="FFFFFF"/>
        <w:rPr>
          <w:rFonts w:ascii="Segoe UI" w:hAnsi="Segoe UI" w:cs="Segoe UI"/>
          <w:color w:val="161616"/>
        </w:rPr>
      </w:pPr>
      <w:r>
        <w:rPr>
          <w:rFonts w:ascii="Segoe UI" w:hAnsi="Segoe UI" w:cs="Segoe UI"/>
          <w:color w:val="161616"/>
        </w:rPr>
        <w:t>The commands in a procedure are executed as a single batch of code; which can significantly reduce network traffic between the server and client because only the call to execute the procedure is sent across the network.</w:t>
      </w:r>
    </w:p>
    <w:p w14:paraId="1DE294AD" w14:textId="77777777" w:rsidR="00547369" w:rsidRPr="00741AE1" w:rsidRDefault="00547369" w:rsidP="00547369">
      <w:pPr>
        <w:pStyle w:val="Heading2"/>
        <w:shd w:val="clear" w:color="auto" w:fill="FFFFFF"/>
        <w:spacing w:before="480" w:after="180"/>
        <w:rPr>
          <w:rFonts w:ascii="Segoe UI" w:hAnsi="Segoe UI" w:cs="Segoe UI"/>
          <w:b/>
          <w:bCs/>
          <w:color w:val="161616"/>
        </w:rPr>
      </w:pPr>
      <w:r w:rsidRPr="00741AE1">
        <w:rPr>
          <w:rFonts w:ascii="Segoe UI" w:hAnsi="Segoe UI" w:cs="Segoe UI"/>
          <w:b/>
          <w:bCs/>
          <w:color w:val="161616"/>
        </w:rPr>
        <w:t>Provides a security boundary</w:t>
      </w:r>
    </w:p>
    <w:p w14:paraId="186E6EAB" w14:textId="77777777" w:rsidR="00547369" w:rsidRDefault="00547369" w:rsidP="00547369">
      <w:pPr>
        <w:pStyle w:val="NormalWeb"/>
        <w:shd w:val="clear" w:color="auto" w:fill="FFFFFF"/>
        <w:rPr>
          <w:rFonts w:ascii="Segoe UI" w:hAnsi="Segoe UI" w:cs="Segoe UI"/>
          <w:color w:val="161616"/>
        </w:rPr>
      </w:pPr>
      <w:r>
        <w:rPr>
          <w:rFonts w:ascii="Segoe UI" w:hAnsi="Segoe UI" w:cs="Segoe UI"/>
          <w:color w:val="161616"/>
        </w:rPr>
        <w:t>Multiple users and client programs can perform operations on underlying database objects through a procedure, even if the users and programs don't have direct permissions on those underlying objects. The procedure controls what processes and activities are performed and protects the underlying database objects; eliminating the requirement to grant permissions at the individual object level and simplifies the security layers.</w:t>
      </w:r>
    </w:p>
    <w:p w14:paraId="5F9843FA" w14:textId="77777777" w:rsidR="00547369" w:rsidRPr="00741AE1" w:rsidRDefault="00547369" w:rsidP="00547369">
      <w:pPr>
        <w:pStyle w:val="Heading2"/>
        <w:shd w:val="clear" w:color="auto" w:fill="FFFFFF"/>
        <w:spacing w:before="480" w:after="180"/>
        <w:rPr>
          <w:rFonts w:ascii="Segoe UI" w:hAnsi="Segoe UI" w:cs="Segoe UI"/>
          <w:b/>
          <w:bCs/>
          <w:color w:val="161616"/>
        </w:rPr>
      </w:pPr>
      <w:r w:rsidRPr="00741AE1">
        <w:rPr>
          <w:rFonts w:ascii="Segoe UI" w:hAnsi="Segoe UI" w:cs="Segoe UI"/>
          <w:b/>
          <w:bCs/>
          <w:color w:val="161616"/>
        </w:rPr>
        <w:t>Eases maintenance</w:t>
      </w:r>
    </w:p>
    <w:p w14:paraId="6F74ADF3" w14:textId="77777777" w:rsidR="00547369" w:rsidRDefault="00547369" w:rsidP="00547369">
      <w:pPr>
        <w:pStyle w:val="NormalWeb"/>
        <w:shd w:val="clear" w:color="auto" w:fill="FFFFFF"/>
        <w:rPr>
          <w:rFonts w:ascii="Segoe UI" w:hAnsi="Segoe UI" w:cs="Segoe UI"/>
          <w:color w:val="161616"/>
        </w:rPr>
      </w:pPr>
      <w:r>
        <w:rPr>
          <w:rFonts w:ascii="Segoe UI" w:hAnsi="Segoe UI" w:cs="Segoe UI"/>
          <w:color w:val="161616"/>
        </w:rPr>
        <w:t>Any changes in the logic or file system locations involved in the data transformation can be applied only to the stored procedure; without requiring updates to client applications or other calling functions.</w:t>
      </w:r>
    </w:p>
    <w:p w14:paraId="6A424533" w14:textId="77777777" w:rsidR="00547369" w:rsidRPr="00741AE1" w:rsidRDefault="00547369" w:rsidP="00547369">
      <w:pPr>
        <w:pStyle w:val="Heading2"/>
        <w:shd w:val="clear" w:color="auto" w:fill="FFFFFF"/>
        <w:spacing w:before="480" w:after="180"/>
        <w:rPr>
          <w:rFonts w:ascii="Segoe UI" w:hAnsi="Segoe UI" w:cs="Segoe UI"/>
          <w:b/>
          <w:bCs/>
          <w:color w:val="161616"/>
        </w:rPr>
      </w:pPr>
      <w:r w:rsidRPr="00741AE1">
        <w:rPr>
          <w:rFonts w:ascii="Segoe UI" w:hAnsi="Segoe UI" w:cs="Segoe UI"/>
          <w:b/>
          <w:bCs/>
          <w:color w:val="161616"/>
        </w:rPr>
        <w:t>Improved performance</w:t>
      </w:r>
    </w:p>
    <w:p w14:paraId="0B65B489" w14:textId="77777777" w:rsidR="00547369" w:rsidRDefault="00547369" w:rsidP="00547369">
      <w:pPr>
        <w:pStyle w:val="NormalWeb"/>
        <w:shd w:val="clear" w:color="auto" w:fill="FFFFFF"/>
        <w:rPr>
          <w:rFonts w:ascii="Segoe UI" w:hAnsi="Segoe UI" w:cs="Segoe UI"/>
          <w:color w:val="161616"/>
        </w:rPr>
      </w:pPr>
      <w:r>
        <w:rPr>
          <w:rFonts w:ascii="Segoe UI" w:hAnsi="Segoe UI" w:cs="Segoe UI"/>
          <w:color w:val="161616"/>
        </w:rPr>
        <w:t>Stored procedures are compiled the first time they're executed, and the resulting execution plan is held in the cache and reused on subsequent runs of the same stored procedure. As a result, it takes less time to process the procedure.</w:t>
      </w:r>
    </w:p>
    <w:p w14:paraId="33D52FC9" w14:textId="77777777" w:rsidR="00EC7419" w:rsidRDefault="00EC7419" w:rsidP="00EC7419">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Include a data transformation stored procedure in a pipeline</w:t>
      </w:r>
    </w:p>
    <w:p w14:paraId="0F92F0BD" w14:textId="77777777" w:rsidR="00565C73" w:rsidRDefault="00565C73" w:rsidP="002912FF">
      <w:pPr>
        <w:spacing w:after="0" w:line="240" w:lineRule="auto"/>
      </w:pPr>
    </w:p>
    <w:p w14:paraId="35F8EDAA" w14:textId="77777777" w:rsidR="00F02E73" w:rsidRPr="00F02E73" w:rsidRDefault="00F02E73" w:rsidP="00F02E7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02E73">
        <w:rPr>
          <w:rFonts w:ascii="Segoe UI" w:eastAsia="Times New Roman" w:hAnsi="Segoe UI" w:cs="Segoe UI"/>
          <w:color w:val="161616"/>
          <w:sz w:val="24"/>
          <w:szCs w:val="24"/>
          <w:lang w:eastAsia="en-IN"/>
        </w:rPr>
        <w:t>Encapsulating a </w:t>
      </w:r>
      <w:r w:rsidRPr="00F02E73">
        <w:rPr>
          <w:rFonts w:ascii="Consolas" w:eastAsia="Times New Roman" w:hAnsi="Consolas" w:cs="Courier New"/>
          <w:color w:val="161616"/>
          <w:sz w:val="20"/>
          <w:szCs w:val="20"/>
          <w:lang w:eastAsia="en-IN"/>
        </w:rPr>
        <w:t>CREATE EXTERNAL TABLE AS SELECT</w:t>
      </w:r>
      <w:r w:rsidRPr="00F02E73">
        <w:rPr>
          <w:rFonts w:ascii="Segoe UI" w:eastAsia="Times New Roman" w:hAnsi="Segoe UI" w:cs="Segoe UI"/>
          <w:color w:val="161616"/>
          <w:sz w:val="24"/>
          <w:szCs w:val="24"/>
          <w:lang w:eastAsia="en-IN"/>
        </w:rPr>
        <w:t> (CETAS) statement in a stored procedure makes it easier for you to operationalize data transformations that you may need to perform repeatedly. In Azure Synapse Analytics and Azure Data Factory, you can create pipelines that connect to </w:t>
      </w:r>
      <w:r w:rsidRPr="00F02E73">
        <w:rPr>
          <w:rFonts w:ascii="Segoe UI" w:eastAsia="Times New Roman" w:hAnsi="Segoe UI" w:cs="Segoe UI"/>
          <w:i/>
          <w:iCs/>
          <w:color w:val="161616"/>
          <w:sz w:val="24"/>
          <w:szCs w:val="24"/>
          <w:lang w:eastAsia="en-IN"/>
        </w:rPr>
        <w:t>linked services</w:t>
      </w:r>
      <w:r w:rsidRPr="00F02E73">
        <w:rPr>
          <w:rFonts w:ascii="Segoe UI" w:eastAsia="Times New Roman" w:hAnsi="Segoe UI" w:cs="Segoe UI"/>
          <w:color w:val="161616"/>
          <w:sz w:val="24"/>
          <w:szCs w:val="24"/>
          <w:lang w:eastAsia="en-IN"/>
        </w:rPr>
        <w:t>, including Azure Data Lake Store Gen2 storage accounts that host data lake files, and serverless SQL pools; enabling you to call your stored procedures as part of an overall data extract, transform, and load (ETL) pipeline.</w:t>
      </w:r>
    </w:p>
    <w:p w14:paraId="29C253F2" w14:textId="77777777" w:rsidR="00F02E73" w:rsidRPr="00F02E73" w:rsidRDefault="00F02E73" w:rsidP="00F02E7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02E73">
        <w:rPr>
          <w:rFonts w:ascii="Segoe UI" w:eastAsia="Times New Roman" w:hAnsi="Segoe UI" w:cs="Segoe UI"/>
          <w:color w:val="161616"/>
          <w:sz w:val="24"/>
          <w:szCs w:val="24"/>
          <w:lang w:eastAsia="en-IN"/>
        </w:rPr>
        <w:t>For example, you can create a pipeline that includes the following activities:</w:t>
      </w:r>
    </w:p>
    <w:p w14:paraId="1F1B45CE" w14:textId="77777777" w:rsidR="00F02E73" w:rsidRPr="00F02E73" w:rsidRDefault="00F02E73" w:rsidP="00F02E73">
      <w:pPr>
        <w:numPr>
          <w:ilvl w:val="0"/>
          <w:numId w:val="19"/>
        </w:numPr>
        <w:shd w:val="clear" w:color="auto" w:fill="FFFFFF"/>
        <w:spacing w:after="0" w:line="240" w:lineRule="auto"/>
        <w:ind w:left="1290"/>
        <w:rPr>
          <w:rFonts w:ascii="Segoe UI" w:eastAsia="Times New Roman" w:hAnsi="Segoe UI" w:cs="Segoe UI"/>
          <w:color w:val="161616"/>
          <w:sz w:val="24"/>
          <w:szCs w:val="24"/>
          <w:lang w:eastAsia="en-IN"/>
        </w:rPr>
      </w:pPr>
      <w:r w:rsidRPr="00F02E73">
        <w:rPr>
          <w:rFonts w:ascii="Segoe UI" w:eastAsia="Times New Roman" w:hAnsi="Segoe UI" w:cs="Segoe UI"/>
          <w:color w:val="161616"/>
          <w:sz w:val="24"/>
          <w:szCs w:val="24"/>
          <w:lang w:eastAsia="en-IN"/>
        </w:rPr>
        <w:lastRenderedPageBreak/>
        <w:t>A </w:t>
      </w:r>
      <w:r w:rsidRPr="00F02E73">
        <w:rPr>
          <w:rFonts w:ascii="Segoe UI" w:eastAsia="Times New Roman" w:hAnsi="Segoe UI" w:cs="Segoe UI"/>
          <w:b/>
          <w:bCs/>
          <w:color w:val="161616"/>
          <w:sz w:val="24"/>
          <w:szCs w:val="24"/>
          <w:lang w:eastAsia="en-IN"/>
        </w:rPr>
        <w:t>Delete</w:t>
      </w:r>
      <w:r w:rsidRPr="00F02E73">
        <w:rPr>
          <w:rFonts w:ascii="Segoe UI" w:eastAsia="Times New Roman" w:hAnsi="Segoe UI" w:cs="Segoe UI"/>
          <w:color w:val="161616"/>
          <w:sz w:val="24"/>
          <w:szCs w:val="24"/>
          <w:lang w:eastAsia="en-IN"/>
        </w:rPr>
        <w:t> activity that deletes the target folder for the transformed data in the data lake if it already exists.</w:t>
      </w:r>
    </w:p>
    <w:p w14:paraId="7451AFF9" w14:textId="77777777" w:rsidR="00F02E73" w:rsidRPr="00F02E73" w:rsidRDefault="00F02E73" w:rsidP="00F02E73">
      <w:pPr>
        <w:numPr>
          <w:ilvl w:val="0"/>
          <w:numId w:val="19"/>
        </w:numPr>
        <w:shd w:val="clear" w:color="auto" w:fill="FFFFFF"/>
        <w:spacing w:after="0" w:line="240" w:lineRule="auto"/>
        <w:ind w:left="1290"/>
        <w:rPr>
          <w:rFonts w:ascii="Segoe UI" w:eastAsia="Times New Roman" w:hAnsi="Segoe UI" w:cs="Segoe UI"/>
          <w:color w:val="161616"/>
          <w:sz w:val="24"/>
          <w:szCs w:val="24"/>
          <w:lang w:eastAsia="en-IN"/>
        </w:rPr>
      </w:pPr>
      <w:r w:rsidRPr="00F02E73">
        <w:rPr>
          <w:rFonts w:ascii="Segoe UI" w:eastAsia="Times New Roman" w:hAnsi="Segoe UI" w:cs="Segoe UI"/>
          <w:color w:val="161616"/>
          <w:sz w:val="24"/>
          <w:szCs w:val="24"/>
          <w:lang w:eastAsia="en-IN"/>
        </w:rPr>
        <w:t>A </w:t>
      </w:r>
      <w:r w:rsidRPr="00F02E73">
        <w:rPr>
          <w:rFonts w:ascii="Segoe UI" w:eastAsia="Times New Roman" w:hAnsi="Segoe UI" w:cs="Segoe UI"/>
          <w:b/>
          <w:bCs/>
          <w:color w:val="161616"/>
          <w:sz w:val="24"/>
          <w:szCs w:val="24"/>
          <w:lang w:eastAsia="en-IN"/>
        </w:rPr>
        <w:t>Stored procedure</w:t>
      </w:r>
      <w:r w:rsidRPr="00F02E73">
        <w:rPr>
          <w:rFonts w:ascii="Segoe UI" w:eastAsia="Times New Roman" w:hAnsi="Segoe UI" w:cs="Segoe UI"/>
          <w:color w:val="161616"/>
          <w:sz w:val="24"/>
          <w:szCs w:val="24"/>
          <w:lang w:eastAsia="en-IN"/>
        </w:rPr>
        <w:t> activity that connects to your serverless SQL pool and runs the stored procedure that encapsulates your CETAS operation.</w:t>
      </w:r>
    </w:p>
    <w:p w14:paraId="51B044FE" w14:textId="59E761FF" w:rsidR="00EC7419" w:rsidRDefault="0020135F" w:rsidP="002912FF">
      <w:pPr>
        <w:spacing w:after="0" w:line="240" w:lineRule="auto"/>
      </w:pPr>
      <w:r w:rsidRPr="0020135F">
        <w:rPr>
          <w:noProof/>
        </w:rPr>
        <w:drawing>
          <wp:inline distT="0" distB="0" distL="0" distR="0" wp14:anchorId="1CA75605" wp14:editId="24F68D5E">
            <wp:extent cx="5731510" cy="33039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303905"/>
                    </a:xfrm>
                    <a:prstGeom prst="rect">
                      <a:avLst/>
                    </a:prstGeom>
                  </pic:spPr>
                </pic:pic>
              </a:graphicData>
            </a:graphic>
          </wp:inline>
        </w:drawing>
      </w:r>
    </w:p>
    <w:p w14:paraId="2EBC4AC5" w14:textId="77777777" w:rsidR="0020135F" w:rsidRDefault="0020135F" w:rsidP="002912FF">
      <w:pPr>
        <w:spacing w:after="0" w:line="240" w:lineRule="auto"/>
      </w:pPr>
    </w:p>
    <w:p w14:paraId="448D7E63" w14:textId="77777777" w:rsidR="000975F8" w:rsidRDefault="000975F8" w:rsidP="000975F8">
      <w:pPr>
        <w:pStyle w:val="NormalWeb"/>
        <w:shd w:val="clear" w:color="auto" w:fill="FFFFFF"/>
        <w:rPr>
          <w:rFonts w:ascii="Segoe UI" w:hAnsi="Segoe UI" w:cs="Segoe UI"/>
          <w:color w:val="161616"/>
        </w:rPr>
      </w:pPr>
      <w:r>
        <w:rPr>
          <w:rFonts w:ascii="Segoe UI" w:hAnsi="Segoe UI" w:cs="Segoe UI"/>
          <w:color w:val="161616"/>
        </w:rPr>
        <w:t>Creating a pipeline for the data transformation enables you to schedule the operation to run at specific times or based on specific events (such as new files being added to the source storage location).</w:t>
      </w:r>
    </w:p>
    <w:p w14:paraId="03367522" w14:textId="77777777" w:rsidR="000975F8" w:rsidRDefault="000975F8" w:rsidP="000975F8">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5B3852AC" w14:textId="77777777" w:rsidR="000975F8" w:rsidRDefault="000975F8" w:rsidP="000975F8">
      <w:pPr>
        <w:pStyle w:val="NormalWeb"/>
        <w:rPr>
          <w:rFonts w:ascii="Segoe UI" w:hAnsi="Segoe UI" w:cs="Segoe UI"/>
          <w:color w:val="161616"/>
        </w:rPr>
      </w:pPr>
      <w:r>
        <w:rPr>
          <w:rFonts w:ascii="Segoe UI" w:hAnsi="Segoe UI" w:cs="Segoe UI"/>
          <w:color w:val="161616"/>
        </w:rPr>
        <w:t>For more information about using the </w:t>
      </w:r>
      <w:r>
        <w:rPr>
          <w:rStyle w:val="Strong"/>
          <w:rFonts w:ascii="Segoe UI" w:hAnsi="Segoe UI" w:cs="Segoe UI"/>
          <w:color w:val="161616"/>
        </w:rPr>
        <w:t>Stored procedure</w:t>
      </w:r>
      <w:r>
        <w:rPr>
          <w:rFonts w:ascii="Segoe UI" w:hAnsi="Segoe UI" w:cs="Segoe UI"/>
          <w:color w:val="161616"/>
        </w:rPr>
        <w:t> activity in a pipeline, see </w:t>
      </w:r>
      <w:hyperlink r:id="rId48" w:history="1">
        <w:r>
          <w:rPr>
            <w:rStyle w:val="Hyperlink"/>
            <w:rFonts w:ascii="Segoe UI" w:hAnsi="Segoe UI" w:cs="Segoe UI"/>
            <w:b/>
            <w:bCs/>
            <w:u w:val="none"/>
          </w:rPr>
          <w:t>Transform data by using the SQL Server Stored Procedure activity in Azure Data Factory or Synapse Analytics</w:t>
        </w:r>
      </w:hyperlink>
      <w:r>
        <w:rPr>
          <w:rFonts w:ascii="Segoe UI" w:hAnsi="Segoe UI" w:cs="Segoe UI"/>
          <w:color w:val="161616"/>
        </w:rPr>
        <w:t> in the Azure Data Factory documentation.</w:t>
      </w:r>
    </w:p>
    <w:p w14:paraId="2B69C31B" w14:textId="719F0CE0" w:rsidR="0020135F" w:rsidRDefault="00000000" w:rsidP="002912FF">
      <w:pPr>
        <w:spacing w:after="0" w:line="240" w:lineRule="auto"/>
      </w:pPr>
      <w:hyperlink r:id="rId49" w:history="1">
        <w:r w:rsidR="00461DEE" w:rsidRPr="003F4093">
          <w:rPr>
            <w:rStyle w:val="Hyperlink"/>
          </w:rPr>
          <w:t>https://microsoftlearning.github.io/dp-203-azure-data-engineer/Instructions/Labs/03-Transform-data-with-sql.html</w:t>
        </w:r>
      </w:hyperlink>
    </w:p>
    <w:p w14:paraId="4AFF732E" w14:textId="77777777" w:rsidR="00461DEE" w:rsidRDefault="00461DEE" w:rsidP="002912FF">
      <w:pPr>
        <w:spacing w:after="0" w:line="240" w:lineRule="auto"/>
      </w:pPr>
    </w:p>
    <w:p w14:paraId="7FD931E9" w14:textId="08BAEC43" w:rsidR="003F0277" w:rsidRDefault="003F0277" w:rsidP="002912FF">
      <w:pPr>
        <w:spacing w:after="0" w:line="240" w:lineRule="auto"/>
      </w:pPr>
      <w:r w:rsidRPr="003F0277">
        <w:rPr>
          <w:noProof/>
        </w:rPr>
        <w:lastRenderedPageBreak/>
        <w:drawing>
          <wp:inline distT="0" distB="0" distL="0" distR="0" wp14:anchorId="060675EC" wp14:editId="40E69F53">
            <wp:extent cx="3587934" cy="5353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87934" cy="5353325"/>
                    </a:xfrm>
                    <a:prstGeom prst="rect">
                      <a:avLst/>
                    </a:prstGeom>
                  </pic:spPr>
                </pic:pic>
              </a:graphicData>
            </a:graphic>
          </wp:inline>
        </w:drawing>
      </w:r>
    </w:p>
    <w:p w14:paraId="0B3B9A24" w14:textId="77777777" w:rsidR="003F0277" w:rsidRDefault="003F0277" w:rsidP="002912FF">
      <w:pPr>
        <w:spacing w:after="0" w:line="240" w:lineRule="auto"/>
      </w:pPr>
    </w:p>
    <w:p w14:paraId="5B18A05B" w14:textId="061C4784" w:rsidR="003F0277" w:rsidRDefault="00F435C2" w:rsidP="002912FF">
      <w:pPr>
        <w:spacing w:after="0" w:line="240" w:lineRule="auto"/>
        <w:rPr>
          <w:rFonts w:ascii="Consolas" w:hAnsi="Consolas"/>
          <w:color w:val="000000"/>
          <w:sz w:val="21"/>
          <w:szCs w:val="21"/>
          <w:shd w:val="clear" w:color="auto" w:fill="F9F9F9"/>
        </w:rPr>
      </w:pPr>
      <w:r>
        <w:rPr>
          <w:rFonts w:ascii="Consolas" w:hAnsi="Consolas"/>
          <w:color w:val="000000"/>
          <w:sz w:val="21"/>
          <w:szCs w:val="21"/>
          <w:shd w:val="clear" w:color="auto" w:fill="F9F9F9"/>
        </w:rPr>
        <w:t>EXEC sp_GetYearlySales;</w:t>
      </w:r>
    </w:p>
    <w:p w14:paraId="46B036BC" w14:textId="77777777" w:rsidR="00F435C2" w:rsidRDefault="00F435C2" w:rsidP="002912FF">
      <w:pPr>
        <w:spacing w:after="0" w:line="240" w:lineRule="auto"/>
        <w:rPr>
          <w:rFonts w:ascii="Consolas" w:hAnsi="Consolas"/>
          <w:color w:val="000000"/>
          <w:sz w:val="21"/>
          <w:szCs w:val="21"/>
          <w:shd w:val="clear" w:color="auto" w:fill="F9F9F9"/>
        </w:rPr>
      </w:pPr>
    </w:p>
    <w:p w14:paraId="7382B3F6" w14:textId="385C7812" w:rsidR="00F435C2" w:rsidRDefault="003F202B" w:rsidP="002912FF">
      <w:pPr>
        <w:spacing w:after="0" w:line="240" w:lineRule="auto"/>
      </w:pPr>
      <w:r w:rsidRPr="003F202B">
        <w:rPr>
          <w:noProof/>
        </w:rPr>
        <w:lastRenderedPageBreak/>
        <w:drawing>
          <wp:inline distT="0" distB="0" distL="0" distR="0" wp14:anchorId="4E77201B" wp14:editId="7A0C14DA">
            <wp:extent cx="5731510" cy="45034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503420"/>
                    </a:xfrm>
                    <a:prstGeom prst="rect">
                      <a:avLst/>
                    </a:prstGeom>
                  </pic:spPr>
                </pic:pic>
              </a:graphicData>
            </a:graphic>
          </wp:inline>
        </w:drawing>
      </w:r>
    </w:p>
    <w:p w14:paraId="31EF1FC1" w14:textId="77777777" w:rsidR="00FD7361" w:rsidRDefault="00FD7361" w:rsidP="00FD7361">
      <w:pPr>
        <w:pStyle w:val="Heading1"/>
        <w:shd w:val="clear" w:color="auto" w:fill="FFFFFF"/>
        <w:spacing w:before="0" w:beforeAutospacing="0"/>
        <w:rPr>
          <w:rFonts w:ascii="Segoe UI" w:hAnsi="Segoe UI" w:cs="Segoe UI"/>
          <w:color w:val="161616"/>
        </w:rPr>
      </w:pPr>
      <w:r>
        <w:rPr>
          <w:rFonts w:ascii="Segoe UI" w:hAnsi="Segoe UI" w:cs="Segoe UI"/>
          <w:color w:val="161616"/>
        </w:rPr>
        <w:t>Create a lake database in Azure Synapse Analytics</w:t>
      </w:r>
    </w:p>
    <w:p w14:paraId="2612B66D" w14:textId="77777777" w:rsidR="00AD27FF" w:rsidRPr="00AD27FF" w:rsidRDefault="00AD27FF" w:rsidP="00AD27FF">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AD27FF">
        <w:rPr>
          <w:rFonts w:ascii="Segoe UI" w:eastAsia="Times New Roman" w:hAnsi="Segoe UI" w:cs="Segoe UI"/>
          <w:color w:val="161616"/>
          <w:sz w:val="24"/>
          <w:szCs w:val="24"/>
          <w:lang w:eastAsia="en-IN"/>
        </w:rPr>
        <w:t>Data analysts and engineers often find themselves forced to choose between the flexibility of storing data files in a data lake, with the advantages of a structured schema in a relational database. </w:t>
      </w:r>
      <w:r w:rsidRPr="00AD27FF">
        <w:rPr>
          <w:rFonts w:ascii="Segoe UI" w:eastAsia="Times New Roman" w:hAnsi="Segoe UI" w:cs="Segoe UI"/>
          <w:i/>
          <w:iCs/>
          <w:color w:val="161616"/>
          <w:sz w:val="24"/>
          <w:szCs w:val="24"/>
          <w:lang w:eastAsia="en-IN"/>
        </w:rPr>
        <w:t>Lake databases</w:t>
      </w:r>
      <w:r w:rsidRPr="00AD27FF">
        <w:rPr>
          <w:rFonts w:ascii="Segoe UI" w:eastAsia="Times New Roman" w:hAnsi="Segoe UI" w:cs="Segoe UI"/>
          <w:color w:val="161616"/>
          <w:sz w:val="24"/>
          <w:szCs w:val="24"/>
          <w:lang w:eastAsia="en-IN"/>
        </w:rPr>
        <w:t> in Azure Synapse Analytics provide a way to combine these two approaches and benefit from an explicit relational schema of tables, views, and relationships that is decoupled from file-based storage.</w:t>
      </w:r>
    </w:p>
    <w:p w14:paraId="36ED304A" w14:textId="77777777" w:rsidR="00AD27FF" w:rsidRPr="00AD27FF" w:rsidRDefault="00AD27FF" w:rsidP="00AD27FF">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AD27FF">
        <w:rPr>
          <w:rFonts w:ascii="Segoe UI" w:eastAsia="Times New Roman" w:hAnsi="Segoe UI" w:cs="Segoe UI"/>
          <w:color w:val="161616"/>
          <w:sz w:val="24"/>
          <w:szCs w:val="24"/>
          <w:lang w:eastAsia="en-IN"/>
        </w:rPr>
        <w:t>In this module, you'll learn how to:</w:t>
      </w:r>
    </w:p>
    <w:p w14:paraId="446265AB" w14:textId="77777777" w:rsidR="00AD27FF" w:rsidRPr="00AD27FF" w:rsidRDefault="00AD27FF" w:rsidP="00AD27FF">
      <w:pPr>
        <w:numPr>
          <w:ilvl w:val="0"/>
          <w:numId w:val="27"/>
        </w:numPr>
        <w:shd w:val="clear" w:color="auto" w:fill="FFFFFF"/>
        <w:spacing w:after="0" w:line="240" w:lineRule="auto"/>
        <w:ind w:left="1290"/>
        <w:rPr>
          <w:rFonts w:ascii="Segoe UI" w:eastAsia="Times New Roman" w:hAnsi="Segoe UI" w:cs="Segoe UI"/>
          <w:color w:val="161616"/>
          <w:sz w:val="24"/>
          <w:szCs w:val="24"/>
          <w:lang w:eastAsia="en-IN"/>
        </w:rPr>
      </w:pPr>
      <w:r w:rsidRPr="00AD27FF">
        <w:rPr>
          <w:rFonts w:ascii="Segoe UI" w:eastAsia="Times New Roman" w:hAnsi="Segoe UI" w:cs="Segoe UI"/>
          <w:color w:val="161616"/>
          <w:sz w:val="24"/>
          <w:szCs w:val="24"/>
          <w:lang w:eastAsia="en-IN"/>
        </w:rPr>
        <w:t>Understand lake database concepts and components</w:t>
      </w:r>
    </w:p>
    <w:p w14:paraId="0DE32259" w14:textId="77777777" w:rsidR="00AD27FF" w:rsidRPr="00AD27FF" w:rsidRDefault="00AD27FF" w:rsidP="00AD27FF">
      <w:pPr>
        <w:numPr>
          <w:ilvl w:val="0"/>
          <w:numId w:val="27"/>
        </w:numPr>
        <w:shd w:val="clear" w:color="auto" w:fill="FFFFFF"/>
        <w:spacing w:after="0" w:line="240" w:lineRule="auto"/>
        <w:ind w:left="1290"/>
        <w:rPr>
          <w:rFonts w:ascii="Segoe UI" w:eastAsia="Times New Roman" w:hAnsi="Segoe UI" w:cs="Segoe UI"/>
          <w:color w:val="161616"/>
          <w:sz w:val="24"/>
          <w:szCs w:val="24"/>
          <w:lang w:eastAsia="en-IN"/>
        </w:rPr>
      </w:pPr>
      <w:r w:rsidRPr="00AD27FF">
        <w:rPr>
          <w:rFonts w:ascii="Segoe UI" w:eastAsia="Times New Roman" w:hAnsi="Segoe UI" w:cs="Segoe UI"/>
          <w:color w:val="161616"/>
          <w:sz w:val="24"/>
          <w:szCs w:val="24"/>
          <w:lang w:eastAsia="en-IN"/>
        </w:rPr>
        <w:t>Describe database templates in Azure Synapse Analytics</w:t>
      </w:r>
    </w:p>
    <w:p w14:paraId="5DA95FE9" w14:textId="77777777" w:rsidR="00AD27FF" w:rsidRPr="00AD27FF" w:rsidRDefault="00AD27FF" w:rsidP="00AD27FF">
      <w:pPr>
        <w:numPr>
          <w:ilvl w:val="0"/>
          <w:numId w:val="27"/>
        </w:numPr>
        <w:shd w:val="clear" w:color="auto" w:fill="FFFFFF"/>
        <w:spacing w:after="0" w:line="240" w:lineRule="auto"/>
        <w:ind w:left="1290"/>
        <w:rPr>
          <w:rFonts w:ascii="Segoe UI" w:eastAsia="Times New Roman" w:hAnsi="Segoe UI" w:cs="Segoe UI"/>
          <w:color w:val="161616"/>
          <w:sz w:val="24"/>
          <w:szCs w:val="24"/>
          <w:lang w:eastAsia="en-IN"/>
        </w:rPr>
      </w:pPr>
      <w:r w:rsidRPr="00AD27FF">
        <w:rPr>
          <w:rFonts w:ascii="Segoe UI" w:eastAsia="Times New Roman" w:hAnsi="Segoe UI" w:cs="Segoe UI"/>
          <w:color w:val="161616"/>
          <w:sz w:val="24"/>
          <w:szCs w:val="24"/>
          <w:lang w:eastAsia="en-IN"/>
        </w:rPr>
        <w:t>Create a lake database</w:t>
      </w:r>
    </w:p>
    <w:p w14:paraId="6DCA9CFD" w14:textId="77777777" w:rsidR="003F202B" w:rsidRDefault="003F202B" w:rsidP="002912FF">
      <w:pPr>
        <w:spacing w:after="0" w:line="240" w:lineRule="auto"/>
      </w:pPr>
    </w:p>
    <w:p w14:paraId="43571957" w14:textId="77777777" w:rsidR="00AD27FF" w:rsidRDefault="00AD27FF" w:rsidP="00AD27FF">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Understand lake database concepts</w:t>
      </w:r>
    </w:p>
    <w:p w14:paraId="658483F3" w14:textId="77777777" w:rsidR="006F2DC0" w:rsidRDefault="006F2DC0" w:rsidP="006F2DC0">
      <w:pPr>
        <w:pStyle w:val="NormalWeb"/>
        <w:shd w:val="clear" w:color="auto" w:fill="FFFFFF"/>
        <w:rPr>
          <w:rFonts w:ascii="Segoe UI" w:hAnsi="Segoe UI" w:cs="Segoe UI"/>
          <w:color w:val="161616"/>
        </w:rPr>
      </w:pPr>
      <w:r>
        <w:rPr>
          <w:rFonts w:ascii="Segoe UI" w:hAnsi="Segoe UI" w:cs="Segoe UI"/>
          <w:color w:val="161616"/>
        </w:rPr>
        <w:t xml:space="preserve">In a traditional relational database, the database schema is composed of tables, views, and other objects. Tables in a relational database define the entities for which </w:t>
      </w:r>
      <w:r>
        <w:rPr>
          <w:rFonts w:ascii="Segoe UI" w:hAnsi="Segoe UI" w:cs="Segoe UI"/>
          <w:color w:val="161616"/>
        </w:rPr>
        <w:lastRenderedPageBreak/>
        <w:t>data is stored - for example, a retail database might include tables for products, customers, and orders. Each entity consists of a set of attributes that are defined as columns in the table, and each column has a name and a data type. The data for the tables is stored in the database, and is tightly coupled to the table definition; which enforces data types, nullability, key uniqueness, and referential integrity between related keys. All queries and data manipulations must be performed through the database system.</w:t>
      </w:r>
    </w:p>
    <w:p w14:paraId="27C6F75E" w14:textId="77777777" w:rsidR="006F2DC0" w:rsidRDefault="006F2DC0" w:rsidP="006F2DC0">
      <w:pPr>
        <w:pStyle w:val="NormalWeb"/>
        <w:shd w:val="clear" w:color="auto" w:fill="FFFFFF"/>
        <w:rPr>
          <w:rFonts w:ascii="Segoe UI" w:hAnsi="Segoe UI" w:cs="Segoe UI"/>
          <w:color w:val="161616"/>
        </w:rPr>
      </w:pPr>
      <w:r>
        <w:rPr>
          <w:rFonts w:ascii="Segoe UI" w:hAnsi="Segoe UI" w:cs="Segoe UI"/>
          <w:color w:val="161616"/>
        </w:rPr>
        <w:t>In a data lake, there is no fixed schema. Data is stored in files, which may be structured, semi-structured, or unstructured. Applications and data analysts can work directly with the files in the data lake using the tools of their choice; without the constraints of a relational database system.</w:t>
      </w:r>
    </w:p>
    <w:p w14:paraId="170C8ED1" w14:textId="77777777" w:rsidR="006F2DC0" w:rsidRDefault="006F2DC0" w:rsidP="006F2DC0">
      <w:pPr>
        <w:pStyle w:val="NormalWeb"/>
        <w:shd w:val="clear" w:color="auto" w:fill="FFFFFF"/>
        <w:rPr>
          <w:rFonts w:ascii="Segoe UI" w:hAnsi="Segoe UI" w:cs="Segoe UI"/>
          <w:color w:val="161616"/>
        </w:rPr>
      </w:pPr>
      <w:r>
        <w:rPr>
          <w:rFonts w:ascii="Segoe UI" w:hAnsi="Segoe UI" w:cs="Segoe UI"/>
          <w:color w:val="161616"/>
        </w:rPr>
        <w:t>A </w:t>
      </w:r>
      <w:r>
        <w:rPr>
          <w:rStyle w:val="Emphasis"/>
          <w:rFonts w:ascii="Segoe UI" w:hAnsi="Segoe UI" w:cs="Segoe UI"/>
          <w:color w:val="161616"/>
        </w:rPr>
        <w:t>lake database</w:t>
      </w:r>
      <w:r>
        <w:rPr>
          <w:rFonts w:ascii="Segoe UI" w:hAnsi="Segoe UI" w:cs="Segoe UI"/>
          <w:color w:val="161616"/>
        </w:rPr>
        <w:t> provides a relational metadata layer over one or more files in a data lake. You can create a lake database that includes definitions for tables, including column names and data types as well as relationships between primary and foreign key columns. The tables reference files in the data lake, enabling you to apply relational semantics to working with the data and querying it using SQL. However, the storage of the data files is decoupled from the database schema; enabling more flexibility than a relational database system typically offers.</w:t>
      </w:r>
    </w:p>
    <w:p w14:paraId="57CFAE35" w14:textId="4129356A" w:rsidR="006F2DC0" w:rsidRDefault="006F2DC0" w:rsidP="006F2DC0">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6A9B5E7B" wp14:editId="5A065CF6">
            <wp:extent cx="3333750" cy="2800350"/>
            <wp:effectExtent l="0" t="0" r="0" b="0"/>
            <wp:docPr id="20" name="Picture 20" descr="Diagram of a relational schema of linked tables overlaying files in a file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 relational schema of linked tables overlaying files in a file sto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3750" cy="2800350"/>
                    </a:xfrm>
                    <a:prstGeom prst="rect">
                      <a:avLst/>
                    </a:prstGeom>
                    <a:noFill/>
                    <a:ln>
                      <a:noFill/>
                    </a:ln>
                  </pic:spPr>
                </pic:pic>
              </a:graphicData>
            </a:graphic>
          </wp:inline>
        </w:drawing>
      </w:r>
    </w:p>
    <w:p w14:paraId="555B0FA1" w14:textId="77777777" w:rsidR="006F2DC0" w:rsidRDefault="006F2DC0" w:rsidP="006F2DC0">
      <w:pPr>
        <w:pStyle w:val="Heading2"/>
        <w:shd w:val="clear" w:color="auto" w:fill="FFFFFF"/>
        <w:spacing w:before="480" w:after="180"/>
        <w:rPr>
          <w:rFonts w:ascii="Segoe UI" w:hAnsi="Segoe UI" w:cs="Segoe UI"/>
          <w:color w:val="161616"/>
        </w:rPr>
      </w:pPr>
      <w:r>
        <w:rPr>
          <w:rFonts w:ascii="Segoe UI" w:hAnsi="Segoe UI" w:cs="Segoe UI"/>
          <w:color w:val="161616"/>
        </w:rPr>
        <w:t>Lake database schema</w:t>
      </w:r>
    </w:p>
    <w:p w14:paraId="21736E4E" w14:textId="77777777" w:rsidR="006F2DC0" w:rsidRDefault="006F2DC0" w:rsidP="006F2DC0">
      <w:pPr>
        <w:pStyle w:val="NormalWeb"/>
        <w:shd w:val="clear" w:color="auto" w:fill="FFFFFF"/>
        <w:rPr>
          <w:rFonts w:ascii="Segoe UI" w:hAnsi="Segoe UI" w:cs="Segoe UI"/>
          <w:color w:val="161616"/>
        </w:rPr>
      </w:pPr>
      <w:r>
        <w:rPr>
          <w:rFonts w:ascii="Segoe UI" w:hAnsi="Segoe UI" w:cs="Segoe UI"/>
          <w:color w:val="161616"/>
        </w:rPr>
        <w:t>You can create a lake database in Azure Synapse Analytics, and define the tables that represent the entities for which you need to store data. You can apply proven data modeling principles to create relationships between tables and use appropriate naming conversions for tables, columns, and other database objects.</w:t>
      </w:r>
    </w:p>
    <w:p w14:paraId="645B5F81" w14:textId="77777777" w:rsidR="006F2DC0" w:rsidRDefault="006F2DC0" w:rsidP="006F2DC0">
      <w:pPr>
        <w:pStyle w:val="NormalWeb"/>
        <w:shd w:val="clear" w:color="auto" w:fill="FFFFFF"/>
        <w:rPr>
          <w:rFonts w:ascii="Segoe UI" w:hAnsi="Segoe UI" w:cs="Segoe UI"/>
          <w:color w:val="161616"/>
        </w:rPr>
      </w:pPr>
      <w:r>
        <w:rPr>
          <w:rFonts w:ascii="Segoe UI" w:hAnsi="Segoe UI" w:cs="Segoe UI"/>
          <w:color w:val="161616"/>
        </w:rPr>
        <w:lastRenderedPageBreak/>
        <w:t>Azure Synapse Analytics includes a graphical database design interface that you can use to model complex database schema, using many of the same best practices for database design that you would apply to a traditional database.</w:t>
      </w:r>
    </w:p>
    <w:p w14:paraId="206BC868" w14:textId="77777777" w:rsidR="006F2DC0" w:rsidRDefault="006F2DC0" w:rsidP="006F2DC0">
      <w:pPr>
        <w:pStyle w:val="Heading2"/>
        <w:shd w:val="clear" w:color="auto" w:fill="FFFFFF"/>
        <w:spacing w:before="480" w:after="180"/>
        <w:rPr>
          <w:rFonts w:ascii="Segoe UI" w:hAnsi="Segoe UI" w:cs="Segoe UI"/>
          <w:color w:val="161616"/>
        </w:rPr>
      </w:pPr>
      <w:r>
        <w:rPr>
          <w:rFonts w:ascii="Segoe UI" w:hAnsi="Segoe UI" w:cs="Segoe UI"/>
          <w:color w:val="161616"/>
        </w:rPr>
        <w:t>Lake database storage</w:t>
      </w:r>
    </w:p>
    <w:p w14:paraId="61F410E0" w14:textId="77777777" w:rsidR="006F2DC0" w:rsidRDefault="006F2DC0" w:rsidP="006F2DC0">
      <w:pPr>
        <w:pStyle w:val="NormalWeb"/>
        <w:shd w:val="clear" w:color="auto" w:fill="FFFFFF"/>
        <w:rPr>
          <w:rFonts w:ascii="Segoe UI" w:hAnsi="Segoe UI" w:cs="Segoe UI"/>
          <w:color w:val="161616"/>
        </w:rPr>
      </w:pPr>
      <w:r>
        <w:rPr>
          <w:rFonts w:ascii="Segoe UI" w:hAnsi="Segoe UI" w:cs="Segoe UI"/>
          <w:color w:val="161616"/>
        </w:rPr>
        <w:t>The data for the tables in your lake database is stored in the data lake as Parquet or CSV files. The files can be managed independently of the database tables, making it easier to manage data ingestion and manipulation with a wide variety of data processing tools and technologies.</w:t>
      </w:r>
    </w:p>
    <w:p w14:paraId="6B384C12" w14:textId="77777777" w:rsidR="006F2DC0" w:rsidRDefault="006F2DC0" w:rsidP="006F2DC0">
      <w:pPr>
        <w:pStyle w:val="Heading2"/>
        <w:shd w:val="clear" w:color="auto" w:fill="FFFFFF"/>
        <w:spacing w:before="480" w:after="180"/>
        <w:rPr>
          <w:rFonts w:ascii="Segoe UI" w:hAnsi="Segoe UI" w:cs="Segoe UI"/>
          <w:color w:val="161616"/>
        </w:rPr>
      </w:pPr>
      <w:r>
        <w:rPr>
          <w:rFonts w:ascii="Segoe UI" w:hAnsi="Segoe UI" w:cs="Segoe UI"/>
          <w:color w:val="161616"/>
        </w:rPr>
        <w:t>Lake database compute</w:t>
      </w:r>
    </w:p>
    <w:p w14:paraId="69CB418D" w14:textId="77777777" w:rsidR="006F2DC0" w:rsidRDefault="006F2DC0" w:rsidP="006F2DC0">
      <w:pPr>
        <w:pStyle w:val="NormalWeb"/>
        <w:shd w:val="clear" w:color="auto" w:fill="FFFFFF"/>
        <w:rPr>
          <w:rFonts w:ascii="Segoe UI" w:hAnsi="Segoe UI" w:cs="Segoe UI"/>
          <w:color w:val="161616"/>
        </w:rPr>
      </w:pPr>
      <w:r>
        <w:rPr>
          <w:rFonts w:ascii="Segoe UI" w:hAnsi="Segoe UI" w:cs="Segoe UI"/>
          <w:color w:val="161616"/>
        </w:rPr>
        <w:t>To query and manipulate the data through the tables you have defined, you can use an Azure Synapse serverless SQL pool to run SQL queries or an Azure Synapse Apache Spark pool to work with the tables using the Spark SQL API.</w:t>
      </w:r>
    </w:p>
    <w:p w14:paraId="68D5BC53" w14:textId="77777777" w:rsidR="006F2DC0" w:rsidRDefault="006F2DC0" w:rsidP="006F2DC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Explore database templates</w:t>
      </w:r>
    </w:p>
    <w:p w14:paraId="2366492A" w14:textId="77777777" w:rsidR="006F2DC0" w:rsidRPr="006F2DC0" w:rsidRDefault="006F2DC0" w:rsidP="006F2DC0">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6F2DC0">
        <w:rPr>
          <w:rFonts w:ascii="Segoe UI" w:eastAsia="Times New Roman" w:hAnsi="Segoe UI" w:cs="Segoe UI"/>
          <w:color w:val="161616"/>
          <w:sz w:val="24"/>
          <w:szCs w:val="24"/>
          <w:lang w:eastAsia="en-IN"/>
        </w:rPr>
        <w:t>You can create a Lake database from an empty schema, to which you add definitions for tables and the relationships between them. However, Azure Synapse Analytics provides a comprehensive collection of database templates that reflect common schemas found in multiple business scenarios; including:</w:t>
      </w:r>
    </w:p>
    <w:p w14:paraId="26119305" w14:textId="77777777" w:rsidR="006F2DC0" w:rsidRPr="006F2DC0" w:rsidRDefault="006F2DC0" w:rsidP="006F2DC0">
      <w:pPr>
        <w:numPr>
          <w:ilvl w:val="0"/>
          <w:numId w:val="28"/>
        </w:numPr>
        <w:shd w:val="clear" w:color="auto" w:fill="FFFFFF"/>
        <w:spacing w:after="0" w:line="240" w:lineRule="auto"/>
        <w:ind w:left="1290"/>
        <w:rPr>
          <w:rFonts w:ascii="Segoe UI" w:eastAsia="Times New Roman" w:hAnsi="Segoe UI" w:cs="Segoe UI"/>
          <w:color w:val="161616"/>
          <w:sz w:val="24"/>
          <w:szCs w:val="24"/>
          <w:lang w:eastAsia="en-IN"/>
        </w:rPr>
      </w:pPr>
      <w:r w:rsidRPr="006F2DC0">
        <w:rPr>
          <w:rFonts w:ascii="Segoe UI" w:eastAsia="Times New Roman" w:hAnsi="Segoe UI" w:cs="Segoe UI"/>
          <w:color w:val="161616"/>
          <w:sz w:val="24"/>
          <w:szCs w:val="24"/>
          <w:lang w:eastAsia="en-IN"/>
        </w:rPr>
        <w:t>Agriculture</w:t>
      </w:r>
    </w:p>
    <w:p w14:paraId="0B41FA97" w14:textId="77777777" w:rsidR="006F2DC0" w:rsidRPr="006F2DC0" w:rsidRDefault="006F2DC0" w:rsidP="006F2DC0">
      <w:pPr>
        <w:numPr>
          <w:ilvl w:val="0"/>
          <w:numId w:val="28"/>
        </w:numPr>
        <w:shd w:val="clear" w:color="auto" w:fill="FFFFFF"/>
        <w:spacing w:after="0" w:line="240" w:lineRule="auto"/>
        <w:ind w:left="1290"/>
        <w:rPr>
          <w:rFonts w:ascii="Segoe UI" w:eastAsia="Times New Roman" w:hAnsi="Segoe UI" w:cs="Segoe UI"/>
          <w:color w:val="161616"/>
          <w:sz w:val="24"/>
          <w:szCs w:val="24"/>
          <w:lang w:eastAsia="en-IN"/>
        </w:rPr>
      </w:pPr>
      <w:r w:rsidRPr="006F2DC0">
        <w:rPr>
          <w:rFonts w:ascii="Segoe UI" w:eastAsia="Times New Roman" w:hAnsi="Segoe UI" w:cs="Segoe UI"/>
          <w:color w:val="161616"/>
          <w:sz w:val="24"/>
          <w:szCs w:val="24"/>
          <w:lang w:eastAsia="en-IN"/>
        </w:rPr>
        <w:t>Automotive</w:t>
      </w:r>
    </w:p>
    <w:p w14:paraId="7D37292D" w14:textId="77777777" w:rsidR="006F2DC0" w:rsidRPr="006F2DC0" w:rsidRDefault="006F2DC0" w:rsidP="006F2DC0">
      <w:pPr>
        <w:numPr>
          <w:ilvl w:val="0"/>
          <w:numId w:val="28"/>
        </w:numPr>
        <w:shd w:val="clear" w:color="auto" w:fill="FFFFFF"/>
        <w:spacing w:after="0" w:line="240" w:lineRule="auto"/>
        <w:ind w:left="1290"/>
        <w:rPr>
          <w:rFonts w:ascii="Segoe UI" w:eastAsia="Times New Roman" w:hAnsi="Segoe UI" w:cs="Segoe UI"/>
          <w:color w:val="161616"/>
          <w:sz w:val="24"/>
          <w:szCs w:val="24"/>
          <w:lang w:eastAsia="en-IN"/>
        </w:rPr>
      </w:pPr>
      <w:r w:rsidRPr="006F2DC0">
        <w:rPr>
          <w:rFonts w:ascii="Segoe UI" w:eastAsia="Times New Roman" w:hAnsi="Segoe UI" w:cs="Segoe UI"/>
          <w:color w:val="161616"/>
          <w:sz w:val="24"/>
          <w:szCs w:val="24"/>
          <w:lang w:eastAsia="en-IN"/>
        </w:rPr>
        <w:t>Banking</w:t>
      </w:r>
    </w:p>
    <w:p w14:paraId="483397A3" w14:textId="77777777" w:rsidR="006F2DC0" w:rsidRPr="006F2DC0" w:rsidRDefault="006F2DC0" w:rsidP="006F2DC0">
      <w:pPr>
        <w:numPr>
          <w:ilvl w:val="0"/>
          <w:numId w:val="28"/>
        </w:numPr>
        <w:shd w:val="clear" w:color="auto" w:fill="FFFFFF"/>
        <w:spacing w:after="0" w:line="240" w:lineRule="auto"/>
        <w:ind w:left="1290"/>
        <w:rPr>
          <w:rFonts w:ascii="Segoe UI" w:eastAsia="Times New Roman" w:hAnsi="Segoe UI" w:cs="Segoe UI"/>
          <w:color w:val="161616"/>
          <w:sz w:val="24"/>
          <w:szCs w:val="24"/>
          <w:lang w:eastAsia="en-IN"/>
        </w:rPr>
      </w:pPr>
      <w:r w:rsidRPr="006F2DC0">
        <w:rPr>
          <w:rFonts w:ascii="Segoe UI" w:eastAsia="Times New Roman" w:hAnsi="Segoe UI" w:cs="Segoe UI"/>
          <w:color w:val="161616"/>
          <w:sz w:val="24"/>
          <w:szCs w:val="24"/>
          <w:lang w:eastAsia="en-IN"/>
        </w:rPr>
        <w:t>Consumer goods</w:t>
      </w:r>
    </w:p>
    <w:p w14:paraId="7E4D1E74" w14:textId="77777777" w:rsidR="006F2DC0" w:rsidRPr="006F2DC0" w:rsidRDefault="006F2DC0" w:rsidP="006F2DC0">
      <w:pPr>
        <w:numPr>
          <w:ilvl w:val="0"/>
          <w:numId w:val="28"/>
        </w:numPr>
        <w:shd w:val="clear" w:color="auto" w:fill="FFFFFF"/>
        <w:spacing w:after="0" w:line="240" w:lineRule="auto"/>
        <w:ind w:left="1290"/>
        <w:rPr>
          <w:rFonts w:ascii="Segoe UI" w:eastAsia="Times New Roman" w:hAnsi="Segoe UI" w:cs="Segoe UI"/>
          <w:color w:val="161616"/>
          <w:sz w:val="24"/>
          <w:szCs w:val="24"/>
          <w:lang w:eastAsia="en-IN"/>
        </w:rPr>
      </w:pPr>
      <w:r w:rsidRPr="006F2DC0">
        <w:rPr>
          <w:rFonts w:ascii="Segoe UI" w:eastAsia="Times New Roman" w:hAnsi="Segoe UI" w:cs="Segoe UI"/>
          <w:color w:val="161616"/>
          <w:sz w:val="24"/>
          <w:szCs w:val="24"/>
          <w:lang w:eastAsia="en-IN"/>
        </w:rPr>
        <w:t>Energy and commodity trading</w:t>
      </w:r>
    </w:p>
    <w:p w14:paraId="6F964AF6" w14:textId="77777777" w:rsidR="006F2DC0" w:rsidRPr="006F2DC0" w:rsidRDefault="006F2DC0" w:rsidP="006F2DC0">
      <w:pPr>
        <w:numPr>
          <w:ilvl w:val="0"/>
          <w:numId w:val="28"/>
        </w:numPr>
        <w:shd w:val="clear" w:color="auto" w:fill="FFFFFF"/>
        <w:spacing w:after="0" w:line="240" w:lineRule="auto"/>
        <w:ind w:left="1290"/>
        <w:rPr>
          <w:rFonts w:ascii="Segoe UI" w:eastAsia="Times New Roman" w:hAnsi="Segoe UI" w:cs="Segoe UI"/>
          <w:color w:val="161616"/>
          <w:sz w:val="24"/>
          <w:szCs w:val="24"/>
          <w:lang w:eastAsia="en-IN"/>
        </w:rPr>
      </w:pPr>
      <w:r w:rsidRPr="006F2DC0">
        <w:rPr>
          <w:rFonts w:ascii="Segoe UI" w:eastAsia="Times New Roman" w:hAnsi="Segoe UI" w:cs="Segoe UI"/>
          <w:color w:val="161616"/>
          <w:sz w:val="24"/>
          <w:szCs w:val="24"/>
          <w:lang w:eastAsia="en-IN"/>
        </w:rPr>
        <w:t>Freight and logistics</w:t>
      </w:r>
    </w:p>
    <w:p w14:paraId="73C6C543" w14:textId="77777777" w:rsidR="006F2DC0" w:rsidRPr="006F2DC0" w:rsidRDefault="006F2DC0" w:rsidP="006F2DC0">
      <w:pPr>
        <w:numPr>
          <w:ilvl w:val="0"/>
          <w:numId w:val="28"/>
        </w:numPr>
        <w:shd w:val="clear" w:color="auto" w:fill="FFFFFF"/>
        <w:spacing w:after="0" w:line="240" w:lineRule="auto"/>
        <w:ind w:left="1290"/>
        <w:rPr>
          <w:rFonts w:ascii="Segoe UI" w:eastAsia="Times New Roman" w:hAnsi="Segoe UI" w:cs="Segoe UI"/>
          <w:color w:val="161616"/>
          <w:sz w:val="24"/>
          <w:szCs w:val="24"/>
          <w:lang w:eastAsia="en-IN"/>
        </w:rPr>
      </w:pPr>
      <w:r w:rsidRPr="006F2DC0">
        <w:rPr>
          <w:rFonts w:ascii="Segoe UI" w:eastAsia="Times New Roman" w:hAnsi="Segoe UI" w:cs="Segoe UI"/>
          <w:color w:val="161616"/>
          <w:sz w:val="24"/>
          <w:szCs w:val="24"/>
          <w:lang w:eastAsia="en-IN"/>
        </w:rPr>
        <w:t>Fund management</w:t>
      </w:r>
    </w:p>
    <w:p w14:paraId="2B8A8BF5" w14:textId="77777777" w:rsidR="006F2DC0" w:rsidRPr="006F2DC0" w:rsidRDefault="006F2DC0" w:rsidP="006F2DC0">
      <w:pPr>
        <w:numPr>
          <w:ilvl w:val="0"/>
          <w:numId w:val="28"/>
        </w:numPr>
        <w:shd w:val="clear" w:color="auto" w:fill="FFFFFF"/>
        <w:spacing w:after="0" w:line="240" w:lineRule="auto"/>
        <w:ind w:left="1290"/>
        <w:rPr>
          <w:rFonts w:ascii="Segoe UI" w:eastAsia="Times New Roman" w:hAnsi="Segoe UI" w:cs="Segoe UI"/>
          <w:color w:val="161616"/>
          <w:sz w:val="24"/>
          <w:szCs w:val="24"/>
          <w:lang w:eastAsia="en-IN"/>
        </w:rPr>
      </w:pPr>
      <w:r w:rsidRPr="006F2DC0">
        <w:rPr>
          <w:rFonts w:ascii="Segoe UI" w:eastAsia="Times New Roman" w:hAnsi="Segoe UI" w:cs="Segoe UI"/>
          <w:color w:val="161616"/>
          <w:sz w:val="24"/>
          <w:szCs w:val="24"/>
          <w:lang w:eastAsia="en-IN"/>
        </w:rPr>
        <w:t>Healthcare insurance</w:t>
      </w:r>
    </w:p>
    <w:p w14:paraId="7D281024" w14:textId="77777777" w:rsidR="006F2DC0" w:rsidRPr="006F2DC0" w:rsidRDefault="006F2DC0" w:rsidP="006F2DC0">
      <w:pPr>
        <w:numPr>
          <w:ilvl w:val="0"/>
          <w:numId w:val="28"/>
        </w:numPr>
        <w:shd w:val="clear" w:color="auto" w:fill="FFFFFF"/>
        <w:spacing w:after="0" w:line="240" w:lineRule="auto"/>
        <w:ind w:left="1290"/>
        <w:rPr>
          <w:rFonts w:ascii="Segoe UI" w:eastAsia="Times New Roman" w:hAnsi="Segoe UI" w:cs="Segoe UI"/>
          <w:color w:val="161616"/>
          <w:sz w:val="24"/>
          <w:szCs w:val="24"/>
          <w:lang w:eastAsia="en-IN"/>
        </w:rPr>
      </w:pPr>
      <w:r w:rsidRPr="006F2DC0">
        <w:rPr>
          <w:rFonts w:ascii="Segoe UI" w:eastAsia="Times New Roman" w:hAnsi="Segoe UI" w:cs="Segoe UI"/>
          <w:color w:val="161616"/>
          <w:sz w:val="24"/>
          <w:szCs w:val="24"/>
          <w:lang w:eastAsia="en-IN"/>
        </w:rPr>
        <w:t>Healthcare provider</w:t>
      </w:r>
    </w:p>
    <w:p w14:paraId="050022A1" w14:textId="77777777" w:rsidR="006F2DC0" w:rsidRPr="006F2DC0" w:rsidRDefault="006F2DC0" w:rsidP="006F2DC0">
      <w:pPr>
        <w:numPr>
          <w:ilvl w:val="0"/>
          <w:numId w:val="28"/>
        </w:numPr>
        <w:shd w:val="clear" w:color="auto" w:fill="FFFFFF"/>
        <w:spacing w:after="0" w:line="240" w:lineRule="auto"/>
        <w:ind w:left="1290"/>
        <w:rPr>
          <w:rFonts w:ascii="Segoe UI" w:eastAsia="Times New Roman" w:hAnsi="Segoe UI" w:cs="Segoe UI"/>
          <w:color w:val="161616"/>
          <w:sz w:val="24"/>
          <w:szCs w:val="24"/>
          <w:lang w:eastAsia="en-IN"/>
        </w:rPr>
      </w:pPr>
      <w:r w:rsidRPr="006F2DC0">
        <w:rPr>
          <w:rFonts w:ascii="Segoe UI" w:eastAsia="Times New Roman" w:hAnsi="Segoe UI" w:cs="Segoe UI"/>
          <w:color w:val="161616"/>
          <w:sz w:val="24"/>
          <w:szCs w:val="24"/>
          <w:lang w:eastAsia="en-IN"/>
        </w:rPr>
        <w:t>Manufacturing</w:t>
      </w:r>
    </w:p>
    <w:p w14:paraId="713D1D2D" w14:textId="77777777" w:rsidR="006F2DC0" w:rsidRPr="006F2DC0" w:rsidRDefault="006F2DC0" w:rsidP="006F2DC0">
      <w:pPr>
        <w:numPr>
          <w:ilvl w:val="0"/>
          <w:numId w:val="28"/>
        </w:numPr>
        <w:shd w:val="clear" w:color="auto" w:fill="FFFFFF"/>
        <w:spacing w:after="0" w:line="240" w:lineRule="auto"/>
        <w:ind w:left="1290"/>
        <w:rPr>
          <w:rFonts w:ascii="Segoe UI" w:eastAsia="Times New Roman" w:hAnsi="Segoe UI" w:cs="Segoe UI"/>
          <w:color w:val="161616"/>
          <w:sz w:val="24"/>
          <w:szCs w:val="24"/>
          <w:lang w:eastAsia="en-IN"/>
        </w:rPr>
      </w:pPr>
      <w:r w:rsidRPr="006F2DC0">
        <w:rPr>
          <w:rFonts w:ascii="Segoe UI" w:eastAsia="Times New Roman" w:hAnsi="Segoe UI" w:cs="Segoe UI"/>
          <w:color w:val="161616"/>
          <w:sz w:val="24"/>
          <w:szCs w:val="24"/>
          <w:lang w:eastAsia="en-IN"/>
        </w:rPr>
        <w:t>Retail</w:t>
      </w:r>
    </w:p>
    <w:p w14:paraId="50954B5F" w14:textId="77777777" w:rsidR="006F2DC0" w:rsidRPr="006F2DC0" w:rsidRDefault="006F2DC0" w:rsidP="006F2DC0">
      <w:pPr>
        <w:numPr>
          <w:ilvl w:val="0"/>
          <w:numId w:val="28"/>
        </w:numPr>
        <w:shd w:val="clear" w:color="auto" w:fill="FFFFFF"/>
        <w:spacing w:after="0" w:line="240" w:lineRule="auto"/>
        <w:ind w:left="1290"/>
        <w:rPr>
          <w:rFonts w:ascii="Segoe UI" w:eastAsia="Times New Roman" w:hAnsi="Segoe UI" w:cs="Segoe UI"/>
          <w:color w:val="161616"/>
          <w:sz w:val="24"/>
          <w:szCs w:val="24"/>
          <w:lang w:eastAsia="en-IN"/>
        </w:rPr>
      </w:pPr>
      <w:r w:rsidRPr="006F2DC0">
        <w:rPr>
          <w:rFonts w:ascii="Segoe UI" w:eastAsia="Times New Roman" w:hAnsi="Segoe UI" w:cs="Segoe UI"/>
          <w:i/>
          <w:iCs/>
          <w:color w:val="161616"/>
          <w:sz w:val="24"/>
          <w:szCs w:val="24"/>
          <w:lang w:eastAsia="en-IN"/>
        </w:rPr>
        <w:t>and many others...</w:t>
      </w:r>
    </w:p>
    <w:p w14:paraId="0A795774" w14:textId="039EB528" w:rsidR="006F2DC0" w:rsidRPr="006F2DC0" w:rsidRDefault="006F2DC0" w:rsidP="006F2DC0">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6F2DC0">
        <w:rPr>
          <w:rFonts w:ascii="Segoe UI" w:eastAsia="Times New Roman" w:hAnsi="Segoe UI" w:cs="Segoe UI"/>
          <w:noProof/>
          <w:color w:val="161616"/>
          <w:sz w:val="24"/>
          <w:szCs w:val="24"/>
          <w:lang w:eastAsia="en-IN"/>
        </w:rPr>
        <w:lastRenderedPageBreak/>
        <w:drawing>
          <wp:inline distT="0" distB="0" distL="0" distR="0" wp14:anchorId="7AE0F6BA" wp14:editId="4DDF1E6A">
            <wp:extent cx="5731510" cy="4446905"/>
            <wp:effectExtent l="0" t="0" r="2540" b="0"/>
            <wp:docPr id="21" name="Picture 21" descr="Screenshot of the gallery in Azure Synapse Studio, showing database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gallery in Azure Synapse Studio, showing database templat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446905"/>
                    </a:xfrm>
                    <a:prstGeom prst="rect">
                      <a:avLst/>
                    </a:prstGeom>
                    <a:noFill/>
                    <a:ln>
                      <a:noFill/>
                    </a:ln>
                  </pic:spPr>
                </pic:pic>
              </a:graphicData>
            </a:graphic>
          </wp:inline>
        </w:drawing>
      </w:r>
    </w:p>
    <w:p w14:paraId="6C1CABBE" w14:textId="77777777" w:rsidR="006F2DC0" w:rsidRPr="006F2DC0" w:rsidRDefault="006F2DC0" w:rsidP="006F2DC0">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6F2DC0">
        <w:rPr>
          <w:rFonts w:ascii="Segoe UI" w:eastAsia="Times New Roman" w:hAnsi="Segoe UI" w:cs="Segoe UI"/>
          <w:color w:val="161616"/>
          <w:sz w:val="24"/>
          <w:szCs w:val="24"/>
          <w:lang w:eastAsia="en-IN"/>
        </w:rPr>
        <w:t>You can use one of the enterprise database templates as the starting point for creating your lake database, or you can start with a blank schema and add and modify tables from the templates as required.</w:t>
      </w:r>
    </w:p>
    <w:p w14:paraId="4076CDD1" w14:textId="77777777" w:rsidR="004F2C6B" w:rsidRDefault="004F2C6B" w:rsidP="004F2C6B">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Create a lake database</w:t>
      </w:r>
    </w:p>
    <w:p w14:paraId="39446EB3" w14:textId="77777777" w:rsidR="004F2C6B" w:rsidRDefault="004F2C6B" w:rsidP="004F2C6B">
      <w:pPr>
        <w:pStyle w:val="NormalWeb"/>
        <w:shd w:val="clear" w:color="auto" w:fill="FFFFFF"/>
        <w:rPr>
          <w:rFonts w:ascii="Segoe UI" w:hAnsi="Segoe UI" w:cs="Segoe UI"/>
          <w:color w:val="161616"/>
        </w:rPr>
      </w:pPr>
      <w:r>
        <w:rPr>
          <w:rFonts w:ascii="Segoe UI" w:hAnsi="Segoe UI" w:cs="Segoe UI"/>
          <w:color w:val="161616"/>
        </w:rPr>
        <w:t>You can create a lake database using the lake database designer in Azure Synapse Studio. Start by adding a new lake database on the </w:t>
      </w:r>
      <w:r>
        <w:rPr>
          <w:rStyle w:val="Strong"/>
          <w:rFonts w:ascii="Segoe UI" w:hAnsi="Segoe UI" w:cs="Segoe UI"/>
          <w:color w:val="161616"/>
        </w:rPr>
        <w:t>Data</w:t>
      </w:r>
      <w:r>
        <w:rPr>
          <w:rFonts w:ascii="Segoe UI" w:hAnsi="Segoe UI" w:cs="Segoe UI"/>
          <w:color w:val="161616"/>
        </w:rPr>
        <w:t> page, selecting a template from the gallery or starting with a blank lake database; and then add and customize tables using the visual database designer interface.</w:t>
      </w:r>
    </w:p>
    <w:p w14:paraId="11578B6B" w14:textId="77777777" w:rsidR="004F2C6B" w:rsidRDefault="004F2C6B" w:rsidP="004F2C6B">
      <w:pPr>
        <w:pStyle w:val="NormalWeb"/>
        <w:shd w:val="clear" w:color="auto" w:fill="FFFFFF"/>
        <w:rPr>
          <w:rFonts w:ascii="Segoe UI" w:hAnsi="Segoe UI" w:cs="Segoe UI"/>
          <w:color w:val="161616"/>
        </w:rPr>
      </w:pPr>
      <w:r>
        <w:rPr>
          <w:rFonts w:ascii="Segoe UI" w:hAnsi="Segoe UI" w:cs="Segoe UI"/>
          <w:color w:val="161616"/>
        </w:rPr>
        <w:t>As you create each table, you can specify the type and location of the files you want to use to store the underlying data, or you can create a table from existing files that are already in the data lake. In most cases, it's advisable to store all of the database files in a consistent format within the same root folder in the data lake.</w:t>
      </w:r>
    </w:p>
    <w:p w14:paraId="668C38CC" w14:textId="77777777" w:rsidR="004F2C6B" w:rsidRDefault="004F2C6B" w:rsidP="004F2C6B">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Database designer</w:t>
      </w:r>
    </w:p>
    <w:p w14:paraId="2C6BDB67" w14:textId="77777777" w:rsidR="004F2C6B" w:rsidRDefault="004F2C6B" w:rsidP="004F2C6B">
      <w:pPr>
        <w:pStyle w:val="NormalWeb"/>
        <w:shd w:val="clear" w:color="auto" w:fill="FFFFFF"/>
        <w:rPr>
          <w:rFonts w:ascii="Segoe UI" w:hAnsi="Segoe UI" w:cs="Segoe UI"/>
          <w:color w:val="161616"/>
        </w:rPr>
      </w:pPr>
      <w:r>
        <w:rPr>
          <w:rFonts w:ascii="Segoe UI" w:hAnsi="Segoe UI" w:cs="Segoe UI"/>
          <w:color w:val="161616"/>
        </w:rPr>
        <w:t>The database designer interface in Azure Synapse Studio provides a drag-and-drop surface on which you can edit the tables in your database and the relationships between them.</w:t>
      </w:r>
    </w:p>
    <w:p w14:paraId="40CCCA78" w14:textId="3887AE80" w:rsidR="004F2C6B" w:rsidRDefault="004F2C6B" w:rsidP="004F2C6B">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0AA3641D" wp14:editId="27D52F63">
            <wp:extent cx="5731510" cy="4470400"/>
            <wp:effectExtent l="0" t="0" r="2540" b="6350"/>
            <wp:docPr id="22" name="Picture 22" descr="Screenshot of database designer in Azure Synapse Studio.">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database designer in Azure Synapse Studio.">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4470400"/>
                    </a:xfrm>
                    <a:prstGeom prst="rect">
                      <a:avLst/>
                    </a:prstGeom>
                    <a:noFill/>
                    <a:ln>
                      <a:noFill/>
                    </a:ln>
                  </pic:spPr>
                </pic:pic>
              </a:graphicData>
            </a:graphic>
          </wp:inline>
        </w:drawing>
      </w:r>
    </w:p>
    <w:p w14:paraId="0B804573" w14:textId="77777777" w:rsidR="004F2C6B" w:rsidRDefault="004F2C6B" w:rsidP="004F2C6B">
      <w:pPr>
        <w:pStyle w:val="NormalWeb"/>
        <w:shd w:val="clear" w:color="auto" w:fill="FFFFFF"/>
        <w:rPr>
          <w:rFonts w:ascii="Segoe UI" w:hAnsi="Segoe UI" w:cs="Segoe UI"/>
          <w:color w:val="161616"/>
        </w:rPr>
      </w:pPr>
      <w:r>
        <w:rPr>
          <w:rFonts w:ascii="Segoe UI" w:hAnsi="Segoe UI" w:cs="Segoe UI"/>
          <w:color w:val="161616"/>
        </w:rPr>
        <w:t>Using the database designer, you can define the schema for your database by adding or removing tables and:</w:t>
      </w:r>
    </w:p>
    <w:p w14:paraId="52F4F6D0" w14:textId="77777777" w:rsidR="004F2C6B" w:rsidRDefault="004F2C6B" w:rsidP="004F2C6B">
      <w:pPr>
        <w:numPr>
          <w:ilvl w:val="0"/>
          <w:numId w:val="29"/>
        </w:numPr>
        <w:shd w:val="clear" w:color="auto" w:fill="FFFFFF"/>
        <w:ind w:left="1290"/>
        <w:rPr>
          <w:rFonts w:ascii="Segoe UI" w:hAnsi="Segoe UI" w:cs="Segoe UI"/>
          <w:color w:val="161616"/>
        </w:rPr>
      </w:pPr>
      <w:r>
        <w:rPr>
          <w:rFonts w:ascii="Segoe UI" w:hAnsi="Segoe UI" w:cs="Segoe UI"/>
          <w:color w:val="161616"/>
        </w:rPr>
        <w:t>Specifying the name and storage settings for each table.</w:t>
      </w:r>
    </w:p>
    <w:p w14:paraId="1AAD5F95" w14:textId="77777777" w:rsidR="004F2C6B" w:rsidRDefault="004F2C6B" w:rsidP="004F2C6B">
      <w:pPr>
        <w:numPr>
          <w:ilvl w:val="0"/>
          <w:numId w:val="29"/>
        </w:numPr>
        <w:shd w:val="clear" w:color="auto" w:fill="FFFFFF"/>
        <w:ind w:left="1290"/>
        <w:rPr>
          <w:rFonts w:ascii="Segoe UI" w:hAnsi="Segoe UI" w:cs="Segoe UI"/>
          <w:color w:val="161616"/>
        </w:rPr>
      </w:pPr>
      <w:r>
        <w:rPr>
          <w:rFonts w:ascii="Segoe UI" w:hAnsi="Segoe UI" w:cs="Segoe UI"/>
          <w:color w:val="161616"/>
        </w:rPr>
        <w:t>Specifying the names, key usage, nullability, and data types for each column.</w:t>
      </w:r>
    </w:p>
    <w:p w14:paraId="08389EB0" w14:textId="77777777" w:rsidR="004F2C6B" w:rsidRDefault="004F2C6B" w:rsidP="004F2C6B">
      <w:pPr>
        <w:numPr>
          <w:ilvl w:val="0"/>
          <w:numId w:val="29"/>
        </w:numPr>
        <w:shd w:val="clear" w:color="auto" w:fill="FFFFFF"/>
        <w:ind w:left="1290"/>
        <w:rPr>
          <w:rFonts w:ascii="Segoe UI" w:hAnsi="Segoe UI" w:cs="Segoe UI"/>
          <w:color w:val="161616"/>
        </w:rPr>
      </w:pPr>
      <w:r>
        <w:rPr>
          <w:rFonts w:ascii="Segoe UI" w:hAnsi="Segoe UI" w:cs="Segoe UI"/>
          <w:color w:val="161616"/>
        </w:rPr>
        <w:t>Defining relationships between key columns in tables.</w:t>
      </w:r>
    </w:p>
    <w:p w14:paraId="7F2C8B51" w14:textId="77777777" w:rsidR="004F2C6B" w:rsidRDefault="004F2C6B" w:rsidP="004F2C6B">
      <w:pPr>
        <w:pStyle w:val="NormalWeb"/>
        <w:shd w:val="clear" w:color="auto" w:fill="FFFFFF"/>
        <w:rPr>
          <w:rFonts w:ascii="Segoe UI" w:hAnsi="Segoe UI" w:cs="Segoe UI"/>
          <w:color w:val="161616"/>
        </w:rPr>
      </w:pPr>
      <w:r>
        <w:rPr>
          <w:rFonts w:ascii="Segoe UI" w:hAnsi="Segoe UI" w:cs="Segoe UI"/>
          <w:color w:val="161616"/>
        </w:rPr>
        <w:t>When your database schema is ready for use, you can publish the database and start using it.</w:t>
      </w:r>
    </w:p>
    <w:p w14:paraId="50830C0F" w14:textId="77777777" w:rsidR="004F2C6B" w:rsidRDefault="004F2C6B" w:rsidP="004F2C6B">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Use a lake database</w:t>
      </w:r>
    </w:p>
    <w:p w14:paraId="5308745A" w14:textId="77777777" w:rsidR="004F2C6B" w:rsidRDefault="004F2C6B" w:rsidP="004F2C6B">
      <w:pPr>
        <w:pStyle w:val="NormalWeb"/>
        <w:shd w:val="clear" w:color="auto" w:fill="FFFFFF"/>
        <w:rPr>
          <w:rFonts w:ascii="Segoe UI" w:hAnsi="Segoe UI" w:cs="Segoe UI"/>
          <w:color w:val="161616"/>
        </w:rPr>
      </w:pPr>
      <w:r>
        <w:rPr>
          <w:rFonts w:ascii="Segoe UI" w:hAnsi="Segoe UI" w:cs="Segoe UI"/>
          <w:color w:val="161616"/>
        </w:rPr>
        <w:lastRenderedPageBreak/>
        <w:t>After creating a lake database, you can store data files that match the table schemas in the appropriate folders in the data lake, and query them using SQL.</w:t>
      </w:r>
    </w:p>
    <w:p w14:paraId="06648E8B" w14:textId="77777777" w:rsidR="004F2C6B" w:rsidRDefault="004F2C6B" w:rsidP="004F2C6B">
      <w:pPr>
        <w:pStyle w:val="Heading2"/>
        <w:shd w:val="clear" w:color="auto" w:fill="FFFFFF"/>
        <w:spacing w:before="480" w:after="180"/>
        <w:rPr>
          <w:rFonts w:ascii="Segoe UI" w:hAnsi="Segoe UI" w:cs="Segoe UI"/>
          <w:color w:val="161616"/>
        </w:rPr>
      </w:pPr>
      <w:r>
        <w:rPr>
          <w:rFonts w:ascii="Segoe UI" w:hAnsi="Segoe UI" w:cs="Segoe UI"/>
          <w:color w:val="161616"/>
        </w:rPr>
        <w:t>Using a serverless SQL pool</w:t>
      </w:r>
    </w:p>
    <w:p w14:paraId="5ABD28E9" w14:textId="77777777" w:rsidR="004F2C6B" w:rsidRDefault="004F2C6B" w:rsidP="004F2C6B">
      <w:pPr>
        <w:pStyle w:val="NormalWeb"/>
        <w:shd w:val="clear" w:color="auto" w:fill="FFFFFF"/>
        <w:rPr>
          <w:rFonts w:ascii="Segoe UI" w:hAnsi="Segoe UI" w:cs="Segoe UI"/>
          <w:color w:val="161616"/>
        </w:rPr>
      </w:pPr>
      <w:r>
        <w:rPr>
          <w:rFonts w:ascii="Segoe UI" w:hAnsi="Segoe UI" w:cs="Segoe UI"/>
          <w:color w:val="161616"/>
        </w:rPr>
        <w:t>You can query a lake database in a SQL script by using a serverless SQL pool.</w:t>
      </w:r>
    </w:p>
    <w:p w14:paraId="25D75840" w14:textId="77777777" w:rsidR="004F2C6B" w:rsidRDefault="004F2C6B" w:rsidP="004F2C6B">
      <w:pPr>
        <w:pStyle w:val="NormalWeb"/>
        <w:shd w:val="clear" w:color="auto" w:fill="FFFFFF"/>
        <w:rPr>
          <w:rFonts w:ascii="Segoe UI" w:hAnsi="Segoe UI" w:cs="Segoe UI"/>
          <w:color w:val="161616"/>
        </w:rPr>
      </w:pPr>
      <w:r>
        <w:rPr>
          <w:rFonts w:ascii="Segoe UI" w:hAnsi="Segoe UI" w:cs="Segoe UI"/>
          <w:color w:val="161616"/>
        </w:rPr>
        <w:t>For example, suppose a lake database named </w:t>
      </w:r>
      <w:r>
        <w:rPr>
          <w:rStyle w:val="Strong"/>
          <w:rFonts w:ascii="Segoe UI" w:eastAsiaTheme="majorEastAsia" w:hAnsi="Segoe UI" w:cs="Segoe UI"/>
          <w:color w:val="161616"/>
        </w:rPr>
        <w:t>RetailDB</w:t>
      </w:r>
      <w:r>
        <w:rPr>
          <w:rFonts w:ascii="Segoe UI" w:hAnsi="Segoe UI" w:cs="Segoe UI"/>
          <w:color w:val="161616"/>
        </w:rPr>
        <w:t> contains an </w:t>
      </w:r>
      <w:r>
        <w:rPr>
          <w:rStyle w:val="Strong"/>
          <w:rFonts w:ascii="Segoe UI" w:eastAsiaTheme="majorEastAsia" w:hAnsi="Segoe UI" w:cs="Segoe UI"/>
          <w:color w:val="161616"/>
        </w:rPr>
        <w:t>Customer</w:t>
      </w:r>
      <w:r>
        <w:rPr>
          <w:rFonts w:ascii="Segoe UI" w:hAnsi="Segoe UI" w:cs="Segoe UI"/>
          <w:color w:val="161616"/>
        </w:rPr>
        <w:t> table. You could query it using a standard SELECT statement like this:</w:t>
      </w:r>
    </w:p>
    <w:p w14:paraId="2DD8F124" w14:textId="1EF64D8C" w:rsidR="00AD27FF" w:rsidRDefault="0027136B" w:rsidP="002912FF">
      <w:pPr>
        <w:spacing w:after="0" w:line="240" w:lineRule="auto"/>
      </w:pPr>
      <w:r w:rsidRPr="0027136B">
        <w:drawing>
          <wp:inline distT="0" distB="0" distL="0" distR="0" wp14:anchorId="6A09BBF0" wp14:editId="5910E062">
            <wp:extent cx="5731510" cy="12077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207770"/>
                    </a:xfrm>
                    <a:prstGeom prst="rect">
                      <a:avLst/>
                    </a:prstGeom>
                  </pic:spPr>
                </pic:pic>
              </a:graphicData>
            </a:graphic>
          </wp:inline>
        </w:drawing>
      </w:r>
    </w:p>
    <w:p w14:paraId="64C83223" w14:textId="77777777" w:rsidR="0027136B" w:rsidRDefault="0027136B" w:rsidP="0027136B">
      <w:pPr>
        <w:pStyle w:val="NormalWeb"/>
        <w:shd w:val="clear" w:color="auto" w:fill="FFFFFF"/>
        <w:rPr>
          <w:rFonts w:ascii="Segoe UI" w:hAnsi="Segoe UI" w:cs="Segoe UI"/>
          <w:color w:val="161616"/>
        </w:rPr>
      </w:pPr>
      <w:r>
        <w:rPr>
          <w:rFonts w:ascii="Segoe UI" w:hAnsi="Segoe UI" w:cs="Segoe UI"/>
          <w:color w:val="161616"/>
        </w:rPr>
        <w:t>There is no need to use an OPENROWSET function or include any additional code to access the data from the underlying file storage. The serverless SQL pool handles the mapping to the files for you.</w:t>
      </w:r>
    </w:p>
    <w:p w14:paraId="6F386312" w14:textId="77777777" w:rsidR="0027136B" w:rsidRDefault="0027136B" w:rsidP="0027136B">
      <w:pPr>
        <w:pStyle w:val="Heading2"/>
        <w:shd w:val="clear" w:color="auto" w:fill="FFFFFF"/>
        <w:spacing w:before="480" w:after="180"/>
        <w:rPr>
          <w:rFonts w:ascii="Segoe UI" w:hAnsi="Segoe UI" w:cs="Segoe UI"/>
          <w:color w:val="161616"/>
        </w:rPr>
      </w:pPr>
      <w:r>
        <w:rPr>
          <w:rFonts w:ascii="Segoe UI" w:hAnsi="Segoe UI" w:cs="Segoe UI"/>
          <w:color w:val="161616"/>
        </w:rPr>
        <w:t>Using an Apache Spark pool</w:t>
      </w:r>
    </w:p>
    <w:p w14:paraId="613D9B21" w14:textId="77777777" w:rsidR="0027136B" w:rsidRDefault="0027136B" w:rsidP="0027136B">
      <w:pPr>
        <w:pStyle w:val="NormalWeb"/>
        <w:shd w:val="clear" w:color="auto" w:fill="FFFFFF"/>
        <w:rPr>
          <w:rFonts w:ascii="Segoe UI" w:hAnsi="Segoe UI" w:cs="Segoe UI"/>
          <w:color w:val="161616"/>
        </w:rPr>
      </w:pPr>
      <w:r>
        <w:rPr>
          <w:rFonts w:ascii="Segoe UI" w:hAnsi="Segoe UI" w:cs="Segoe UI"/>
          <w:color w:val="161616"/>
        </w:rPr>
        <w:t>In addition to using a serverless SQL pool, you can work with lake database tables using Spark SQL in an Apache Spark pool.</w:t>
      </w:r>
    </w:p>
    <w:p w14:paraId="137528EB" w14:textId="77777777" w:rsidR="0027136B" w:rsidRDefault="0027136B" w:rsidP="0027136B">
      <w:pPr>
        <w:pStyle w:val="NormalWeb"/>
        <w:shd w:val="clear" w:color="auto" w:fill="FFFFFF"/>
        <w:rPr>
          <w:rFonts w:ascii="Segoe UI" w:hAnsi="Segoe UI" w:cs="Segoe UI"/>
          <w:color w:val="161616"/>
        </w:rPr>
      </w:pPr>
      <w:r>
        <w:rPr>
          <w:rFonts w:ascii="Segoe UI" w:hAnsi="Segoe UI" w:cs="Segoe UI"/>
          <w:color w:val="161616"/>
        </w:rPr>
        <w:t>For example, you could use the following code to insert a new customer record into the </w:t>
      </w:r>
      <w:r>
        <w:rPr>
          <w:rStyle w:val="Strong"/>
          <w:rFonts w:ascii="Segoe UI" w:eastAsiaTheme="majorEastAsia" w:hAnsi="Segoe UI" w:cs="Segoe UI"/>
          <w:color w:val="161616"/>
        </w:rPr>
        <w:t>Customer</w:t>
      </w:r>
      <w:r>
        <w:rPr>
          <w:rFonts w:ascii="Segoe UI" w:hAnsi="Segoe UI" w:cs="Segoe UI"/>
          <w:color w:val="161616"/>
        </w:rPr>
        <w:t> table.</w:t>
      </w:r>
    </w:p>
    <w:p w14:paraId="0DB869DD" w14:textId="2F01B76C" w:rsidR="0027136B" w:rsidRDefault="0027136B" w:rsidP="002912FF">
      <w:pPr>
        <w:spacing w:after="0" w:line="240" w:lineRule="auto"/>
      </w:pPr>
      <w:r w:rsidRPr="0027136B">
        <w:drawing>
          <wp:inline distT="0" distB="0" distL="0" distR="0" wp14:anchorId="6FE67396" wp14:editId="38E065AF">
            <wp:extent cx="5731510" cy="1776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776095"/>
                    </a:xfrm>
                    <a:prstGeom prst="rect">
                      <a:avLst/>
                    </a:prstGeom>
                  </pic:spPr>
                </pic:pic>
              </a:graphicData>
            </a:graphic>
          </wp:inline>
        </w:drawing>
      </w:r>
    </w:p>
    <w:p w14:paraId="1AB468F4" w14:textId="77777777" w:rsidR="00473B6E" w:rsidRDefault="00473B6E" w:rsidP="00473B6E">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Exercise - Analyze data in a lake database</w:t>
      </w:r>
    </w:p>
    <w:p w14:paraId="713D3B0F" w14:textId="47B086BA" w:rsidR="0027136B" w:rsidRDefault="00473B6E" w:rsidP="002912FF">
      <w:pPr>
        <w:spacing w:after="0" w:line="240" w:lineRule="auto"/>
      </w:pPr>
      <w:hyperlink r:id="rId58" w:history="1">
        <w:r w:rsidRPr="001A5EF4">
          <w:rPr>
            <w:rStyle w:val="Hyperlink"/>
          </w:rPr>
          <w:t>https://microsoftlearning.github.io/dp-203-azure-data-engineer/Instructions/Labs/04-Create-a-Lake-Database.html</w:t>
        </w:r>
      </w:hyperlink>
    </w:p>
    <w:p w14:paraId="33B2F987" w14:textId="77777777" w:rsidR="00473B6E" w:rsidRDefault="00473B6E" w:rsidP="002912FF">
      <w:pPr>
        <w:spacing w:after="0" w:line="240" w:lineRule="auto"/>
      </w:pPr>
    </w:p>
    <w:p w14:paraId="4430DA06" w14:textId="1CF6520D" w:rsidR="00473B6E" w:rsidRDefault="00B07F8D" w:rsidP="002912FF">
      <w:pPr>
        <w:spacing w:after="0" w:line="240" w:lineRule="auto"/>
      </w:pPr>
      <w:r w:rsidRPr="00B07F8D">
        <w:drawing>
          <wp:inline distT="0" distB="0" distL="0" distR="0" wp14:anchorId="30B68448" wp14:editId="24ABE43A">
            <wp:extent cx="5731510" cy="49777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977765"/>
                    </a:xfrm>
                    <a:prstGeom prst="rect">
                      <a:avLst/>
                    </a:prstGeom>
                  </pic:spPr>
                </pic:pic>
              </a:graphicData>
            </a:graphic>
          </wp:inline>
        </w:drawing>
      </w:r>
    </w:p>
    <w:p w14:paraId="7105969E" w14:textId="77777777" w:rsidR="00B07F8D" w:rsidRDefault="00B07F8D" w:rsidP="002912FF">
      <w:pPr>
        <w:spacing w:after="0" w:line="240" w:lineRule="auto"/>
      </w:pPr>
    </w:p>
    <w:p w14:paraId="2F40D249" w14:textId="77777777" w:rsidR="00D34906" w:rsidRDefault="00D34906" w:rsidP="00D34906">
      <w:pPr>
        <w:pStyle w:val="Heading1"/>
        <w:shd w:val="clear" w:color="auto" w:fill="FFFFFF"/>
        <w:spacing w:before="0" w:beforeAutospacing="0"/>
        <w:rPr>
          <w:rFonts w:ascii="Segoe UI" w:hAnsi="Segoe UI" w:cs="Segoe UI"/>
          <w:color w:val="161616"/>
        </w:rPr>
      </w:pPr>
      <w:r>
        <w:rPr>
          <w:rFonts w:ascii="Segoe UI" w:hAnsi="Segoe UI" w:cs="Segoe UI"/>
          <w:color w:val="161616"/>
        </w:rPr>
        <w:t>Secure data and manage users in Azure Synapse serverless SQL pools</w:t>
      </w:r>
    </w:p>
    <w:p w14:paraId="365A1232" w14:textId="77777777" w:rsidR="00E6324A" w:rsidRPr="00E6324A" w:rsidRDefault="00E6324A" w:rsidP="00E6324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6324A">
        <w:rPr>
          <w:rFonts w:ascii="Segoe UI" w:eastAsia="Times New Roman" w:hAnsi="Segoe UI" w:cs="Segoe UI"/>
          <w:color w:val="161616"/>
          <w:sz w:val="24"/>
          <w:szCs w:val="24"/>
          <w:lang w:eastAsia="en-IN"/>
        </w:rPr>
        <w:t>In this lesson, you will learn how you can set up security when using Azure Synapse serverless SQL pools</w:t>
      </w:r>
    </w:p>
    <w:p w14:paraId="3878D56A" w14:textId="77777777" w:rsidR="00E6324A" w:rsidRPr="00E6324A" w:rsidRDefault="00E6324A" w:rsidP="00E6324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6324A">
        <w:rPr>
          <w:rFonts w:ascii="Segoe UI" w:eastAsia="Times New Roman" w:hAnsi="Segoe UI" w:cs="Segoe UI"/>
          <w:color w:val="161616"/>
          <w:sz w:val="24"/>
          <w:szCs w:val="24"/>
          <w:lang w:eastAsia="en-IN"/>
        </w:rPr>
        <w:t>After the completion of this lesson, you will be able to:</w:t>
      </w:r>
    </w:p>
    <w:p w14:paraId="0EA027C4" w14:textId="77777777" w:rsidR="00E6324A" w:rsidRPr="00E6324A" w:rsidRDefault="00E6324A" w:rsidP="00E6324A">
      <w:pPr>
        <w:numPr>
          <w:ilvl w:val="0"/>
          <w:numId w:val="30"/>
        </w:numPr>
        <w:shd w:val="clear" w:color="auto" w:fill="FFFFFF"/>
        <w:spacing w:after="0" w:line="240" w:lineRule="auto"/>
        <w:ind w:left="1290"/>
        <w:rPr>
          <w:rFonts w:ascii="Segoe UI" w:eastAsia="Times New Roman" w:hAnsi="Segoe UI" w:cs="Segoe UI"/>
          <w:color w:val="161616"/>
          <w:sz w:val="24"/>
          <w:szCs w:val="24"/>
          <w:lang w:eastAsia="en-IN"/>
        </w:rPr>
      </w:pPr>
      <w:r w:rsidRPr="00E6324A">
        <w:rPr>
          <w:rFonts w:ascii="Segoe UI" w:eastAsia="Times New Roman" w:hAnsi="Segoe UI" w:cs="Segoe UI"/>
          <w:color w:val="161616"/>
          <w:sz w:val="24"/>
          <w:szCs w:val="24"/>
          <w:lang w:eastAsia="en-IN"/>
        </w:rPr>
        <w:t>Choose an authentication method in Azure Synapse serverless SQL pools</w:t>
      </w:r>
    </w:p>
    <w:p w14:paraId="31223F07" w14:textId="77777777" w:rsidR="00E6324A" w:rsidRPr="00E6324A" w:rsidRDefault="00E6324A" w:rsidP="00E6324A">
      <w:pPr>
        <w:numPr>
          <w:ilvl w:val="0"/>
          <w:numId w:val="30"/>
        </w:numPr>
        <w:shd w:val="clear" w:color="auto" w:fill="FFFFFF"/>
        <w:spacing w:after="0" w:line="240" w:lineRule="auto"/>
        <w:ind w:left="1290"/>
        <w:rPr>
          <w:rFonts w:ascii="Segoe UI" w:eastAsia="Times New Roman" w:hAnsi="Segoe UI" w:cs="Segoe UI"/>
          <w:color w:val="161616"/>
          <w:sz w:val="24"/>
          <w:szCs w:val="24"/>
          <w:lang w:eastAsia="en-IN"/>
        </w:rPr>
      </w:pPr>
      <w:r w:rsidRPr="00E6324A">
        <w:rPr>
          <w:rFonts w:ascii="Segoe UI" w:eastAsia="Times New Roman" w:hAnsi="Segoe UI" w:cs="Segoe UI"/>
          <w:color w:val="161616"/>
          <w:sz w:val="24"/>
          <w:szCs w:val="24"/>
          <w:lang w:eastAsia="en-IN"/>
        </w:rPr>
        <w:t>Manage users in Azure Synapse serverless SQL pools</w:t>
      </w:r>
    </w:p>
    <w:p w14:paraId="09D8CB8F" w14:textId="77777777" w:rsidR="00E6324A" w:rsidRPr="00E6324A" w:rsidRDefault="00E6324A" w:rsidP="00E6324A">
      <w:pPr>
        <w:numPr>
          <w:ilvl w:val="0"/>
          <w:numId w:val="30"/>
        </w:numPr>
        <w:shd w:val="clear" w:color="auto" w:fill="FFFFFF"/>
        <w:spacing w:after="0" w:line="240" w:lineRule="auto"/>
        <w:ind w:left="1290"/>
        <w:rPr>
          <w:rFonts w:ascii="Segoe UI" w:eastAsia="Times New Roman" w:hAnsi="Segoe UI" w:cs="Segoe UI"/>
          <w:color w:val="161616"/>
          <w:sz w:val="24"/>
          <w:szCs w:val="24"/>
          <w:lang w:eastAsia="en-IN"/>
        </w:rPr>
      </w:pPr>
      <w:r w:rsidRPr="00E6324A">
        <w:rPr>
          <w:rFonts w:ascii="Segoe UI" w:eastAsia="Times New Roman" w:hAnsi="Segoe UI" w:cs="Segoe UI"/>
          <w:color w:val="161616"/>
          <w:sz w:val="24"/>
          <w:szCs w:val="24"/>
          <w:lang w:eastAsia="en-IN"/>
        </w:rPr>
        <w:t>Manage user permissions in Azure Synapse serverless SQL pools</w:t>
      </w:r>
    </w:p>
    <w:p w14:paraId="2F70CE43" w14:textId="77777777" w:rsidR="00B07F8D" w:rsidRDefault="00B07F8D" w:rsidP="002912FF">
      <w:pPr>
        <w:spacing w:after="0" w:line="240" w:lineRule="auto"/>
      </w:pPr>
    </w:p>
    <w:p w14:paraId="5ED14B9D" w14:textId="77777777" w:rsidR="00E6324A" w:rsidRDefault="00E6324A" w:rsidP="00E6324A">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lastRenderedPageBreak/>
        <w:t>Choose an authentication method in Azure Synapse serverless SQL pools</w:t>
      </w:r>
    </w:p>
    <w:p w14:paraId="2E58B6E1" w14:textId="77777777" w:rsidR="00C939D7" w:rsidRDefault="00C939D7" w:rsidP="00C939D7">
      <w:pPr>
        <w:pStyle w:val="NormalWeb"/>
        <w:shd w:val="clear" w:color="auto" w:fill="FFFFFF"/>
        <w:rPr>
          <w:rFonts w:ascii="Segoe UI" w:hAnsi="Segoe UI" w:cs="Segoe UI"/>
          <w:color w:val="161616"/>
        </w:rPr>
      </w:pPr>
      <w:r>
        <w:rPr>
          <w:rFonts w:ascii="Segoe UI" w:hAnsi="Segoe UI" w:cs="Segoe UI"/>
          <w:color w:val="161616"/>
        </w:rPr>
        <w:t>Serverless SQL pool authentication refers to how users prove their identity when connecting to the endpoint. Two types of authentication are supported:</w:t>
      </w:r>
    </w:p>
    <w:p w14:paraId="1C6CACBC" w14:textId="77777777" w:rsidR="00C939D7" w:rsidRDefault="00C939D7" w:rsidP="00C939D7">
      <w:pPr>
        <w:pStyle w:val="NormalWeb"/>
        <w:numPr>
          <w:ilvl w:val="0"/>
          <w:numId w:val="31"/>
        </w:numPr>
        <w:shd w:val="clear" w:color="auto" w:fill="FFFFFF"/>
        <w:ind w:left="1290"/>
        <w:rPr>
          <w:rFonts w:ascii="Segoe UI" w:hAnsi="Segoe UI" w:cs="Segoe UI"/>
          <w:color w:val="161616"/>
        </w:rPr>
      </w:pPr>
      <w:r>
        <w:rPr>
          <w:rStyle w:val="Strong"/>
          <w:rFonts w:ascii="Segoe UI" w:hAnsi="Segoe UI" w:cs="Segoe UI"/>
          <w:color w:val="161616"/>
        </w:rPr>
        <w:t>SQL Authentication</w:t>
      </w:r>
    </w:p>
    <w:p w14:paraId="102B575B" w14:textId="77777777" w:rsidR="00C939D7" w:rsidRDefault="00C939D7" w:rsidP="00C939D7">
      <w:pPr>
        <w:pStyle w:val="NormalWeb"/>
        <w:shd w:val="clear" w:color="auto" w:fill="FFFFFF"/>
        <w:ind w:left="1290"/>
        <w:rPr>
          <w:rFonts w:ascii="Segoe UI" w:hAnsi="Segoe UI" w:cs="Segoe UI"/>
          <w:color w:val="161616"/>
        </w:rPr>
      </w:pPr>
      <w:r>
        <w:rPr>
          <w:rFonts w:ascii="Segoe UI" w:hAnsi="Segoe UI" w:cs="Segoe UI"/>
          <w:color w:val="161616"/>
        </w:rPr>
        <w:t>This authentication method uses a username and password.</w:t>
      </w:r>
    </w:p>
    <w:p w14:paraId="69C2F43B" w14:textId="77777777" w:rsidR="00C939D7" w:rsidRDefault="00C939D7" w:rsidP="00C939D7">
      <w:pPr>
        <w:pStyle w:val="NormalWeb"/>
        <w:numPr>
          <w:ilvl w:val="0"/>
          <w:numId w:val="31"/>
        </w:numPr>
        <w:shd w:val="clear" w:color="auto" w:fill="FFFFFF"/>
        <w:ind w:left="1290"/>
        <w:rPr>
          <w:rFonts w:ascii="Segoe UI" w:hAnsi="Segoe UI" w:cs="Segoe UI"/>
          <w:color w:val="161616"/>
        </w:rPr>
      </w:pPr>
      <w:r>
        <w:rPr>
          <w:rStyle w:val="Strong"/>
          <w:rFonts w:ascii="Segoe UI" w:hAnsi="Segoe UI" w:cs="Segoe UI"/>
          <w:color w:val="161616"/>
        </w:rPr>
        <w:t>Azure Active Directory Authentication</w:t>
      </w:r>
    </w:p>
    <w:p w14:paraId="772061C8" w14:textId="77777777" w:rsidR="00C939D7" w:rsidRDefault="00C939D7" w:rsidP="00C939D7">
      <w:pPr>
        <w:pStyle w:val="NormalWeb"/>
        <w:shd w:val="clear" w:color="auto" w:fill="FFFFFF"/>
        <w:ind w:left="1290"/>
        <w:rPr>
          <w:rFonts w:ascii="Segoe UI" w:hAnsi="Segoe UI" w:cs="Segoe UI"/>
          <w:color w:val="161616"/>
        </w:rPr>
      </w:pPr>
      <w:r>
        <w:rPr>
          <w:rFonts w:ascii="Segoe UI" w:hAnsi="Segoe UI" w:cs="Segoe UI"/>
          <w:color w:val="161616"/>
        </w:rPr>
        <w:t>This authentication method uses identities managed by Azure Active Directory. For Azure AD users, multi-factor authentication can be enabled. Use Active Directory authentication (integrated security) whenever possible.</w:t>
      </w:r>
    </w:p>
    <w:p w14:paraId="30543A81" w14:textId="77777777" w:rsidR="00C939D7" w:rsidRDefault="00C939D7" w:rsidP="00C939D7">
      <w:pPr>
        <w:pStyle w:val="Heading2"/>
        <w:shd w:val="clear" w:color="auto" w:fill="FFFFFF"/>
        <w:spacing w:before="480" w:after="180"/>
        <w:rPr>
          <w:rFonts w:ascii="Segoe UI" w:hAnsi="Segoe UI" w:cs="Segoe UI"/>
          <w:color w:val="161616"/>
        </w:rPr>
      </w:pPr>
      <w:r>
        <w:rPr>
          <w:rFonts w:ascii="Segoe UI" w:hAnsi="Segoe UI" w:cs="Segoe UI"/>
          <w:color w:val="161616"/>
        </w:rPr>
        <w:t>Authorization</w:t>
      </w:r>
    </w:p>
    <w:p w14:paraId="2A5542A7" w14:textId="77777777" w:rsidR="00C939D7" w:rsidRDefault="00C939D7" w:rsidP="00C939D7">
      <w:pPr>
        <w:pStyle w:val="NormalWeb"/>
        <w:shd w:val="clear" w:color="auto" w:fill="FFFFFF"/>
        <w:rPr>
          <w:rFonts w:ascii="Segoe UI" w:hAnsi="Segoe UI" w:cs="Segoe UI"/>
          <w:color w:val="161616"/>
        </w:rPr>
      </w:pPr>
      <w:r>
        <w:rPr>
          <w:rFonts w:ascii="Segoe UI" w:hAnsi="Segoe UI" w:cs="Segoe UI"/>
          <w:color w:val="161616"/>
        </w:rPr>
        <w:t>Authorization refers to what a user can do within a serverless SQL pool database and is controlled by your user account's database role memberships and object-level permissions.</w:t>
      </w:r>
    </w:p>
    <w:p w14:paraId="23EAC7B4" w14:textId="77777777" w:rsidR="00C939D7" w:rsidRDefault="00C939D7" w:rsidP="00C939D7">
      <w:pPr>
        <w:pStyle w:val="NormalWeb"/>
        <w:shd w:val="clear" w:color="auto" w:fill="FFFFFF"/>
        <w:rPr>
          <w:rFonts w:ascii="Segoe UI" w:hAnsi="Segoe UI" w:cs="Segoe UI"/>
          <w:color w:val="161616"/>
        </w:rPr>
      </w:pPr>
      <w:r>
        <w:rPr>
          <w:rFonts w:ascii="Segoe UI" w:hAnsi="Segoe UI" w:cs="Segoe UI"/>
          <w:color w:val="161616"/>
        </w:rPr>
        <w:t>If SQL Authentication is used, the SQL user exists only in the serverless SQL pool and permissions are scoped to the objects in the serverless SQL pool. Access to securable objects in other services (such as Azure Storage) can't be granted to a SQL user directly since it only exists in scope of serverless SQL pool. The SQL user needs get authorization to access the files in the storage account.</w:t>
      </w:r>
    </w:p>
    <w:p w14:paraId="00FBFF5D" w14:textId="77777777" w:rsidR="00C939D7" w:rsidRDefault="00C939D7" w:rsidP="00C939D7">
      <w:pPr>
        <w:pStyle w:val="NormalWeb"/>
        <w:shd w:val="clear" w:color="auto" w:fill="FFFFFF"/>
        <w:rPr>
          <w:rFonts w:ascii="Segoe UI" w:hAnsi="Segoe UI" w:cs="Segoe UI"/>
          <w:color w:val="161616"/>
        </w:rPr>
      </w:pPr>
      <w:r>
        <w:rPr>
          <w:rFonts w:ascii="Segoe UI" w:hAnsi="Segoe UI" w:cs="Segoe UI"/>
          <w:color w:val="161616"/>
        </w:rPr>
        <w:t>If Azure Active Directory authentication is used, a user can sign in to a serverless SQL pool and other services, like Azure Storage, and can grant permissions to the Azure Active Directory user.</w:t>
      </w:r>
    </w:p>
    <w:p w14:paraId="5E804463" w14:textId="77777777" w:rsidR="00C939D7" w:rsidRDefault="00C939D7" w:rsidP="00C939D7">
      <w:pPr>
        <w:pStyle w:val="Heading2"/>
        <w:shd w:val="clear" w:color="auto" w:fill="FFFFFF"/>
        <w:spacing w:before="480" w:after="180"/>
        <w:rPr>
          <w:rFonts w:ascii="Segoe UI" w:hAnsi="Segoe UI" w:cs="Segoe UI"/>
          <w:color w:val="161616"/>
        </w:rPr>
      </w:pPr>
      <w:r>
        <w:rPr>
          <w:rFonts w:ascii="Segoe UI" w:hAnsi="Segoe UI" w:cs="Segoe UI"/>
          <w:color w:val="161616"/>
        </w:rPr>
        <w:t>Access to storage accounts</w:t>
      </w:r>
    </w:p>
    <w:p w14:paraId="79CC6D3E" w14:textId="77777777" w:rsidR="00C939D7" w:rsidRDefault="00C939D7" w:rsidP="00C939D7">
      <w:pPr>
        <w:pStyle w:val="NormalWeb"/>
        <w:shd w:val="clear" w:color="auto" w:fill="FFFFFF"/>
        <w:rPr>
          <w:rFonts w:ascii="Segoe UI" w:hAnsi="Segoe UI" w:cs="Segoe UI"/>
          <w:color w:val="161616"/>
        </w:rPr>
      </w:pPr>
      <w:r>
        <w:rPr>
          <w:rFonts w:ascii="Segoe UI" w:hAnsi="Segoe UI" w:cs="Segoe UI"/>
          <w:color w:val="161616"/>
        </w:rPr>
        <w:t>A user that is logged into the serverless SQL pool service must be authorized to access and query the files in Azure Storage. Serverless SQL pool supports the following authorization types:</w:t>
      </w:r>
    </w:p>
    <w:p w14:paraId="3287E2AE" w14:textId="77777777" w:rsidR="00C939D7" w:rsidRDefault="00C939D7" w:rsidP="00C939D7">
      <w:pPr>
        <w:pStyle w:val="NormalWeb"/>
        <w:numPr>
          <w:ilvl w:val="0"/>
          <w:numId w:val="32"/>
        </w:numPr>
        <w:shd w:val="clear" w:color="auto" w:fill="FFFFFF"/>
        <w:ind w:left="1290"/>
        <w:rPr>
          <w:rFonts w:ascii="Segoe UI" w:hAnsi="Segoe UI" w:cs="Segoe UI"/>
          <w:color w:val="161616"/>
        </w:rPr>
      </w:pPr>
      <w:r>
        <w:rPr>
          <w:rFonts w:ascii="Segoe UI" w:hAnsi="Segoe UI" w:cs="Segoe UI"/>
          <w:color w:val="161616"/>
        </w:rPr>
        <w:t>Anonymous access</w:t>
      </w:r>
    </w:p>
    <w:p w14:paraId="220FEA21" w14:textId="77777777" w:rsidR="00C939D7" w:rsidRDefault="00C939D7" w:rsidP="00C939D7">
      <w:pPr>
        <w:pStyle w:val="NormalWeb"/>
        <w:shd w:val="clear" w:color="auto" w:fill="FFFFFF"/>
        <w:ind w:left="1290"/>
        <w:rPr>
          <w:rFonts w:ascii="Segoe UI" w:hAnsi="Segoe UI" w:cs="Segoe UI"/>
          <w:color w:val="161616"/>
        </w:rPr>
      </w:pPr>
      <w:r>
        <w:rPr>
          <w:rFonts w:ascii="Segoe UI" w:hAnsi="Segoe UI" w:cs="Segoe UI"/>
          <w:color w:val="161616"/>
        </w:rPr>
        <w:lastRenderedPageBreak/>
        <w:t>To access publicly available files placed on Azure storage accounts that allow anonymous access.</w:t>
      </w:r>
    </w:p>
    <w:p w14:paraId="5795C150" w14:textId="77777777" w:rsidR="00C939D7" w:rsidRDefault="00C939D7" w:rsidP="00C939D7">
      <w:pPr>
        <w:pStyle w:val="NormalWeb"/>
        <w:numPr>
          <w:ilvl w:val="0"/>
          <w:numId w:val="32"/>
        </w:numPr>
        <w:shd w:val="clear" w:color="auto" w:fill="FFFFFF"/>
        <w:ind w:left="1290"/>
        <w:rPr>
          <w:rFonts w:ascii="Segoe UI" w:hAnsi="Segoe UI" w:cs="Segoe UI"/>
          <w:color w:val="161616"/>
        </w:rPr>
      </w:pPr>
      <w:r>
        <w:rPr>
          <w:rFonts w:ascii="Segoe UI" w:hAnsi="Segoe UI" w:cs="Segoe UI"/>
          <w:color w:val="161616"/>
        </w:rPr>
        <w:t>Shared access signature (SAS)</w:t>
      </w:r>
    </w:p>
    <w:p w14:paraId="27260549" w14:textId="77777777" w:rsidR="00C939D7" w:rsidRDefault="00C939D7" w:rsidP="00C939D7">
      <w:pPr>
        <w:pStyle w:val="NormalWeb"/>
        <w:shd w:val="clear" w:color="auto" w:fill="FFFFFF"/>
        <w:ind w:left="1290"/>
        <w:rPr>
          <w:rFonts w:ascii="Segoe UI" w:hAnsi="Segoe UI" w:cs="Segoe UI"/>
          <w:color w:val="161616"/>
        </w:rPr>
      </w:pPr>
      <w:r>
        <w:rPr>
          <w:rFonts w:ascii="Segoe UI" w:hAnsi="Segoe UI" w:cs="Segoe UI"/>
          <w:color w:val="161616"/>
        </w:rPr>
        <w:t>Provides delegated access to resources in storage account. With a SAS, you can grant clients access to resources in storage account, without sharing account keys. A SAS gives you granular control over the type of access you grant to clients who have the SAS: validity interval, granted permissions, acceptable IP address range, acceptable protocol (https/http).</w:t>
      </w:r>
    </w:p>
    <w:p w14:paraId="78A59895" w14:textId="77777777" w:rsidR="00C939D7" w:rsidRDefault="00C939D7" w:rsidP="00C939D7">
      <w:pPr>
        <w:pStyle w:val="NormalWeb"/>
        <w:numPr>
          <w:ilvl w:val="0"/>
          <w:numId w:val="32"/>
        </w:numPr>
        <w:shd w:val="clear" w:color="auto" w:fill="FFFFFF"/>
        <w:ind w:left="1290"/>
        <w:rPr>
          <w:rFonts w:ascii="Segoe UI" w:hAnsi="Segoe UI" w:cs="Segoe UI"/>
          <w:color w:val="161616"/>
        </w:rPr>
      </w:pPr>
      <w:r>
        <w:rPr>
          <w:rFonts w:ascii="Segoe UI" w:hAnsi="Segoe UI" w:cs="Segoe UI"/>
          <w:color w:val="161616"/>
        </w:rPr>
        <w:t>Managed Identity.</w:t>
      </w:r>
    </w:p>
    <w:p w14:paraId="03DB8EE2" w14:textId="77777777" w:rsidR="00C939D7" w:rsidRDefault="00C939D7" w:rsidP="00C939D7">
      <w:pPr>
        <w:pStyle w:val="NormalWeb"/>
        <w:shd w:val="clear" w:color="auto" w:fill="FFFFFF"/>
        <w:ind w:left="1290"/>
        <w:rPr>
          <w:rFonts w:ascii="Segoe UI" w:hAnsi="Segoe UI" w:cs="Segoe UI"/>
          <w:color w:val="161616"/>
        </w:rPr>
      </w:pPr>
      <w:r>
        <w:rPr>
          <w:rFonts w:ascii="Segoe UI" w:hAnsi="Segoe UI" w:cs="Segoe UI"/>
          <w:color w:val="161616"/>
        </w:rPr>
        <w:t>Is a feature of Azure Active Directory (Azure AD) that provides Azure services for serverless SQL pool. Also, it deploys an automatically managed identity in Azure AD. This identity can be used to authorize the request for data access in Azure Storage. Before accessing the data, the Azure Storage administrator must grant permissions to Managed Identity for accessing the data. Granting permissions to Managed Identity is done the same way as granting permission to any other Azure AD user.</w:t>
      </w:r>
    </w:p>
    <w:p w14:paraId="1905263B" w14:textId="77777777" w:rsidR="00C939D7" w:rsidRDefault="00C939D7" w:rsidP="00C939D7">
      <w:pPr>
        <w:pStyle w:val="NormalWeb"/>
        <w:numPr>
          <w:ilvl w:val="0"/>
          <w:numId w:val="32"/>
        </w:numPr>
        <w:shd w:val="clear" w:color="auto" w:fill="FFFFFF"/>
        <w:ind w:left="1290"/>
        <w:rPr>
          <w:rFonts w:ascii="Segoe UI" w:hAnsi="Segoe UI" w:cs="Segoe UI"/>
          <w:color w:val="161616"/>
        </w:rPr>
      </w:pPr>
      <w:r>
        <w:rPr>
          <w:rFonts w:ascii="Segoe UI" w:hAnsi="Segoe UI" w:cs="Segoe UI"/>
          <w:color w:val="161616"/>
        </w:rPr>
        <w:t>User Identity</w:t>
      </w:r>
    </w:p>
    <w:p w14:paraId="75986CC3" w14:textId="77777777" w:rsidR="00C939D7" w:rsidRDefault="00C939D7" w:rsidP="00C939D7">
      <w:pPr>
        <w:pStyle w:val="NormalWeb"/>
        <w:shd w:val="clear" w:color="auto" w:fill="FFFFFF"/>
        <w:ind w:left="1290"/>
        <w:rPr>
          <w:rFonts w:ascii="Segoe UI" w:hAnsi="Segoe UI" w:cs="Segoe UI"/>
          <w:color w:val="161616"/>
        </w:rPr>
      </w:pPr>
      <w:r>
        <w:rPr>
          <w:rFonts w:ascii="Segoe UI" w:hAnsi="Segoe UI" w:cs="Segoe UI"/>
          <w:color w:val="161616"/>
        </w:rPr>
        <w:t>Also known as "pass-through", is an authorization type where the identity of the Azure AD user that logged into serverless SQL pool is used to authorize access to the data. Before accessing the data, Azure Storage administrator must grant permissions to Azure AD user for accessing the data. This authorization type uses the Azure AD user that logged into serverless SQL pool, therefore it's not supported for SQL user types.</w:t>
      </w:r>
    </w:p>
    <w:p w14:paraId="7391720B" w14:textId="77777777" w:rsidR="00C939D7" w:rsidRDefault="00C939D7" w:rsidP="00C939D7">
      <w:pPr>
        <w:pStyle w:val="NormalWeb"/>
        <w:shd w:val="clear" w:color="auto" w:fill="FFFFFF"/>
        <w:rPr>
          <w:rFonts w:ascii="Segoe UI" w:hAnsi="Segoe UI" w:cs="Segoe UI"/>
          <w:color w:val="161616"/>
        </w:rPr>
      </w:pPr>
      <w:r>
        <w:rPr>
          <w:rFonts w:ascii="Segoe UI" w:hAnsi="Segoe UI" w:cs="Segoe UI"/>
          <w:color w:val="161616"/>
        </w:rPr>
        <w:t>Supported authorization types for database users can be found in the table below:</w:t>
      </w:r>
    </w:p>
    <w:tbl>
      <w:tblPr>
        <w:tblW w:w="9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34"/>
        <w:gridCol w:w="2777"/>
        <w:gridCol w:w="2755"/>
      </w:tblGrid>
      <w:tr w:rsidR="00C939D7" w14:paraId="177D5D04" w14:textId="77777777" w:rsidTr="000D6BF2">
        <w:trPr>
          <w:trHeight w:val="368"/>
          <w:tblHeader/>
        </w:trPr>
        <w:tc>
          <w:tcPr>
            <w:tcW w:w="0" w:type="auto"/>
            <w:hideMark/>
          </w:tcPr>
          <w:p w14:paraId="2DD0FDEB" w14:textId="77777777" w:rsidR="00C939D7" w:rsidRDefault="00C939D7">
            <w:pPr>
              <w:rPr>
                <w:rFonts w:ascii="Times New Roman" w:hAnsi="Times New Roman" w:cs="Times New Roman"/>
                <w:b/>
                <w:bCs/>
              </w:rPr>
            </w:pPr>
            <w:r>
              <w:rPr>
                <w:b/>
                <w:bCs/>
              </w:rPr>
              <w:t>Authorization type</w:t>
            </w:r>
          </w:p>
        </w:tc>
        <w:tc>
          <w:tcPr>
            <w:tcW w:w="0" w:type="auto"/>
            <w:hideMark/>
          </w:tcPr>
          <w:p w14:paraId="45A9E5D4" w14:textId="77777777" w:rsidR="00C939D7" w:rsidRDefault="00C939D7">
            <w:pPr>
              <w:rPr>
                <w:b/>
                <w:bCs/>
              </w:rPr>
            </w:pPr>
            <w:r>
              <w:rPr>
                <w:b/>
                <w:bCs/>
              </w:rPr>
              <w:t>SQL user</w:t>
            </w:r>
          </w:p>
        </w:tc>
        <w:tc>
          <w:tcPr>
            <w:tcW w:w="0" w:type="auto"/>
            <w:hideMark/>
          </w:tcPr>
          <w:p w14:paraId="21E2DE78" w14:textId="77777777" w:rsidR="00C939D7" w:rsidRDefault="00C939D7">
            <w:pPr>
              <w:rPr>
                <w:b/>
                <w:bCs/>
              </w:rPr>
            </w:pPr>
            <w:r>
              <w:rPr>
                <w:b/>
                <w:bCs/>
              </w:rPr>
              <w:t>Azure AD user</w:t>
            </w:r>
          </w:p>
        </w:tc>
      </w:tr>
      <w:tr w:rsidR="00C939D7" w14:paraId="54BA2D81" w14:textId="77777777" w:rsidTr="000D6BF2">
        <w:trPr>
          <w:trHeight w:val="368"/>
        </w:trPr>
        <w:tc>
          <w:tcPr>
            <w:tcW w:w="0" w:type="auto"/>
            <w:hideMark/>
          </w:tcPr>
          <w:p w14:paraId="3F661781" w14:textId="77777777" w:rsidR="00C939D7" w:rsidRDefault="00C939D7">
            <w:r>
              <w:t>User Identity</w:t>
            </w:r>
          </w:p>
        </w:tc>
        <w:tc>
          <w:tcPr>
            <w:tcW w:w="0" w:type="auto"/>
            <w:hideMark/>
          </w:tcPr>
          <w:p w14:paraId="4AA07A6B" w14:textId="77777777" w:rsidR="00C939D7" w:rsidRDefault="00C939D7">
            <w:r>
              <w:t>Not supported</w:t>
            </w:r>
          </w:p>
        </w:tc>
        <w:tc>
          <w:tcPr>
            <w:tcW w:w="0" w:type="auto"/>
            <w:hideMark/>
          </w:tcPr>
          <w:p w14:paraId="09852A73" w14:textId="77777777" w:rsidR="00C939D7" w:rsidRDefault="00C939D7">
            <w:r>
              <w:t>Supported</w:t>
            </w:r>
          </w:p>
        </w:tc>
      </w:tr>
      <w:tr w:rsidR="00C939D7" w14:paraId="4B5D9B50" w14:textId="77777777" w:rsidTr="000D6BF2">
        <w:trPr>
          <w:trHeight w:val="368"/>
        </w:trPr>
        <w:tc>
          <w:tcPr>
            <w:tcW w:w="0" w:type="auto"/>
            <w:hideMark/>
          </w:tcPr>
          <w:p w14:paraId="0570A2C1" w14:textId="77777777" w:rsidR="00C939D7" w:rsidRDefault="00C939D7">
            <w:r>
              <w:t>SAS</w:t>
            </w:r>
          </w:p>
        </w:tc>
        <w:tc>
          <w:tcPr>
            <w:tcW w:w="0" w:type="auto"/>
            <w:hideMark/>
          </w:tcPr>
          <w:p w14:paraId="4D208760" w14:textId="77777777" w:rsidR="00C939D7" w:rsidRDefault="00C939D7">
            <w:r>
              <w:t>Supported</w:t>
            </w:r>
          </w:p>
        </w:tc>
        <w:tc>
          <w:tcPr>
            <w:tcW w:w="0" w:type="auto"/>
            <w:hideMark/>
          </w:tcPr>
          <w:p w14:paraId="73F64FBA" w14:textId="77777777" w:rsidR="00C939D7" w:rsidRDefault="00C939D7">
            <w:r>
              <w:t>Supported</w:t>
            </w:r>
          </w:p>
        </w:tc>
      </w:tr>
      <w:tr w:rsidR="00C939D7" w14:paraId="1073049E" w14:textId="77777777" w:rsidTr="000D6BF2">
        <w:trPr>
          <w:trHeight w:val="368"/>
        </w:trPr>
        <w:tc>
          <w:tcPr>
            <w:tcW w:w="0" w:type="auto"/>
            <w:hideMark/>
          </w:tcPr>
          <w:p w14:paraId="611C38EE" w14:textId="77777777" w:rsidR="00C939D7" w:rsidRDefault="00C939D7">
            <w:r>
              <w:t>Managed Identity</w:t>
            </w:r>
          </w:p>
        </w:tc>
        <w:tc>
          <w:tcPr>
            <w:tcW w:w="0" w:type="auto"/>
            <w:hideMark/>
          </w:tcPr>
          <w:p w14:paraId="12C0FFBE" w14:textId="77777777" w:rsidR="00C939D7" w:rsidRDefault="00C939D7">
            <w:r>
              <w:t>Not supported</w:t>
            </w:r>
          </w:p>
        </w:tc>
        <w:tc>
          <w:tcPr>
            <w:tcW w:w="0" w:type="auto"/>
            <w:hideMark/>
          </w:tcPr>
          <w:p w14:paraId="111FEA7A" w14:textId="77777777" w:rsidR="00C939D7" w:rsidRDefault="00C939D7">
            <w:r>
              <w:t>Supported</w:t>
            </w:r>
          </w:p>
        </w:tc>
      </w:tr>
    </w:tbl>
    <w:p w14:paraId="2784E104" w14:textId="77777777" w:rsidR="00C939D7" w:rsidRDefault="00C939D7" w:rsidP="00C939D7">
      <w:pPr>
        <w:pStyle w:val="NormalWeb"/>
        <w:shd w:val="clear" w:color="auto" w:fill="FFFFFF"/>
        <w:rPr>
          <w:rFonts w:ascii="Segoe UI" w:hAnsi="Segoe UI" w:cs="Segoe UI"/>
          <w:color w:val="161616"/>
        </w:rPr>
      </w:pPr>
      <w:r>
        <w:rPr>
          <w:rFonts w:ascii="Segoe UI" w:hAnsi="Segoe UI" w:cs="Segoe UI"/>
          <w:color w:val="161616"/>
        </w:rPr>
        <w:t>Supported storage and authorization types can be found in the table below:</w:t>
      </w:r>
    </w:p>
    <w:tbl>
      <w:tblPr>
        <w:tblW w:w="8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0"/>
        <w:gridCol w:w="3213"/>
        <w:gridCol w:w="1090"/>
        <w:gridCol w:w="3213"/>
      </w:tblGrid>
      <w:tr w:rsidR="00C939D7" w14:paraId="609FDF4C" w14:textId="77777777" w:rsidTr="00C939D7">
        <w:trPr>
          <w:trHeight w:val="580"/>
          <w:tblHeader/>
        </w:trPr>
        <w:tc>
          <w:tcPr>
            <w:tcW w:w="0" w:type="auto"/>
            <w:hideMark/>
          </w:tcPr>
          <w:p w14:paraId="2FB91219" w14:textId="77777777" w:rsidR="00C939D7" w:rsidRDefault="00C939D7">
            <w:pPr>
              <w:rPr>
                <w:rFonts w:ascii="Times New Roman" w:hAnsi="Times New Roman" w:cs="Times New Roman"/>
                <w:b/>
                <w:bCs/>
              </w:rPr>
            </w:pPr>
            <w:r>
              <w:rPr>
                <w:b/>
                <w:bCs/>
              </w:rPr>
              <w:lastRenderedPageBreak/>
              <w:t>Authorization type</w:t>
            </w:r>
          </w:p>
        </w:tc>
        <w:tc>
          <w:tcPr>
            <w:tcW w:w="0" w:type="auto"/>
            <w:hideMark/>
          </w:tcPr>
          <w:p w14:paraId="69F81309" w14:textId="77777777" w:rsidR="00C939D7" w:rsidRDefault="00C939D7">
            <w:pPr>
              <w:rPr>
                <w:b/>
                <w:bCs/>
              </w:rPr>
            </w:pPr>
            <w:r>
              <w:rPr>
                <w:b/>
                <w:bCs/>
              </w:rPr>
              <w:t>Blob Storage</w:t>
            </w:r>
          </w:p>
        </w:tc>
        <w:tc>
          <w:tcPr>
            <w:tcW w:w="0" w:type="auto"/>
            <w:hideMark/>
          </w:tcPr>
          <w:p w14:paraId="6CFF24D2" w14:textId="77777777" w:rsidR="00C939D7" w:rsidRDefault="00C939D7">
            <w:pPr>
              <w:rPr>
                <w:b/>
                <w:bCs/>
              </w:rPr>
            </w:pPr>
            <w:r>
              <w:rPr>
                <w:b/>
                <w:bCs/>
              </w:rPr>
              <w:t>ADLS Gen1</w:t>
            </w:r>
          </w:p>
        </w:tc>
        <w:tc>
          <w:tcPr>
            <w:tcW w:w="0" w:type="auto"/>
            <w:hideMark/>
          </w:tcPr>
          <w:p w14:paraId="1334835A" w14:textId="77777777" w:rsidR="00C939D7" w:rsidRDefault="00C939D7">
            <w:pPr>
              <w:rPr>
                <w:b/>
                <w:bCs/>
              </w:rPr>
            </w:pPr>
            <w:r>
              <w:rPr>
                <w:b/>
                <w:bCs/>
              </w:rPr>
              <w:t>ADLS Gen2</w:t>
            </w:r>
          </w:p>
        </w:tc>
      </w:tr>
      <w:tr w:rsidR="00C939D7" w14:paraId="325A3AA8" w14:textId="77777777" w:rsidTr="00C939D7">
        <w:trPr>
          <w:trHeight w:val="580"/>
        </w:trPr>
        <w:tc>
          <w:tcPr>
            <w:tcW w:w="0" w:type="auto"/>
            <w:hideMark/>
          </w:tcPr>
          <w:p w14:paraId="70464B03" w14:textId="77777777" w:rsidR="00C939D7" w:rsidRDefault="00C939D7">
            <w:r>
              <w:t>User Identity</w:t>
            </w:r>
          </w:p>
        </w:tc>
        <w:tc>
          <w:tcPr>
            <w:tcW w:w="0" w:type="auto"/>
            <w:hideMark/>
          </w:tcPr>
          <w:p w14:paraId="53B89B37" w14:textId="77777777" w:rsidR="00C939D7" w:rsidRDefault="00C939D7">
            <w:r>
              <w:t>Supported - SAS token can be used to access storage that is not protected with firewall</w:t>
            </w:r>
          </w:p>
        </w:tc>
        <w:tc>
          <w:tcPr>
            <w:tcW w:w="0" w:type="auto"/>
            <w:hideMark/>
          </w:tcPr>
          <w:p w14:paraId="6C2760D3" w14:textId="77777777" w:rsidR="00C939D7" w:rsidRDefault="00C939D7">
            <w:r>
              <w:t>Not supported</w:t>
            </w:r>
          </w:p>
        </w:tc>
        <w:tc>
          <w:tcPr>
            <w:tcW w:w="0" w:type="auto"/>
            <w:hideMark/>
          </w:tcPr>
          <w:p w14:paraId="3DBA624F" w14:textId="77777777" w:rsidR="00C939D7" w:rsidRDefault="00C939D7">
            <w:r>
              <w:t>Supported - SAS token can be used to access storage that is not protected with firewall</w:t>
            </w:r>
          </w:p>
        </w:tc>
      </w:tr>
      <w:tr w:rsidR="00C939D7" w14:paraId="08CCE69A" w14:textId="77777777" w:rsidTr="00C939D7">
        <w:trPr>
          <w:trHeight w:val="349"/>
        </w:trPr>
        <w:tc>
          <w:tcPr>
            <w:tcW w:w="0" w:type="auto"/>
            <w:hideMark/>
          </w:tcPr>
          <w:p w14:paraId="4A88FD39" w14:textId="77777777" w:rsidR="00C939D7" w:rsidRDefault="00C939D7">
            <w:r>
              <w:t>SAS</w:t>
            </w:r>
          </w:p>
        </w:tc>
        <w:tc>
          <w:tcPr>
            <w:tcW w:w="0" w:type="auto"/>
            <w:hideMark/>
          </w:tcPr>
          <w:p w14:paraId="04674469" w14:textId="77777777" w:rsidR="00C939D7" w:rsidRDefault="00C939D7">
            <w:r>
              <w:t>Supported</w:t>
            </w:r>
          </w:p>
        </w:tc>
        <w:tc>
          <w:tcPr>
            <w:tcW w:w="0" w:type="auto"/>
            <w:hideMark/>
          </w:tcPr>
          <w:p w14:paraId="08B81550" w14:textId="77777777" w:rsidR="00C939D7" w:rsidRDefault="00C939D7">
            <w:r>
              <w:t>Supported</w:t>
            </w:r>
          </w:p>
        </w:tc>
        <w:tc>
          <w:tcPr>
            <w:tcW w:w="0" w:type="auto"/>
            <w:hideMark/>
          </w:tcPr>
          <w:p w14:paraId="19165523" w14:textId="77777777" w:rsidR="00C939D7" w:rsidRDefault="00C939D7">
            <w:r>
              <w:t>Supported</w:t>
            </w:r>
          </w:p>
        </w:tc>
      </w:tr>
      <w:tr w:rsidR="00C939D7" w14:paraId="29D72623" w14:textId="77777777" w:rsidTr="00C939D7">
        <w:trPr>
          <w:trHeight w:val="580"/>
        </w:trPr>
        <w:tc>
          <w:tcPr>
            <w:tcW w:w="0" w:type="auto"/>
            <w:hideMark/>
          </w:tcPr>
          <w:p w14:paraId="37B74EFA" w14:textId="77777777" w:rsidR="00C939D7" w:rsidRDefault="00C939D7">
            <w:r>
              <w:t>Managed Identity</w:t>
            </w:r>
          </w:p>
        </w:tc>
        <w:tc>
          <w:tcPr>
            <w:tcW w:w="0" w:type="auto"/>
            <w:hideMark/>
          </w:tcPr>
          <w:p w14:paraId="0E5DAD08" w14:textId="77777777" w:rsidR="00C939D7" w:rsidRDefault="00C939D7">
            <w:r>
              <w:t>Supported</w:t>
            </w:r>
          </w:p>
        </w:tc>
        <w:tc>
          <w:tcPr>
            <w:tcW w:w="0" w:type="auto"/>
            <w:hideMark/>
          </w:tcPr>
          <w:p w14:paraId="3AC3C813" w14:textId="77777777" w:rsidR="00C939D7" w:rsidRDefault="00C939D7">
            <w:r>
              <w:t>Supported</w:t>
            </w:r>
          </w:p>
        </w:tc>
        <w:tc>
          <w:tcPr>
            <w:tcW w:w="0" w:type="auto"/>
            <w:hideMark/>
          </w:tcPr>
          <w:p w14:paraId="03DF5547" w14:textId="77777777" w:rsidR="00C939D7" w:rsidRDefault="00C939D7">
            <w:r>
              <w:t>Supported</w:t>
            </w:r>
          </w:p>
        </w:tc>
      </w:tr>
    </w:tbl>
    <w:p w14:paraId="4053CFAA" w14:textId="77777777" w:rsidR="00E6324A" w:rsidRDefault="00E6324A" w:rsidP="002912FF">
      <w:pPr>
        <w:spacing w:after="0" w:line="240" w:lineRule="auto"/>
      </w:pPr>
    </w:p>
    <w:p w14:paraId="326B7516" w14:textId="77777777" w:rsidR="00C939D7" w:rsidRDefault="00C939D7" w:rsidP="00C939D7">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Manage users in Azure Synapse serverless SQL pools</w:t>
      </w:r>
    </w:p>
    <w:p w14:paraId="67C7BCF5" w14:textId="77777777" w:rsidR="007F5F68" w:rsidRDefault="007F5F68" w:rsidP="007F5F68">
      <w:pPr>
        <w:pStyle w:val="NormalWeb"/>
        <w:shd w:val="clear" w:color="auto" w:fill="FFFFFF"/>
        <w:rPr>
          <w:rFonts w:ascii="Segoe UI" w:hAnsi="Segoe UI" w:cs="Segoe UI"/>
          <w:color w:val="161616"/>
        </w:rPr>
      </w:pPr>
      <w:r>
        <w:rPr>
          <w:rFonts w:ascii="Segoe UI" w:hAnsi="Segoe UI" w:cs="Segoe UI"/>
          <w:color w:val="161616"/>
        </w:rPr>
        <w:t>You can give administrator privileges to a user to Azure Synapse serverless SQL pool. To do this you should open the Azure Synapse workspace and do the following steps:</w:t>
      </w:r>
    </w:p>
    <w:p w14:paraId="74A8EB27" w14:textId="77777777" w:rsidR="007F5F68" w:rsidRDefault="007F5F68" w:rsidP="007F5F68">
      <w:pPr>
        <w:pStyle w:val="NormalWeb"/>
        <w:numPr>
          <w:ilvl w:val="0"/>
          <w:numId w:val="33"/>
        </w:numPr>
        <w:shd w:val="clear" w:color="auto" w:fill="FFFFFF"/>
        <w:ind w:left="1290"/>
        <w:rPr>
          <w:rFonts w:ascii="Segoe UI" w:hAnsi="Segoe UI" w:cs="Segoe UI"/>
          <w:color w:val="161616"/>
        </w:rPr>
      </w:pPr>
      <w:r>
        <w:rPr>
          <w:rFonts w:ascii="Segoe UI" w:hAnsi="Segoe UI" w:cs="Segoe UI"/>
          <w:color w:val="161616"/>
        </w:rPr>
        <w:t>Go to </w:t>
      </w:r>
      <w:r>
        <w:rPr>
          <w:rStyle w:val="Strong"/>
          <w:rFonts w:ascii="Segoe UI" w:hAnsi="Segoe UI" w:cs="Segoe UI"/>
          <w:color w:val="161616"/>
        </w:rPr>
        <w:t>Manage</w:t>
      </w:r>
      <w:r>
        <w:rPr>
          <w:rFonts w:ascii="Segoe UI" w:hAnsi="Segoe UI" w:cs="Segoe UI"/>
          <w:color w:val="161616"/>
        </w:rPr>
        <w:t> menu</w:t>
      </w:r>
    </w:p>
    <w:p w14:paraId="0F522371" w14:textId="77777777" w:rsidR="007F5F68" w:rsidRDefault="007F5F68" w:rsidP="007F5F68">
      <w:pPr>
        <w:pStyle w:val="NormalWeb"/>
        <w:numPr>
          <w:ilvl w:val="0"/>
          <w:numId w:val="33"/>
        </w:numPr>
        <w:shd w:val="clear" w:color="auto" w:fill="FFFFFF"/>
        <w:ind w:left="1290"/>
        <w:rPr>
          <w:rFonts w:ascii="Segoe UI" w:hAnsi="Segoe UI" w:cs="Segoe UI"/>
          <w:color w:val="161616"/>
        </w:rPr>
      </w:pPr>
      <w:r>
        <w:rPr>
          <w:rFonts w:ascii="Segoe UI" w:hAnsi="Segoe UI" w:cs="Segoe UI"/>
          <w:color w:val="161616"/>
        </w:rPr>
        <w:t>Go to </w:t>
      </w:r>
      <w:r>
        <w:rPr>
          <w:rStyle w:val="Strong"/>
          <w:rFonts w:ascii="Segoe UI" w:hAnsi="Segoe UI" w:cs="Segoe UI"/>
          <w:color w:val="161616"/>
        </w:rPr>
        <w:t>Access control</w:t>
      </w:r>
    </w:p>
    <w:p w14:paraId="5D266BA8" w14:textId="77777777" w:rsidR="007F5F68" w:rsidRDefault="007F5F68" w:rsidP="007F5F68">
      <w:pPr>
        <w:pStyle w:val="NormalWeb"/>
        <w:numPr>
          <w:ilvl w:val="0"/>
          <w:numId w:val="33"/>
        </w:numPr>
        <w:shd w:val="clear" w:color="auto" w:fill="FFFFFF"/>
        <w:ind w:left="1290"/>
        <w:rPr>
          <w:rFonts w:ascii="Segoe UI" w:hAnsi="Segoe UI" w:cs="Segoe UI"/>
          <w:color w:val="161616"/>
        </w:rPr>
      </w:pPr>
      <w:r>
        <w:rPr>
          <w:rFonts w:ascii="Segoe UI" w:hAnsi="Segoe UI" w:cs="Segoe UI"/>
          <w:color w:val="161616"/>
        </w:rPr>
        <w:t>Click on </w:t>
      </w:r>
      <w:r>
        <w:rPr>
          <w:rStyle w:val="Strong"/>
          <w:rFonts w:ascii="Segoe UI" w:hAnsi="Segoe UI" w:cs="Segoe UI"/>
          <w:color w:val="161616"/>
        </w:rPr>
        <w:t>Add</w:t>
      </w:r>
    </w:p>
    <w:p w14:paraId="25FD026B" w14:textId="3249FBCD" w:rsidR="007F5F68" w:rsidRDefault="007F5F68" w:rsidP="007F5F68">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57F447BA" wp14:editId="2AD85D8F">
            <wp:extent cx="4413250" cy="731467"/>
            <wp:effectExtent l="0" t="0" r="0" b="0"/>
            <wp:docPr id="27" name="Picture 27" descr="Setting access controls to the Azure Synapse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ting access controls to the Azure Synapse workspa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29149" cy="734102"/>
                    </a:xfrm>
                    <a:prstGeom prst="rect">
                      <a:avLst/>
                    </a:prstGeom>
                    <a:noFill/>
                    <a:ln>
                      <a:noFill/>
                    </a:ln>
                  </pic:spPr>
                </pic:pic>
              </a:graphicData>
            </a:graphic>
          </wp:inline>
        </w:drawing>
      </w:r>
    </w:p>
    <w:p w14:paraId="76529C68" w14:textId="77777777" w:rsidR="007F5F68" w:rsidRDefault="007F5F68" w:rsidP="007F5F68">
      <w:pPr>
        <w:pStyle w:val="NormalWeb"/>
        <w:numPr>
          <w:ilvl w:val="0"/>
          <w:numId w:val="33"/>
        </w:numPr>
        <w:shd w:val="clear" w:color="auto" w:fill="FFFFFF"/>
        <w:ind w:left="1290"/>
        <w:rPr>
          <w:rFonts w:ascii="Segoe UI" w:hAnsi="Segoe UI" w:cs="Segoe UI"/>
          <w:color w:val="161616"/>
        </w:rPr>
      </w:pPr>
      <w:r>
        <w:rPr>
          <w:rFonts w:ascii="Segoe UI" w:hAnsi="Segoe UI" w:cs="Segoe UI"/>
          <w:color w:val="161616"/>
        </w:rPr>
        <w:t>Choose </w:t>
      </w:r>
      <w:r>
        <w:rPr>
          <w:rStyle w:val="Strong"/>
          <w:rFonts w:ascii="Segoe UI" w:hAnsi="Segoe UI" w:cs="Segoe UI"/>
          <w:color w:val="161616"/>
        </w:rPr>
        <w:t>Synapse Administrator</w:t>
      </w:r>
    </w:p>
    <w:p w14:paraId="5A47444E" w14:textId="45E96CE3" w:rsidR="007F5F68" w:rsidRDefault="007F5F68" w:rsidP="007F5F68">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517099C3" wp14:editId="28C0B364">
            <wp:extent cx="4311650" cy="3747495"/>
            <wp:effectExtent l="0" t="0" r="0" b="5715"/>
            <wp:docPr id="26" name="Picture 26" descr="Creating a workspace admin in Azure Synapse workspac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ng a workspace admin in Azure Synapse workspace">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14273" cy="3749775"/>
                    </a:xfrm>
                    <a:prstGeom prst="rect">
                      <a:avLst/>
                    </a:prstGeom>
                    <a:noFill/>
                    <a:ln>
                      <a:noFill/>
                    </a:ln>
                  </pic:spPr>
                </pic:pic>
              </a:graphicData>
            </a:graphic>
          </wp:inline>
        </w:drawing>
      </w:r>
    </w:p>
    <w:p w14:paraId="7B144E5B" w14:textId="77777777" w:rsidR="007F5F68" w:rsidRDefault="007F5F68" w:rsidP="007F5F68">
      <w:pPr>
        <w:pStyle w:val="NormalWeb"/>
        <w:numPr>
          <w:ilvl w:val="0"/>
          <w:numId w:val="33"/>
        </w:numPr>
        <w:shd w:val="clear" w:color="auto" w:fill="FFFFFF"/>
        <w:ind w:left="1290"/>
        <w:rPr>
          <w:rFonts w:ascii="Segoe UI" w:hAnsi="Segoe UI" w:cs="Segoe UI"/>
          <w:color w:val="161616"/>
        </w:rPr>
      </w:pPr>
      <w:r>
        <w:rPr>
          <w:rFonts w:ascii="Segoe UI" w:hAnsi="Segoe UI" w:cs="Segoe UI"/>
          <w:color w:val="161616"/>
        </w:rPr>
        <w:t>Select a User or Security group (a security group is the recommended option here)</w:t>
      </w:r>
    </w:p>
    <w:p w14:paraId="550EFA16" w14:textId="77777777" w:rsidR="007F5F68" w:rsidRDefault="007F5F68" w:rsidP="007F5F68">
      <w:pPr>
        <w:pStyle w:val="NormalWeb"/>
        <w:numPr>
          <w:ilvl w:val="0"/>
          <w:numId w:val="33"/>
        </w:numPr>
        <w:shd w:val="clear" w:color="auto" w:fill="FFFFFF"/>
        <w:ind w:left="1290"/>
        <w:rPr>
          <w:rFonts w:ascii="Segoe UI" w:hAnsi="Segoe UI" w:cs="Segoe UI"/>
          <w:color w:val="161616"/>
        </w:rPr>
      </w:pPr>
      <w:r>
        <w:rPr>
          <w:rFonts w:ascii="Segoe UI" w:hAnsi="Segoe UI" w:cs="Segoe UI"/>
          <w:color w:val="161616"/>
        </w:rPr>
        <w:t>Click </w:t>
      </w:r>
      <w:r>
        <w:rPr>
          <w:rStyle w:val="Strong"/>
          <w:rFonts w:ascii="Segoe UI" w:hAnsi="Segoe UI" w:cs="Segoe UI"/>
          <w:color w:val="161616"/>
        </w:rPr>
        <w:t>Apply</w:t>
      </w:r>
    </w:p>
    <w:p w14:paraId="3A9CEFBD" w14:textId="77777777" w:rsidR="007F5F68" w:rsidRDefault="007F5F68" w:rsidP="007F5F68">
      <w:pPr>
        <w:pStyle w:val="NormalWeb"/>
        <w:shd w:val="clear" w:color="auto" w:fill="FFFFFF"/>
        <w:rPr>
          <w:rFonts w:ascii="Segoe UI" w:hAnsi="Segoe UI" w:cs="Segoe UI"/>
          <w:color w:val="161616"/>
        </w:rPr>
      </w:pPr>
      <w:r>
        <w:rPr>
          <w:rFonts w:ascii="Segoe UI" w:hAnsi="Segoe UI" w:cs="Segoe UI"/>
          <w:color w:val="161616"/>
        </w:rPr>
        <w:t>Now this user or group is the administrator of the Azure Synapse workspace and serverless SQL pool.</w:t>
      </w:r>
    </w:p>
    <w:p w14:paraId="27CD8CF1" w14:textId="77777777" w:rsidR="007F5F68" w:rsidRDefault="007F5F68" w:rsidP="007F5F68">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Manage user permissions in Azure Synapse serverless SQL pools</w:t>
      </w:r>
    </w:p>
    <w:p w14:paraId="2243373D" w14:textId="77777777" w:rsidR="0096001E" w:rsidRDefault="0096001E" w:rsidP="0096001E">
      <w:pPr>
        <w:pStyle w:val="NormalWeb"/>
        <w:shd w:val="clear" w:color="auto" w:fill="FFFFFF"/>
        <w:rPr>
          <w:rFonts w:ascii="Segoe UI" w:hAnsi="Segoe UI" w:cs="Segoe UI"/>
          <w:color w:val="161616"/>
        </w:rPr>
      </w:pPr>
      <w:r>
        <w:rPr>
          <w:rFonts w:ascii="Segoe UI" w:hAnsi="Segoe UI" w:cs="Segoe UI"/>
          <w:color w:val="161616"/>
        </w:rPr>
        <w:t>To secure data, Azure Storage implements an access control model that supports both Azure role-based access control (Azure RBAC) and Portable Operating System Interface for Unix (POSIX) like access control lists (ACLs).</w:t>
      </w:r>
    </w:p>
    <w:p w14:paraId="07AAD291" w14:textId="77777777" w:rsidR="0096001E" w:rsidRDefault="0096001E" w:rsidP="0096001E">
      <w:pPr>
        <w:pStyle w:val="NormalWeb"/>
        <w:shd w:val="clear" w:color="auto" w:fill="FFFFFF"/>
        <w:rPr>
          <w:rFonts w:ascii="Segoe UI" w:hAnsi="Segoe UI" w:cs="Segoe UI"/>
          <w:color w:val="161616"/>
        </w:rPr>
      </w:pPr>
      <w:r>
        <w:rPr>
          <w:rFonts w:ascii="Segoe UI" w:hAnsi="Segoe UI" w:cs="Segoe UI"/>
          <w:color w:val="161616"/>
        </w:rPr>
        <w:t>You can associate a security principal with an access level for files and directories. These associations are captured in an access control list (ACL). Each file and directory in your storage account has an access control list. When a security principal attempts an operation on a file or directory, An ACL check determines whether that security principal (user, group, service principal, or managed identity) has the correct permission level to perform the operation.</w:t>
      </w:r>
    </w:p>
    <w:p w14:paraId="3F5CB767" w14:textId="77777777" w:rsidR="0096001E" w:rsidRDefault="0096001E" w:rsidP="0096001E">
      <w:pPr>
        <w:pStyle w:val="NormalWeb"/>
        <w:shd w:val="clear" w:color="auto" w:fill="FFFFFF"/>
        <w:rPr>
          <w:rFonts w:ascii="Segoe UI" w:hAnsi="Segoe UI" w:cs="Segoe UI"/>
          <w:color w:val="161616"/>
        </w:rPr>
      </w:pPr>
      <w:r>
        <w:rPr>
          <w:rFonts w:ascii="Segoe UI" w:hAnsi="Segoe UI" w:cs="Segoe UI"/>
          <w:color w:val="161616"/>
        </w:rPr>
        <w:t>There are two kinds of access control lists:</w:t>
      </w:r>
    </w:p>
    <w:p w14:paraId="62F4C322" w14:textId="77777777" w:rsidR="0096001E" w:rsidRDefault="0096001E" w:rsidP="0096001E">
      <w:pPr>
        <w:pStyle w:val="NormalWeb"/>
        <w:numPr>
          <w:ilvl w:val="0"/>
          <w:numId w:val="34"/>
        </w:numPr>
        <w:shd w:val="clear" w:color="auto" w:fill="FFFFFF"/>
        <w:ind w:left="1290"/>
        <w:rPr>
          <w:rFonts w:ascii="Segoe UI" w:hAnsi="Segoe UI" w:cs="Segoe UI"/>
          <w:color w:val="161616"/>
        </w:rPr>
      </w:pPr>
      <w:r>
        <w:rPr>
          <w:rStyle w:val="Strong"/>
          <w:rFonts w:ascii="Segoe UI" w:hAnsi="Segoe UI" w:cs="Segoe UI"/>
          <w:color w:val="161616"/>
        </w:rPr>
        <w:lastRenderedPageBreak/>
        <w:t>Access ACLs</w:t>
      </w:r>
    </w:p>
    <w:p w14:paraId="62EECB96" w14:textId="77777777" w:rsidR="0096001E" w:rsidRDefault="0096001E" w:rsidP="0096001E">
      <w:pPr>
        <w:pStyle w:val="NormalWeb"/>
        <w:shd w:val="clear" w:color="auto" w:fill="FFFFFF"/>
        <w:ind w:left="1290"/>
        <w:rPr>
          <w:rFonts w:ascii="Segoe UI" w:hAnsi="Segoe UI" w:cs="Segoe UI"/>
          <w:color w:val="161616"/>
        </w:rPr>
      </w:pPr>
      <w:r>
        <w:rPr>
          <w:rFonts w:ascii="Segoe UI" w:hAnsi="Segoe UI" w:cs="Segoe UI"/>
          <w:color w:val="161616"/>
        </w:rPr>
        <w:t>Controls access to an object. Files and directories both have access ACLs.</w:t>
      </w:r>
    </w:p>
    <w:p w14:paraId="7E052A55" w14:textId="77777777" w:rsidR="0096001E" w:rsidRDefault="0096001E" w:rsidP="0096001E">
      <w:pPr>
        <w:pStyle w:val="NormalWeb"/>
        <w:numPr>
          <w:ilvl w:val="0"/>
          <w:numId w:val="34"/>
        </w:numPr>
        <w:shd w:val="clear" w:color="auto" w:fill="FFFFFF"/>
        <w:ind w:left="1290"/>
        <w:rPr>
          <w:rFonts w:ascii="Segoe UI" w:hAnsi="Segoe UI" w:cs="Segoe UI"/>
          <w:color w:val="161616"/>
        </w:rPr>
      </w:pPr>
      <w:r>
        <w:rPr>
          <w:rStyle w:val="Strong"/>
          <w:rFonts w:ascii="Segoe UI" w:hAnsi="Segoe UI" w:cs="Segoe UI"/>
          <w:color w:val="161616"/>
        </w:rPr>
        <w:t>Default ACLs</w:t>
      </w:r>
    </w:p>
    <w:p w14:paraId="2735EDD9" w14:textId="77777777" w:rsidR="0096001E" w:rsidRDefault="0096001E" w:rsidP="0096001E">
      <w:pPr>
        <w:pStyle w:val="NormalWeb"/>
        <w:shd w:val="clear" w:color="auto" w:fill="FFFFFF"/>
        <w:ind w:left="1290"/>
        <w:rPr>
          <w:rFonts w:ascii="Segoe UI" w:hAnsi="Segoe UI" w:cs="Segoe UI"/>
          <w:color w:val="161616"/>
        </w:rPr>
      </w:pPr>
      <w:r>
        <w:rPr>
          <w:rFonts w:ascii="Segoe UI" w:hAnsi="Segoe UI" w:cs="Segoe UI"/>
          <w:color w:val="161616"/>
        </w:rPr>
        <w:t>Are templates of ACLs associated with a directory that determine the access ACLs for any child items that are created under that directory. Files do not have default ACLs.</w:t>
      </w:r>
    </w:p>
    <w:p w14:paraId="5AF2781F" w14:textId="77777777" w:rsidR="0096001E" w:rsidRDefault="0096001E" w:rsidP="0096001E">
      <w:pPr>
        <w:pStyle w:val="NormalWeb"/>
        <w:shd w:val="clear" w:color="auto" w:fill="FFFFFF"/>
        <w:rPr>
          <w:rFonts w:ascii="Segoe UI" w:hAnsi="Segoe UI" w:cs="Segoe UI"/>
          <w:color w:val="161616"/>
        </w:rPr>
      </w:pPr>
      <w:r>
        <w:rPr>
          <w:rFonts w:ascii="Segoe UI" w:hAnsi="Segoe UI" w:cs="Segoe UI"/>
          <w:color w:val="161616"/>
        </w:rPr>
        <w:t>Both access ACLs and default ACLs have the same structure.</w:t>
      </w:r>
    </w:p>
    <w:p w14:paraId="22F71262" w14:textId="77777777" w:rsidR="0096001E" w:rsidRDefault="0096001E" w:rsidP="0096001E">
      <w:pPr>
        <w:pStyle w:val="NormalWeb"/>
        <w:shd w:val="clear" w:color="auto" w:fill="FFFFFF"/>
        <w:rPr>
          <w:rFonts w:ascii="Segoe UI" w:hAnsi="Segoe UI" w:cs="Segoe UI"/>
          <w:color w:val="161616"/>
        </w:rPr>
      </w:pPr>
      <w:r>
        <w:rPr>
          <w:rFonts w:ascii="Segoe UI" w:hAnsi="Segoe UI" w:cs="Segoe UI"/>
          <w:color w:val="161616"/>
        </w:rPr>
        <w:t>The permissions on a container object are Read, Write, and Execute, and they can be used on files and directories as shown in the following table:</w:t>
      </w:r>
    </w:p>
    <w:p w14:paraId="7B88FA43" w14:textId="77777777" w:rsidR="0096001E" w:rsidRDefault="0096001E" w:rsidP="0096001E">
      <w:pPr>
        <w:pStyle w:val="NormalWeb"/>
        <w:shd w:val="clear" w:color="auto" w:fill="FFFFFF"/>
        <w:rPr>
          <w:rFonts w:ascii="Segoe UI" w:hAnsi="Segoe UI" w:cs="Segoe UI"/>
          <w:color w:val="161616"/>
        </w:rPr>
      </w:pPr>
      <w:r>
        <w:rPr>
          <w:rStyle w:val="Strong"/>
          <w:rFonts w:ascii="Segoe UI" w:hAnsi="Segoe UI" w:cs="Segoe UI"/>
          <w:color w:val="161616"/>
        </w:rPr>
        <w:t>Levels of permissions</w:t>
      </w:r>
    </w:p>
    <w:tbl>
      <w:tblPr>
        <w:tblW w:w="94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35"/>
        <w:gridCol w:w="4292"/>
        <w:gridCol w:w="4109"/>
      </w:tblGrid>
      <w:tr w:rsidR="0096001E" w14:paraId="0A21CCC2" w14:textId="77777777" w:rsidTr="0096001E">
        <w:trPr>
          <w:trHeight w:val="368"/>
          <w:tblHeader/>
        </w:trPr>
        <w:tc>
          <w:tcPr>
            <w:tcW w:w="0" w:type="auto"/>
            <w:hideMark/>
          </w:tcPr>
          <w:p w14:paraId="50F5D32D" w14:textId="77777777" w:rsidR="0096001E" w:rsidRDefault="0096001E">
            <w:pPr>
              <w:rPr>
                <w:rFonts w:ascii="Times New Roman" w:hAnsi="Times New Roman" w:cs="Times New Roman"/>
                <w:b/>
                <w:bCs/>
              </w:rPr>
            </w:pPr>
            <w:r>
              <w:rPr>
                <w:b/>
                <w:bCs/>
              </w:rPr>
              <w:t>Permission</w:t>
            </w:r>
          </w:p>
        </w:tc>
        <w:tc>
          <w:tcPr>
            <w:tcW w:w="0" w:type="auto"/>
            <w:hideMark/>
          </w:tcPr>
          <w:p w14:paraId="01B3427D" w14:textId="77777777" w:rsidR="0096001E" w:rsidRDefault="0096001E">
            <w:pPr>
              <w:rPr>
                <w:b/>
                <w:bCs/>
              </w:rPr>
            </w:pPr>
            <w:r>
              <w:rPr>
                <w:b/>
                <w:bCs/>
              </w:rPr>
              <w:t>File</w:t>
            </w:r>
          </w:p>
        </w:tc>
        <w:tc>
          <w:tcPr>
            <w:tcW w:w="0" w:type="auto"/>
            <w:hideMark/>
          </w:tcPr>
          <w:p w14:paraId="550A606B" w14:textId="77777777" w:rsidR="0096001E" w:rsidRDefault="0096001E">
            <w:pPr>
              <w:rPr>
                <w:b/>
                <w:bCs/>
              </w:rPr>
            </w:pPr>
            <w:r>
              <w:rPr>
                <w:b/>
                <w:bCs/>
              </w:rPr>
              <w:t>Directory</w:t>
            </w:r>
          </w:p>
        </w:tc>
      </w:tr>
      <w:tr w:rsidR="0096001E" w14:paraId="29B068FB" w14:textId="77777777" w:rsidTr="0096001E">
        <w:trPr>
          <w:trHeight w:val="368"/>
        </w:trPr>
        <w:tc>
          <w:tcPr>
            <w:tcW w:w="0" w:type="auto"/>
            <w:hideMark/>
          </w:tcPr>
          <w:p w14:paraId="4DB8D776" w14:textId="77777777" w:rsidR="0096001E" w:rsidRDefault="0096001E">
            <w:r>
              <w:t>Read (R)</w:t>
            </w:r>
          </w:p>
        </w:tc>
        <w:tc>
          <w:tcPr>
            <w:tcW w:w="0" w:type="auto"/>
            <w:hideMark/>
          </w:tcPr>
          <w:p w14:paraId="472EB16B" w14:textId="77777777" w:rsidR="0096001E" w:rsidRDefault="0096001E">
            <w:r>
              <w:t>Can read the contents of a file</w:t>
            </w:r>
          </w:p>
        </w:tc>
        <w:tc>
          <w:tcPr>
            <w:tcW w:w="0" w:type="auto"/>
            <w:hideMark/>
          </w:tcPr>
          <w:p w14:paraId="655930C2" w14:textId="77777777" w:rsidR="0096001E" w:rsidRDefault="0096001E">
            <w:r>
              <w:t>Requires Read and Execute to list the contents of the directory</w:t>
            </w:r>
          </w:p>
        </w:tc>
      </w:tr>
      <w:tr w:rsidR="0096001E" w14:paraId="494830EE" w14:textId="77777777" w:rsidTr="0096001E">
        <w:trPr>
          <w:trHeight w:val="368"/>
        </w:trPr>
        <w:tc>
          <w:tcPr>
            <w:tcW w:w="0" w:type="auto"/>
            <w:hideMark/>
          </w:tcPr>
          <w:p w14:paraId="6FB82B3D" w14:textId="77777777" w:rsidR="0096001E" w:rsidRDefault="0096001E">
            <w:r>
              <w:t>Write (W)</w:t>
            </w:r>
          </w:p>
        </w:tc>
        <w:tc>
          <w:tcPr>
            <w:tcW w:w="0" w:type="auto"/>
            <w:hideMark/>
          </w:tcPr>
          <w:p w14:paraId="075FBCFF" w14:textId="77777777" w:rsidR="0096001E" w:rsidRDefault="0096001E">
            <w:r>
              <w:t>Can write or append to a file</w:t>
            </w:r>
          </w:p>
        </w:tc>
        <w:tc>
          <w:tcPr>
            <w:tcW w:w="0" w:type="auto"/>
            <w:hideMark/>
          </w:tcPr>
          <w:p w14:paraId="7EE24399" w14:textId="77777777" w:rsidR="0096001E" w:rsidRDefault="0096001E">
            <w:r>
              <w:t>Requires Write and Execute to create child items in a directory</w:t>
            </w:r>
          </w:p>
        </w:tc>
      </w:tr>
      <w:tr w:rsidR="0096001E" w14:paraId="07C0C52A" w14:textId="77777777" w:rsidTr="0096001E">
        <w:trPr>
          <w:trHeight w:val="368"/>
        </w:trPr>
        <w:tc>
          <w:tcPr>
            <w:tcW w:w="0" w:type="auto"/>
            <w:hideMark/>
          </w:tcPr>
          <w:p w14:paraId="7189E71C" w14:textId="77777777" w:rsidR="0096001E" w:rsidRDefault="0096001E">
            <w:r>
              <w:t>Execute (X)</w:t>
            </w:r>
          </w:p>
        </w:tc>
        <w:tc>
          <w:tcPr>
            <w:tcW w:w="0" w:type="auto"/>
            <w:hideMark/>
          </w:tcPr>
          <w:p w14:paraId="52741668" w14:textId="77777777" w:rsidR="0096001E" w:rsidRDefault="0096001E">
            <w:r>
              <w:t>Does not mean anything in the context of Data Lake Storage Gen2</w:t>
            </w:r>
          </w:p>
        </w:tc>
        <w:tc>
          <w:tcPr>
            <w:tcW w:w="0" w:type="auto"/>
            <w:hideMark/>
          </w:tcPr>
          <w:p w14:paraId="4A8C69B9" w14:textId="77777777" w:rsidR="0096001E" w:rsidRDefault="0096001E">
            <w:r>
              <w:t>Required to traverse the child items of a directory</w:t>
            </w:r>
          </w:p>
        </w:tc>
      </w:tr>
    </w:tbl>
    <w:p w14:paraId="09587F67" w14:textId="77777777" w:rsidR="0096001E" w:rsidRDefault="0096001E" w:rsidP="0096001E">
      <w:pPr>
        <w:pStyle w:val="Heading2"/>
        <w:shd w:val="clear" w:color="auto" w:fill="FFFFFF"/>
        <w:spacing w:before="480" w:after="180"/>
        <w:rPr>
          <w:rFonts w:ascii="Segoe UI" w:hAnsi="Segoe UI" w:cs="Segoe UI"/>
          <w:color w:val="161616"/>
        </w:rPr>
      </w:pPr>
      <w:r>
        <w:rPr>
          <w:rFonts w:ascii="Segoe UI" w:hAnsi="Segoe UI" w:cs="Segoe UI"/>
          <w:color w:val="161616"/>
        </w:rPr>
        <w:t>Guidelines in setting up ACLs</w:t>
      </w:r>
    </w:p>
    <w:p w14:paraId="231C4D2A" w14:textId="77777777" w:rsidR="0096001E" w:rsidRDefault="0096001E" w:rsidP="0096001E">
      <w:pPr>
        <w:pStyle w:val="NormalWeb"/>
        <w:shd w:val="clear" w:color="auto" w:fill="FFFFFF"/>
        <w:rPr>
          <w:rFonts w:ascii="Segoe UI" w:hAnsi="Segoe UI" w:cs="Segoe UI"/>
          <w:color w:val="161616"/>
        </w:rPr>
      </w:pPr>
      <w:r>
        <w:rPr>
          <w:rFonts w:ascii="Segoe UI" w:hAnsi="Segoe UI" w:cs="Segoe UI"/>
          <w:color w:val="161616"/>
        </w:rPr>
        <w:t>Always use Azure Active Directory security groups as the assigned principal in an ACL entry. Resist the opportunity to directly assign individual users or service principals. Using this structure will allow you to add and remove users or service principals without the need to reapply ACLs to an entire directory structure. Instead, you can just add or remove users and service principals from the appropriate Azure AD security group.</w:t>
      </w:r>
    </w:p>
    <w:p w14:paraId="0FC90752" w14:textId="77777777" w:rsidR="0096001E" w:rsidRDefault="0096001E" w:rsidP="0096001E">
      <w:pPr>
        <w:pStyle w:val="NormalWeb"/>
        <w:shd w:val="clear" w:color="auto" w:fill="FFFFFF"/>
        <w:rPr>
          <w:rFonts w:ascii="Segoe UI" w:hAnsi="Segoe UI" w:cs="Segoe UI"/>
          <w:color w:val="161616"/>
        </w:rPr>
      </w:pPr>
      <w:r>
        <w:rPr>
          <w:rFonts w:ascii="Segoe UI" w:hAnsi="Segoe UI" w:cs="Segoe UI"/>
          <w:color w:val="161616"/>
        </w:rPr>
        <w:t>There are many ways to set up groups. For example, imagine that you have a directory named </w:t>
      </w:r>
      <w:r>
        <w:rPr>
          <w:rStyle w:val="Strong"/>
          <w:rFonts w:ascii="Segoe UI" w:hAnsi="Segoe UI" w:cs="Segoe UI"/>
          <w:color w:val="161616"/>
        </w:rPr>
        <w:t>/LogData</w:t>
      </w:r>
      <w:r>
        <w:rPr>
          <w:rFonts w:ascii="Segoe UI" w:hAnsi="Segoe UI" w:cs="Segoe UI"/>
          <w:color w:val="161616"/>
        </w:rPr>
        <w:t> which holds log data that is generated by your server. Azure Data Factory (ADF) ingests data into that folder. Specific users from the service engineering team will upload logs and manage other users of this folder, and various Databricks clusters will analyze logs from that folder.</w:t>
      </w:r>
    </w:p>
    <w:p w14:paraId="2E2A9E12" w14:textId="77777777" w:rsidR="0096001E" w:rsidRDefault="0096001E" w:rsidP="0096001E">
      <w:pPr>
        <w:pStyle w:val="NormalWeb"/>
        <w:shd w:val="clear" w:color="auto" w:fill="FFFFFF"/>
        <w:rPr>
          <w:rFonts w:ascii="Segoe UI" w:hAnsi="Segoe UI" w:cs="Segoe UI"/>
          <w:color w:val="161616"/>
        </w:rPr>
      </w:pPr>
      <w:r>
        <w:rPr>
          <w:rFonts w:ascii="Segoe UI" w:hAnsi="Segoe UI" w:cs="Segoe UI"/>
          <w:color w:val="161616"/>
        </w:rPr>
        <w:t>To enable these activities, you could create a LogsWriter group and a LogsReader group. Then, you could assign permissions as follows:</w:t>
      </w:r>
    </w:p>
    <w:p w14:paraId="33FEE4BE" w14:textId="77777777" w:rsidR="0096001E" w:rsidRDefault="0096001E" w:rsidP="0096001E">
      <w:pPr>
        <w:numPr>
          <w:ilvl w:val="0"/>
          <w:numId w:val="35"/>
        </w:numPr>
        <w:shd w:val="clear" w:color="auto" w:fill="FFFFFF"/>
        <w:spacing w:after="0" w:line="240" w:lineRule="auto"/>
        <w:ind w:left="1290"/>
        <w:rPr>
          <w:rFonts w:ascii="Segoe UI" w:hAnsi="Segoe UI" w:cs="Segoe UI"/>
          <w:color w:val="161616"/>
        </w:rPr>
      </w:pPr>
      <w:r>
        <w:rPr>
          <w:rFonts w:ascii="Segoe UI" w:hAnsi="Segoe UI" w:cs="Segoe UI"/>
          <w:color w:val="161616"/>
        </w:rPr>
        <w:lastRenderedPageBreak/>
        <w:t>Add the LogsWriter group to the ACL of the </w:t>
      </w:r>
      <w:r>
        <w:rPr>
          <w:rStyle w:val="Strong"/>
          <w:rFonts w:ascii="Segoe UI" w:hAnsi="Segoe UI" w:cs="Segoe UI"/>
          <w:color w:val="161616"/>
        </w:rPr>
        <w:t>/LogData</w:t>
      </w:r>
      <w:r>
        <w:rPr>
          <w:rFonts w:ascii="Segoe UI" w:hAnsi="Segoe UI" w:cs="Segoe UI"/>
          <w:color w:val="161616"/>
        </w:rPr>
        <w:t> directory with rwx permissions.</w:t>
      </w:r>
    </w:p>
    <w:p w14:paraId="549A1C72" w14:textId="77777777" w:rsidR="0096001E" w:rsidRDefault="0096001E" w:rsidP="0096001E">
      <w:pPr>
        <w:numPr>
          <w:ilvl w:val="0"/>
          <w:numId w:val="35"/>
        </w:numPr>
        <w:shd w:val="clear" w:color="auto" w:fill="FFFFFF"/>
        <w:spacing w:after="0" w:line="240" w:lineRule="auto"/>
        <w:ind w:left="1290"/>
        <w:rPr>
          <w:rFonts w:ascii="Segoe UI" w:hAnsi="Segoe UI" w:cs="Segoe UI"/>
          <w:color w:val="161616"/>
        </w:rPr>
      </w:pPr>
      <w:r>
        <w:rPr>
          <w:rFonts w:ascii="Segoe UI" w:hAnsi="Segoe UI" w:cs="Segoe UI"/>
          <w:color w:val="161616"/>
        </w:rPr>
        <w:t>Add the LogsReader group to the ACL of the </w:t>
      </w:r>
      <w:r>
        <w:rPr>
          <w:rStyle w:val="Strong"/>
          <w:rFonts w:ascii="Segoe UI" w:hAnsi="Segoe UI" w:cs="Segoe UI"/>
          <w:color w:val="161616"/>
        </w:rPr>
        <w:t>/LogData</w:t>
      </w:r>
      <w:r>
        <w:rPr>
          <w:rFonts w:ascii="Segoe UI" w:hAnsi="Segoe UI" w:cs="Segoe UI"/>
          <w:color w:val="161616"/>
        </w:rPr>
        <w:t> directory with r-x permissions.</w:t>
      </w:r>
    </w:p>
    <w:p w14:paraId="37422FEF" w14:textId="77777777" w:rsidR="0096001E" w:rsidRDefault="0096001E" w:rsidP="0096001E">
      <w:pPr>
        <w:numPr>
          <w:ilvl w:val="0"/>
          <w:numId w:val="35"/>
        </w:numPr>
        <w:shd w:val="clear" w:color="auto" w:fill="FFFFFF"/>
        <w:spacing w:after="0" w:line="240" w:lineRule="auto"/>
        <w:ind w:left="1290"/>
        <w:rPr>
          <w:rFonts w:ascii="Segoe UI" w:hAnsi="Segoe UI" w:cs="Segoe UI"/>
          <w:color w:val="161616"/>
        </w:rPr>
      </w:pPr>
      <w:r>
        <w:rPr>
          <w:rFonts w:ascii="Segoe UI" w:hAnsi="Segoe UI" w:cs="Segoe UI"/>
          <w:color w:val="161616"/>
        </w:rPr>
        <w:t>Add the service principal object or Managed Service Identity (MSI) for ADF to the LogsWriters group.</w:t>
      </w:r>
    </w:p>
    <w:p w14:paraId="0135BA98" w14:textId="77777777" w:rsidR="0096001E" w:rsidRDefault="0096001E" w:rsidP="0096001E">
      <w:pPr>
        <w:numPr>
          <w:ilvl w:val="0"/>
          <w:numId w:val="35"/>
        </w:numPr>
        <w:shd w:val="clear" w:color="auto" w:fill="FFFFFF"/>
        <w:spacing w:after="0" w:line="240" w:lineRule="auto"/>
        <w:ind w:left="1290"/>
        <w:rPr>
          <w:rFonts w:ascii="Segoe UI" w:hAnsi="Segoe UI" w:cs="Segoe UI"/>
          <w:color w:val="161616"/>
        </w:rPr>
      </w:pPr>
      <w:r>
        <w:rPr>
          <w:rFonts w:ascii="Segoe UI" w:hAnsi="Segoe UI" w:cs="Segoe UI"/>
          <w:color w:val="161616"/>
        </w:rPr>
        <w:t>Add users in the service engineering team to the LogsWriter group.</w:t>
      </w:r>
    </w:p>
    <w:p w14:paraId="054419BC" w14:textId="77777777" w:rsidR="0096001E" w:rsidRDefault="0096001E" w:rsidP="0096001E">
      <w:pPr>
        <w:numPr>
          <w:ilvl w:val="0"/>
          <w:numId w:val="35"/>
        </w:numPr>
        <w:shd w:val="clear" w:color="auto" w:fill="FFFFFF"/>
        <w:spacing w:after="0" w:line="240" w:lineRule="auto"/>
        <w:ind w:left="1290"/>
        <w:rPr>
          <w:rFonts w:ascii="Segoe UI" w:hAnsi="Segoe UI" w:cs="Segoe UI"/>
          <w:color w:val="161616"/>
        </w:rPr>
      </w:pPr>
      <w:r>
        <w:rPr>
          <w:rFonts w:ascii="Segoe UI" w:hAnsi="Segoe UI" w:cs="Segoe UI"/>
          <w:color w:val="161616"/>
        </w:rPr>
        <w:t>Add the service principal object or MSI for Databricks to the LogsReader group.</w:t>
      </w:r>
    </w:p>
    <w:p w14:paraId="209C03D6" w14:textId="77777777" w:rsidR="0096001E" w:rsidRDefault="0096001E" w:rsidP="0096001E">
      <w:pPr>
        <w:pStyle w:val="NormalWeb"/>
        <w:shd w:val="clear" w:color="auto" w:fill="FFFFFF"/>
        <w:rPr>
          <w:rFonts w:ascii="Segoe UI" w:hAnsi="Segoe UI" w:cs="Segoe UI"/>
          <w:color w:val="161616"/>
        </w:rPr>
      </w:pPr>
      <w:r>
        <w:rPr>
          <w:rFonts w:ascii="Segoe UI" w:hAnsi="Segoe UI" w:cs="Segoe UI"/>
          <w:color w:val="161616"/>
        </w:rPr>
        <w:t>If a user in the service engineering team leaves the company, you could just remove them from the LogsWriter group. If you did not add that user to a group, but instead, you added a dedicated ACL entry for that user, you would have to remove that ACL entry from the </w:t>
      </w:r>
      <w:r>
        <w:rPr>
          <w:rStyle w:val="Strong"/>
          <w:rFonts w:ascii="Segoe UI" w:hAnsi="Segoe UI" w:cs="Segoe UI"/>
          <w:color w:val="161616"/>
        </w:rPr>
        <w:t>/LogData</w:t>
      </w:r>
      <w:r>
        <w:rPr>
          <w:rFonts w:ascii="Segoe UI" w:hAnsi="Segoe UI" w:cs="Segoe UI"/>
          <w:color w:val="161616"/>
        </w:rPr>
        <w:t> directory. You would also have to remove the entry from all subdirectories and files in the entire directory hierarchy of the </w:t>
      </w:r>
      <w:r>
        <w:rPr>
          <w:rStyle w:val="Strong"/>
          <w:rFonts w:ascii="Segoe UI" w:hAnsi="Segoe UI" w:cs="Segoe UI"/>
          <w:color w:val="161616"/>
        </w:rPr>
        <w:t>/LogData</w:t>
      </w:r>
      <w:r>
        <w:rPr>
          <w:rFonts w:ascii="Segoe UI" w:hAnsi="Segoe UI" w:cs="Segoe UI"/>
          <w:color w:val="161616"/>
        </w:rPr>
        <w:t> directory.</w:t>
      </w:r>
    </w:p>
    <w:p w14:paraId="1C4BF31B" w14:textId="77777777" w:rsidR="0096001E" w:rsidRDefault="0096001E" w:rsidP="0096001E">
      <w:pPr>
        <w:pStyle w:val="Heading2"/>
        <w:shd w:val="clear" w:color="auto" w:fill="FFFFFF"/>
        <w:spacing w:before="480" w:after="180"/>
        <w:rPr>
          <w:rFonts w:ascii="Segoe UI" w:hAnsi="Segoe UI" w:cs="Segoe UI"/>
          <w:color w:val="161616"/>
        </w:rPr>
      </w:pPr>
      <w:r>
        <w:rPr>
          <w:rFonts w:ascii="Segoe UI" w:hAnsi="Segoe UI" w:cs="Segoe UI"/>
          <w:color w:val="161616"/>
        </w:rPr>
        <w:t>Roles necessary for serverless SQL pool users</w:t>
      </w:r>
    </w:p>
    <w:p w14:paraId="28BA1C81" w14:textId="77777777" w:rsidR="0096001E" w:rsidRDefault="0096001E" w:rsidP="0096001E">
      <w:pPr>
        <w:pStyle w:val="NormalWeb"/>
        <w:shd w:val="clear" w:color="auto" w:fill="FFFFFF"/>
        <w:rPr>
          <w:rFonts w:ascii="Segoe UI" w:hAnsi="Segoe UI" w:cs="Segoe UI"/>
          <w:color w:val="161616"/>
        </w:rPr>
      </w:pPr>
      <w:r>
        <w:rPr>
          <w:rFonts w:ascii="Segoe UI" w:hAnsi="Segoe UI" w:cs="Segoe UI"/>
          <w:color w:val="161616"/>
        </w:rPr>
        <w:t>For users which need </w:t>
      </w:r>
      <w:r>
        <w:rPr>
          <w:rStyle w:val="Strong"/>
          <w:rFonts w:ascii="Segoe UI" w:hAnsi="Segoe UI" w:cs="Segoe UI"/>
          <w:color w:val="161616"/>
        </w:rPr>
        <w:t>read only</w:t>
      </w:r>
      <w:r>
        <w:rPr>
          <w:rFonts w:ascii="Segoe UI" w:hAnsi="Segoe UI" w:cs="Segoe UI"/>
          <w:color w:val="161616"/>
        </w:rPr>
        <w:t> access you should assign role named </w:t>
      </w:r>
      <w:r>
        <w:rPr>
          <w:rStyle w:val="Strong"/>
          <w:rFonts w:ascii="Segoe UI" w:hAnsi="Segoe UI" w:cs="Segoe UI"/>
          <w:color w:val="161616"/>
        </w:rPr>
        <w:t>Storage Blob Data Reader</w:t>
      </w:r>
      <w:r>
        <w:rPr>
          <w:rFonts w:ascii="Segoe UI" w:hAnsi="Segoe UI" w:cs="Segoe UI"/>
          <w:color w:val="161616"/>
        </w:rPr>
        <w:t>.</w:t>
      </w:r>
    </w:p>
    <w:p w14:paraId="06E439DA" w14:textId="77777777" w:rsidR="0096001E" w:rsidRDefault="0096001E" w:rsidP="0096001E">
      <w:pPr>
        <w:pStyle w:val="NormalWeb"/>
        <w:shd w:val="clear" w:color="auto" w:fill="FFFFFF"/>
        <w:rPr>
          <w:rFonts w:ascii="Segoe UI" w:hAnsi="Segoe UI" w:cs="Segoe UI"/>
          <w:color w:val="161616"/>
        </w:rPr>
      </w:pPr>
      <w:r>
        <w:rPr>
          <w:rFonts w:ascii="Segoe UI" w:hAnsi="Segoe UI" w:cs="Segoe UI"/>
          <w:color w:val="161616"/>
        </w:rPr>
        <w:t>For users which need </w:t>
      </w:r>
      <w:r>
        <w:rPr>
          <w:rStyle w:val="Strong"/>
          <w:rFonts w:ascii="Segoe UI" w:hAnsi="Segoe UI" w:cs="Segoe UI"/>
          <w:color w:val="161616"/>
        </w:rPr>
        <w:t>read/write</w:t>
      </w:r>
      <w:r>
        <w:rPr>
          <w:rFonts w:ascii="Segoe UI" w:hAnsi="Segoe UI" w:cs="Segoe UI"/>
          <w:color w:val="161616"/>
        </w:rPr>
        <w:t> access you should assign role named </w:t>
      </w:r>
      <w:r>
        <w:rPr>
          <w:rStyle w:val="Strong"/>
          <w:rFonts w:ascii="Segoe UI" w:hAnsi="Segoe UI" w:cs="Segoe UI"/>
          <w:color w:val="161616"/>
        </w:rPr>
        <w:t>Storage Blob Data Contributor</w:t>
      </w:r>
      <w:r>
        <w:rPr>
          <w:rFonts w:ascii="Segoe UI" w:hAnsi="Segoe UI" w:cs="Segoe UI"/>
          <w:color w:val="161616"/>
        </w:rPr>
        <w:t>. Read/Write access is needed if user should have access to create external table as select (CETAS).</w:t>
      </w:r>
    </w:p>
    <w:p w14:paraId="7C8C05C5" w14:textId="77777777" w:rsidR="0096001E" w:rsidRDefault="0096001E" w:rsidP="0096001E">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22C64726" w14:textId="77777777" w:rsidR="0096001E" w:rsidRDefault="0096001E" w:rsidP="0096001E">
      <w:pPr>
        <w:pStyle w:val="NormalWeb"/>
        <w:rPr>
          <w:rFonts w:ascii="Segoe UI" w:hAnsi="Segoe UI" w:cs="Segoe UI"/>
          <w:color w:val="161616"/>
        </w:rPr>
      </w:pPr>
      <w:r>
        <w:rPr>
          <w:rFonts w:ascii="Segoe UI" w:hAnsi="Segoe UI" w:cs="Segoe UI"/>
          <w:color w:val="161616"/>
        </w:rPr>
        <w:t>If user has a role Owner or Contributor, that role is not enough. Azure Data Lake Storage gen 2 has super-roles which should be assigned.</w:t>
      </w:r>
    </w:p>
    <w:p w14:paraId="2BA44051" w14:textId="77777777" w:rsidR="0096001E" w:rsidRDefault="0096001E" w:rsidP="0096001E">
      <w:pPr>
        <w:pStyle w:val="Heading2"/>
        <w:shd w:val="clear" w:color="auto" w:fill="FFFFFF"/>
        <w:spacing w:before="480" w:after="180"/>
        <w:rPr>
          <w:rFonts w:ascii="Segoe UI" w:hAnsi="Segoe UI" w:cs="Segoe UI"/>
          <w:color w:val="161616"/>
        </w:rPr>
      </w:pPr>
      <w:r>
        <w:rPr>
          <w:rFonts w:ascii="Segoe UI" w:hAnsi="Segoe UI" w:cs="Segoe UI"/>
          <w:color w:val="161616"/>
        </w:rPr>
        <w:t>Database level permission</w:t>
      </w:r>
    </w:p>
    <w:p w14:paraId="57443027" w14:textId="77777777" w:rsidR="0096001E" w:rsidRDefault="0096001E" w:rsidP="0096001E">
      <w:pPr>
        <w:pStyle w:val="NormalWeb"/>
        <w:shd w:val="clear" w:color="auto" w:fill="FFFFFF"/>
        <w:rPr>
          <w:rFonts w:ascii="Segoe UI" w:hAnsi="Segoe UI" w:cs="Segoe UI"/>
          <w:color w:val="161616"/>
        </w:rPr>
      </w:pPr>
      <w:r>
        <w:rPr>
          <w:rFonts w:ascii="Segoe UI" w:hAnsi="Segoe UI" w:cs="Segoe UI"/>
          <w:color w:val="161616"/>
        </w:rPr>
        <w:t>To provide more granular access to the user, you should use Transact-SQL syntax to create logins and users.</w:t>
      </w:r>
    </w:p>
    <w:p w14:paraId="6DF82201" w14:textId="77777777" w:rsidR="0096001E" w:rsidRDefault="0096001E" w:rsidP="0096001E">
      <w:pPr>
        <w:pStyle w:val="NormalWeb"/>
        <w:shd w:val="clear" w:color="auto" w:fill="FFFFFF"/>
        <w:rPr>
          <w:rFonts w:ascii="Segoe UI" w:hAnsi="Segoe UI" w:cs="Segoe UI"/>
          <w:color w:val="161616"/>
        </w:rPr>
      </w:pPr>
      <w:r>
        <w:rPr>
          <w:rFonts w:ascii="Segoe UI" w:hAnsi="Segoe UI" w:cs="Segoe UI"/>
          <w:color w:val="161616"/>
        </w:rPr>
        <w:t>To grant access to a user to a single serverless SQL pool database, follow the steps in this example:</w:t>
      </w:r>
    </w:p>
    <w:p w14:paraId="633D7866" w14:textId="77777777" w:rsidR="0096001E" w:rsidRDefault="0096001E" w:rsidP="0096001E">
      <w:pPr>
        <w:pStyle w:val="NormalWeb"/>
        <w:numPr>
          <w:ilvl w:val="0"/>
          <w:numId w:val="36"/>
        </w:numPr>
        <w:shd w:val="clear" w:color="auto" w:fill="FFFFFF"/>
        <w:ind w:left="1290"/>
        <w:rPr>
          <w:rFonts w:ascii="Segoe UI" w:hAnsi="Segoe UI" w:cs="Segoe UI"/>
          <w:color w:val="161616"/>
        </w:rPr>
      </w:pPr>
      <w:r>
        <w:rPr>
          <w:rFonts w:ascii="Segoe UI" w:hAnsi="Segoe UI" w:cs="Segoe UI"/>
          <w:color w:val="161616"/>
        </w:rPr>
        <w:t>Create LOGIN</w:t>
      </w:r>
    </w:p>
    <w:p w14:paraId="771D041B" w14:textId="27EA1353" w:rsidR="00C939D7" w:rsidRDefault="003E1E00" w:rsidP="002912FF">
      <w:pPr>
        <w:spacing w:after="0" w:line="240" w:lineRule="auto"/>
      </w:pPr>
      <w:r w:rsidRPr="003E1E00">
        <w:lastRenderedPageBreak/>
        <w:drawing>
          <wp:inline distT="0" distB="0" distL="0" distR="0" wp14:anchorId="59F40E26" wp14:editId="34FF647C">
            <wp:extent cx="5731510" cy="36988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698875"/>
                    </a:xfrm>
                    <a:prstGeom prst="rect">
                      <a:avLst/>
                    </a:prstGeom>
                  </pic:spPr>
                </pic:pic>
              </a:graphicData>
            </a:graphic>
          </wp:inline>
        </w:drawing>
      </w:r>
    </w:p>
    <w:p w14:paraId="782657E2" w14:textId="77777777" w:rsidR="003E1E00" w:rsidRDefault="003E1E00" w:rsidP="003E1E00">
      <w:pPr>
        <w:pStyle w:val="Heading2"/>
        <w:shd w:val="clear" w:color="auto" w:fill="FFFFFF"/>
        <w:spacing w:before="480" w:after="180"/>
        <w:rPr>
          <w:rFonts w:ascii="Segoe UI" w:hAnsi="Segoe UI" w:cs="Segoe UI"/>
          <w:color w:val="161616"/>
        </w:rPr>
      </w:pPr>
      <w:r>
        <w:rPr>
          <w:rFonts w:ascii="Segoe UI" w:hAnsi="Segoe UI" w:cs="Segoe UI"/>
          <w:color w:val="161616"/>
        </w:rPr>
        <w:t>Server level permission</w:t>
      </w:r>
    </w:p>
    <w:p w14:paraId="72066BE4" w14:textId="77777777" w:rsidR="003E1E00" w:rsidRDefault="003E1E00" w:rsidP="003E1E00">
      <w:pPr>
        <w:pStyle w:val="NormalWeb"/>
        <w:numPr>
          <w:ilvl w:val="0"/>
          <w:numId w:val="37"/>
        </w:numPr>
        <w:shd w:val="clear" w:color="auto" w:fill="FFFFFF"/>
        <w:ind w:left="1290"/>
        <w:rPr>
          <w:rFonts w:ascii="Segoe UI" w:hAnsi="Segoe UI" w:cs="Segoe UI"/>
          <w:color w:val="161616"/>
        </w:rPr>
      </w:pPr>
      <w:r>
        <w:rPr>
          <w:rFonts w:ascii="Segoe UI" w:hAnsi="Segoe UI" w:cs="Segoe UI"/>
          <w:color w:val="161616"/>
        </w:rPr>
        <w:t>To grant full access to a user to all serverless SQL pool databases, follow the step in this example:</w:t>
      </w:r>
    </w:p>
    <w:p w14:paraId="1ABA4095" w14:textId="1BFD82D4" w:rsidR="003E1E00" w:rsidRDefault="00367678" w:rsidP="002912FF">
      <w:pPr>
        <w:spacing w:after="0" w:line="240" w:lineRule="auto"/>
      </w:pPr>
      <w:r w:rsidRPr="00367678">
        <w:drawing>
          <wp:inline distT="0" distB="0" distL="0" distR="0" wp14:anchorId="6790C1A0" wp14:editId="7EF0AA19">
            <wp:extent cx="5731510" cy="8128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812800"/>
                    </a:xfrm>
                    <a:prstGeom prst="rect">
                      <a:avLst/>
                    </a:prstGeom>
                  </pic:spPr>
                </pic:pic>
              </a:graphicData>
            </a:graphic>
          </wp:inline>
        </w:drawing>
      </w:r>
    </w:p>
    <w:p w14:paraId="1BD075C1" w14:textId="0CFA80DF" w:rsidR="00367678" w:rsidRDefault="00B91E17" w:rsidP="002912FF">
      <w:pPr>
        <w:spacing w:after="0" w:line="240" w:lineRule="auto"/>
      </w:pPr>
      <w:r w:rsidRPr="00B91E17">
        <w:lastRenderedPageBreak/>
        <w:drawing>
          <wp:inline distT="0" distB="0" distL="0" distR="0" wp14:anchorId="012E97F9" wp14:editId="605978BA">
            <wp:extent cx="5731510" cy="47840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784090"/>
                    </a:xfrm>
                    <a:prstGeom prst="rect">
                      <a:avLst/>
                    </a:prstGeom>
                  </pic:spPr>
                </pic:pic>
              </a:graphicData>
            </a:graphic>
          </wp:inline>
        </w:drawing>
      </w:r>
    </w:p>
    <w:sectPr w:rsidR="003676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1306D" w14:textId="77777777" w:rsidR="00EC60B9" w:rsidRDefault="00EC60B9" w:rsidP="008F75B8">
      <w:pPr>
        <w:spacing w:after="0" w:line="240" w:lineRule="auto"/>
      </w:pPr>
      <w:r>
        <w:separator/>
      </w:r>
    </w:p>
  </w:endnote>
  <w:endnote w:type="continuationSeparator" w:id="0">
    <w:p w14:paraId="3FDA3C32" w14:textId="77777777" w:rsidR="00EC60B9" w:rsidRDefault="00EC60B9" w:rsidP="008F7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3505D" w14:textId="77777777" w:rsidR="00EC60B9" w:rsidRDefault="00EC60B9" w:rsidP="008F75B8">
      <w:pPr>
        <w:spacing w:after="0" w:line="240" w:lineRule="auto"/>
      </w:pPr>
      <w:r>
        <w:separator/>
      </w:r>
    </w:p>
  </w:footnote>
  <w:footnote w:type="continuationSeparator" w:id="0">
    <w:p w14:paraId="42A7E964" w14:textId="77777777" w:rsidR="00EC60B9" w:rsidRDefault="00EC60B9" w:rsidP="008F75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FD6"/>
    <w:multiLevelType w:val="multilevel"/>
    <w:tmpl w:val="9DEE4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72717"/>
    <w:multiLevelType w:val="multilevel"/>
    <w:tmpl w:val="A868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86DF3"/>
    <w:multiLevelType w:val="multilevel"/>
    <w:tmpl w:val="8E22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C27088"/>
    <w:multiLevelType w:val="multilevel"/>
    <w:tmpl w:val="E6560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F025D6"/>
    <w:multiLevelType w:val="multilevel"/>
    <w:tmpl w:val="6F28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7715E"/>
    <w:multiLevelType w:val="multilevel"/>
    <w:tmpl w:val="DA4E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7879E6"/>
    <w:multiLevelType w:val="multilevel"/>
    <w:tmpl w:val="9FA63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D04200"/>
    <w:multiLevelType w:val="multilevel"/>
    <w:tmpl w:val="8B70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825FD7"/>
    <w:multiLevelType w:val="multilevel"/>
    <w:tmpl w:val="30B03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670A68"/>
    <w:multiLevelType w:val="multilevel"/>
    <w:tmpl w:val="B6C4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B77EA3"/>
    <w:multiLevelType w:val="multilevel"/>
    <w:tmpl w:val="F878A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2344AB"/>
    <w:multiLevelType w:val="multilevel"/>
    <w:tmpl w:val="1160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AC580F"/>
    <w:multiLevelType w:val="multilevel"/>
    <w:tmpl w:val="F074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5D74FE"/>
    <w:multiLevelType w:val="multilevel"/>
    <w:tmpl w:val="FA8ED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E56D59"/>
    <w:multiLevelType w:val="multilevel"/>
    <w:tmpl w:val="6D8C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77143D"/>
    <w:multiLevelType w:val="multilevel"/>
    <w:tmpl w:val="2240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4A2FC8"/>
    <w:multiLevelType w:val="multilevel"/>
    <w:tmpl w:val="A0F41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B629BA"/>
    <w:multiLevelType w:val="multilevel"/>
    <w:tmpl w:val="07AEF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D2267B"/>
    <w:multiLevelType w:val="multilevel"/>
    <w:tmpl w:val="04E04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4664E4"/>
    <w:multiLevelType w:val="multilevel"/>
    <w:tmpl w:val="9D1A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531686"/>
    <w:multiLevelType w:val="multilevel"/>
    <w:tmpl w:val="A81E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8D5AF2"/>
    <w:multiLevelType w:val="multilevel"/>
    <w:tmpl w:val="6DB0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E54207"/>
    <w:multiLevelType w:val="multilevel"/>
    <w:tmpl w:val="949EF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F91512"/>
    <w:multiLevelType w:val="multilevel"/>
    <w:tmpl w:val="2B64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F56696"/>
    <w:multiLevelType w:val="multilevel"/>
    <w:tmpl w:val="C3146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F4B82"/>
    <w:multiLevelType w:val="multilevel"/>
    <w:tmpl w:val="DA9E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436E1A"/>
    <w:multiLevelType w:val="multilevel"/>
    <w:tmpl w:val="3DF8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6D181D"/>
    <w:multiLevelType w:val="multilevel"/>
    <w:tmpl w:val="8888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573205"/>
    <w:multiLevelType w:val="multilevel"/>
    <w:tmpl w:val="560CA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524CC6"/>
    <w:multiLevelType w:val="multilevel"/>
    <w:tmpl w:val="FBEAE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36773C"/>
    <w:multiLevelType w:val="multilevel"/>
    <w:tmpl w:val="1FCC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E863ED"/>
    <w:multiLevelType w:val="multilevel"/>
    <w:tmpl w:val="AF04B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182D9D"/>
    <w:multiLevelType w:val="multilevel"/>
    <w:tmpl w:val="17A8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D71212"/>
    <w:multiLevelType w:val="multilevel"/>
    <w:tmpl w:val="BB90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4567A9"/>
    <w:multiLevelType w:val="multilevel"/>
    <w:tmpl w:val="0E948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583999">
    <w:abstractNumId w:val="15"/>
  </w:num>
  <w:num w:numId="2" w16cid:durableId="1799955284">
    <w:abstractNumId w:val="24"/>
  </w:num>
  <w:num w:numId="3" w16cid:durableId="1386029997">
    <w:abstractNumId w:val="30"/>
  </w:num>
  <w:num w:numId="4" w16cid:durableId="27997393">
    <w:abstractNumId w:val="2"/>
  </w:num>
  <w:num w:numId="5" w16cid:durableId="122773678">
    <w:abstractNumId w:val="10"/>
  </w:num>
  <w:num w:numId="6" w16cid:durableId="20130970">
    <w:abstractNumId w:val="7"/>
  </w:num>
  <w:num w:numId="7" w16cid:durableId="1003362434">
    <w:abstractNumId w:val="18"/>
  </w:num>
  <w:num w:numId="8" w16cid:durableId="334387160">
    <w:abstractNumId w:val="25"/>
  </w:num>
  <w:num w:numId="9" w16cid:durableId="1666084037">
    <w:abstractNumId w:val="0"/>
  </w:num>
  <w:num w:numId="10" w16cid:durableId="2078630295">
    <w:abstractNumId w:val="28"/>
  </w:num>
  <w:num w:numId="11" w16cid:durableId="76176236">
    <w:abstractNumId w:val="28"/>
  </w:num>
  <w:num w:numId="12" w16cid:durableId="76176236">
    <w:abstractNumId w:val="28"/>
  </w:num>
  <w:num w:numId="13" w16cid:durableId="1238516598">
    <w:abstractNumId w:val="33"/>
  </w:num>
  <w:num w:numId="14" w16cid:durableId="2074891195">
    <w:abstractNumId w:val="13"/>
  </w:num>
  <w:num w:numId="15" w16cid:durableId="750857308">
    <w:abstractNumId w:val="32"/>
  </w:num>
  <w:num w:numId="16" w16cid:durableId="1513255527">
    <w:abstractNumId w:val="34"/>
  </w:num>
  <w:num w:numId="17" w16cid:durableId="167906715">
    <w:abstractNumId w:val="5"/>
  </w:num>
  <w:num w:numId="18" w16cid:durableId="1776752623">
    <w:abstractNumId w:val="31"/>
  </w:num>
  <w:num w:numId="19" w16cid:durableId="890191175">
    <w:abstractNumId w:val="12"/>
  </w:num>
  <w:num w:numId="20" w16cid:durableId="1231845743">
    <w:abstractNumId w:val="9"/>
  </w:num>
  <w:num w:numId="21" w16cid:durableId="1987275902">
    <w:abstractNumId w:val="20"/>
  </w:num>
  <w:num w:numId="22" w16cid:durableId="35545891">
    <w:abstractNumId w:val="14"/>
  </w:num>
  <w:num w:numId="23" w16cid:durableId="1651473014">
    <w:abstractNumId w:val="26"/>
  </w:num>
  <w:num w:numId="24" w16cid:durableId="734207143">
    <w:abstractNumId w:val="22"/>
  </w:num>
  <w:num w:numId="25" w16cid:durableId="1981379295">
    <w:abstractNumId w:val="29"/>
  </w:num>
  <w:num w:numId="26" w16cid:durableId="1368993737">
    <w:abstractNumId w:val="17"/>
  </w:num>
  <w:num w:numId="27" w16cid:durableId="1679767802">
    <w:abstractNumId w:val="11"/>
  </w:num>
  <w:num w:numId="28" w16cid:durableId="1192457714">
    <w:abstractNumId w:val="27"/>
  </w:num>
  <w:num w:numId="29" w16cid:durableId="408111828">
    <w:abstractNumId w:val="8"/>
  </w:num>
  <w:num w:numId="30" w16cid:durableId="67702098">
    <w:abstractNumId w:val="19"/>
  </w:num>
  <w:num w:numId="31" w16cid:durableId="510989631">
    <w:abstractNumId w:val="21"/>
  </w:num>
  <w:num w:numId="32" w16cid:durableId="1003244966">
    <w:abstractNumId w:val="4"/>
  </w:num>
  <w:num w:numId="33" w16cid:durableId="1049106069">
    <w:abstractNumId w:val="23"/>
  </w:num>
  <w:num w:numId="34" w16cid:durableId="609170405">
    <w:abstractNumId w:val="1"/>
  </w:num>
  <w:num w:numId="35" w16cid:durableId="560487664">
    <w:abstractNumId w:val="16"/>
  </w:num>
  <w:num w:numId="36" w16cid:durableId="1052146849">
    <w:abstractNumId w:val="6"/>
  </w:num>
  <w:num w:numId="37" w16cid:durableId="20001084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49D"/>
    <w:rsid w:val="00017723"/>
    <w:rsid w:val="000926EB"/>
    <w:rsid w:val="000975F8"/>
    <w:rsid w:val="000A08C7"/>
    <w:rsid w:val="000A1138"/>
    <w:rsid w:val="000B54CB"/>
    <w:rsid w:val="000D6BF2"/>
    <w:rsid w:val="000E1468"/>
    <w:rsid w:val="00125ED8"/>
    <w:rsid w:val="0017161D"/>
    <w:rsid w:val="001D196C"/>
    <w:rsid w:val="001F0C36"/>
    <w:rsid w:val="001F2F21"/>
    <w:rsid w:val="0020135F"/>
    <w:rsid w:val="00231059"/>
    <w:rsid w:val="00257254"/>
    <w:rsid w:val="0027136B"/>
    <w:rsid w:val="002912FF"/>
    <w:rsid w:val="002A1B75"/>
    <w:rsid w:val="002E4B09"/>
    <w:rsid w:val="00311F5D"/>
    <w:rsid w:val="00325AB7"/>
    <w:rsid w:val="003262E1"/>
    <w:rsid w:val="00326A22"/>
    <w:rsid w:val="0035013F"/>
    <w:rsid w:val="00357A03"/>
    <w:rsid w:val="00367678"/>
    <w:rsid w:val="00397D3D"/>
    <w:rsid w:val="003A72CA"/>
    <w:rsid w:val="003E1E00"/>
    <w:rsid w:val="003F0277"/>
    <w:rsid w:val="003F202B"/>
    <w:rsid w:val="0043650D"/>
    <w:rsid w:val="00461DEE"/>
    <w:rsid w:val="00467F98"/>
    <w:rsid w:val="00473B6E"/>
    <w:rsid w:val="00476AB2"/>
    <w:rsid w:val="00484019"/>
    <w:rsid w:val="004D1F43"/>
    <w:rsid w:val="004E3B60"/>
    <w:rsid w:val="004F2C6B"/>
    <w:rsid w:val="00514D41"/>
    <w:rsid w:val="00547369"/>
    <w:rsid w:val="00560140"/>
    <w:rsid w:val="00565C73"/>
    <w:rsid w:val="005850E1"/>
    <w:rsid w:val="00593613"/>
    <w:rsid w:val="005A7EDC"/>
    <w:rsid w:val="005D7974"/>
    <w:rsid w:val="0063649F"/>
    <w:rsid w:val="0064334B"/>
    <w:rsid w:val="006A7DDB"/>
    <w:rsid w:val="006B26E6"/>
    <w:rsid w:val="006E03F7"/>
    <w:rsid w:val="006F2DC0"/>
    <w:rsid w:val="00700AE4"/>
    <w:rsid w:val="00703C05"/>
    <w:rsid w:val="00741AE1"/>
    <w:rsid w:val="007B41E7"/>
    <w:rsid w:val="007D7A7F"/>
    <w:rsid w:val="007E1967"/>
    <w:rsid w:val="007F5F68"/>
    <w:rsid w:val="00806214"/>
    <w:rsid w:val="0081448D"/>
    <w:rsid w:val="0082655D"/>
    <w:rsid w:val="008326E9"/>
    <w:rsid w:val="0083760C"/>
    <w:rsid w:val="008D50E4"/>
    <w:rsid w:val="008E47EB"/>
    <w:rsid w:val="008F75B8"/>
    <w:rsid w:val="00903CCD"/>
    <w:rsid w:val="0091681C"/>
    <w:rsid w:val="00924828"/>
    <w:rsid w:val="00952873"/>
    <w:rsid w:val="0096001E"/>
    <w:rsid w:val="00987624"/>
    <w:rsid w:val="009977BB"/>
    <w:rsid w:val="00A00B8F"/>
    <w:rsid w:val="00A6252A"/>
    <w:rsid w:val="00AC4457"/>
    <w:rsid w:val="00AD27FF"/>
    <w:rsid w:val="00AD7DBC"/>
    <w:rsid w:val="00AE75D2"/>
    <w:rsid w:val="00B07F8D"/>
    <w:rsid w:val="00B20BA9"/>
    <w:rsid w:val="00B62AF3"/>
    <w:rsid w:val="00B658D7"/>
    <w:rsid w:val="00B91E17"/>
    <w:rsid w:val="00B95F95"/>
    <w:rsid w:val="00BB7D21"/>
    <w:rsid w:val="00BD4CCE"/>
    <w:rsid w:val="00C01302"/>
    <w:rsid w:val="00C45072"/>
    <w:rsid w:val="00C830A0"/>
    <w:rsid w:val="00C939D7"/>
    <w:rsid w:val="00CE5B76"/>
    <w:rsid w:val="00D24363"/>
    <w:rsid w:val="00D34906"/>
    <w:rsid w:val="00D51DB3"/>
    <w:rsid w:val="00DF3ED0"/>
    <w:rsid w:val="00E42D53"/>
    <w:rsid w:val="00E6324A"/>
    <w:rsid w:val="00E81528"/>
    <w:rsid w:val="00E835E5"/>
    <w:rsid w:val="00E92339"/>
    <w:rsid w:val="00EB77B6"/>
    <w:rsid w:val="00EC60B9"/>
    <w:rsid w:val="00EC7419"/>
    <w:rsid w:val="00ED0BD6"/>
    <w:rsid w:val="00ED29BE"/>
    <w:rsid w:val="00F02E73"/>
    <w:rsid w:val="00F1582D"/>
    <w:rsid w:val="00F172C6"/>
    <w:rsid w:val="00F26EE5"/>
    <w:rsid w:val="00F3449D"/>
    <w:rsid w:val="00F435C2"/>
    <w:rsid w:val="00F632CA"/>
    <w:rsid w:val="00F815CF"/>
    <w:rsid w:val="00FA223A"/>
    <w:rsid w:val="00FD7361"/>
    <w:rsid w:val="00FF09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2AA0B"/>
  <w15:chartTrackingRefBased/>
  <w15:docId w15:val="{9FABF6A2-FC3F-4E37-9E27-73D367727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44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F344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658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449D"/>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F3449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3449D"/>
    <w:rPr>
      <w:b/>
      <w:bCs/>
    </w:rPr>
  </w:style>
  <w:style w:type="character" w:customStyle="1" w:styleId="Heading2Char">
    <w:name w:val="Heading 2 Char"/>
    <w:basedOn w:val="DefaultParagraphFont"/>
    <w:link w:val="Heading2"/>
    <w:uiPriority w:val="9"/>
    <w:semiHidden/>
    <w:rsid w:val="00F3449D"/>
    <w:rPr>
      <w:rFonts w:asciiTheme="majorHAnsi" w:eastAsiaTheme="majorEastAsia" w:hAnsiTheme="majorHAnsi" w:cstheme="majorBidi"/>
      <w:color w:val="2F5496" w:themeColor="accent1" w:themeShade="BF"/>
      <w:sz w:val="26"/>
      <w:szCs w:val="26"/>
    </w:rPr>
  </w:style>
  <w:style w:type="paragraph" w:customStyle="1" w:styleId="alert-title">
    <w:name w:val="alert-title"/>
    <w:basedOn w:val="Normal"/>
    <w:rsid w:val="00F3449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658D7"/>
    <w:rPr>
      <w:color w:val="0000FF"/>
      <w:u w:val="single"/>
    </w:rPr>
  </w:style>
  <w:style w:type="character" w:styleId="HTMLCode">
    <w:name w:val="HTML Code"/>
    <w:basedOn w:val="DefaultParagraphFont"/>
    <w:uiPriority w:val="99"/>
    <w:semiHidden/>
    <w:unhideWhenUsed/>
    <w:rsid w:val="00B658D7"/>
    <w:rPr>
      <w:rFonts w:ascii="Courier New" w:eastAsia="Times New Roman" w:hAnsi="Courier New" w:cs="Courier New"/>
      <w:sz w:val="20"/>
      <w:szCs w:val="20"/>
    </w:rPr>
  </w:style>
  <w:style w:type="character" w:styleId="Emphasis">
    <w:name w:val="Emphasis"/>
    <w:basedOn w:val="DefaultParagraphFont"/>
    <w:uiPriority w:val="20"/>
    <w:qFormat/>
    <w:rsid w:val="00B658D7"/>
    <w:rPr>
      <w:i/>
      <w:iCs/>
    </w:rPr>
  </w:style>
  <w:style w:type="character" w:customStyle="1" w:styleId="Heading3Char">
    <w:name w:val="Heading 3 Char"/>
    <w:basedOn w:val="DefaultParagraphFont"/>
    <w:link w:val="Heading3"/>
    <w:uiPriority w:val="9"/>
    <w:semiHidden/>
    <w:rsid w:val="00B658D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C830A0"/>
    <w:rPr>
      <w:color w:val="605E5C"/>
      <w:shd w:val="clear" w:color="auto" w:fill="E1DFDD"/>
    </w:rPr>
  </w:style>
  <w:style w:type="paragraph" w:customStyle="1" w:styleId="breadcrumbs-item">
    <w:name w:val="breadcrumbs-item"/>
    <w:basedOn w:val="Normal"/>
    <w:rsid w:val="002E4B0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A7EDC"/>
    <w:pPr>
      <w:ind w:left="720"/>
      <w:contextualSpacing/>
    </w:pPr>
  </w:style>
  <w:style w:type="character" w:styleId="FollowedHyperlink">
    <w:name w:val="FollowedHyperlink"/>
    <w:basedOn w:val="DefaultParagraphFont"/>
    <w:uiPriority w:val="99"/>
    <w:semiHidden/>
    <w:unhideWhenUsed/>
    <w:rsid w:val="008062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5645">
      <w:bodyDiv w:val="1"/>
      <w:marLeft w:val="0"/>
      <w:marRight w:val="0"/>
      <w:marTop w:val="0"/>
      <w:marBottom w:val="0"/>
      <w:divBdr>
        <w:top w:val="none" w:sz="0" w:space="0" w:color="auto"/>
        <w:left w:val="none" w:sz="0" w:space="0" w:color="auto"/>
        <w:bottom w:val="none" w:sz="0" w:space="0" w:color="auto"/>
        <w:right w:val="none" w:sz="0" w:space="0" w:color="auto"/>
      </w:divBdr>
    </w:div>
    <w:div w:id="34434346">
      <w:bodyDiv w:val="1"/>
      <w:marLeft w:val="0"/>
      <w:marRight w:val="0"/>
      <w:marTop w:val="0"/>
      <w:marBottom w:val="0"/>
      <w:divBdr>
        <w:top w:val="none" w:sz="0" w:space="0" w:color="auto"/>
        <w:left w:val="none" w:sz="0" w:space="0" w:color="auto"/>
        <w:bottom w:val="none" w:sz="0" w:space="0" w:color="auto"/>
        <w:right w:val="none" w:sz="0" w:space="0" w:color="auto"/>
      </w:divBdr>
    </w:div>
    <w:div w:id="41293277">
      <w:bodyDiv w:val="1"/>
      <w:marLeft w:val="0"/>
      <w:marRight w:val="0"/>
      <w:marTop w:val="0"/>
      <w:marBottom w:val="0"/>
      <w:divBdr>
        <w:top w:val="none" w:sz="0" w:space="0" w:color="auto"/>
        <w:left w:val="none" w:sz="0" w:space="0" w:color="auto"/>
        <w:bottom w:val="none" w:sz="0" w:space="0" w:color="auto"/>
        <w:right w:val="none" w:sz="0" w:space="0" w:color="auto"/>
      </w:divBdr>
      <w:divsChild>
        <w:div w:id="2083944162">
          <w:marLeft w:val="0"/>
          <w:marRight w:val="0"/>
          <w:marTop w:val="0"/>
          <w:marBottom w:val="0"/>
          <w:divBdr>
            <w:top w:val="none" w:sz="0" w:space="0" w:color="auto"/>
            <w:left w:val="none" w:sz="0" w:space="0" w:color="auto"/>
            <w:bottom w:val="none" w:sz="0" w:space="0" w:color="auto"/>
            <w:right w:val="none" w:sz="0" w:space="0" w:color="auto"/>
          </w:divBdr>
        </w:div>
        <w:div w:id="987902412">
          <w:marLeft w:val="0"/>
          <w:marRight w:val="0"/>
          <w:marTop w:val="0"/>
          <w:marBottom w:val="0"/>
          <w:divBdr>
            <w:top w:val="none" w:sz="0" w:space="0" w:color="auto"/>
            <w:left w:val="none" w:sz="0" w:space="0" w:color="auto"/>
            <w:bottom w:val="none" w:sz="0" w:space="0" w:color="auto"/>
            <w:right w:val="none" w:sz="0" w:space="0" w:color="auto"/>
          </w:divBdr>
        </w:div>
      </w:divsChild>
    </w:div>
    <w:div w:id="66924476">
      <w:bodyDiv w:val="1"/>
      <w:marLeft w:val="0"/>
      <w:marRight w:val="0"/>
      <w:marTop w:val="0"/>
      <w:marBottom w:val="0"/>
      <w:divBdr>
        <w:top w:val="none" w:sz="0" w:space="0" w:color="auto"/>
        <w:left w:val="none" w:sz="0" w:space="0" w:color="auto"/>
        <w:bottom w:val="none" w:sz="0" w:space="0" w:color="auto"/>
        <w:right w:val="none" w:sz="0" w:space="0" w:color="auto"/>
      </w:divBdr>
    </w:div>
    <w:div w:id="67506024">
      <w:bodyDiv w:val="1"/>
      <w:marLeft w:val="0"/>
      <w:marRight w:val="0"/>
      <w:marTop w:val="0"/>
      <w:marBottom w:val="0"/>
      <w:divBdr>
        <w:top w:val="none" w:sz="0" w:space="0" w:color="auto"/>
        <w:left w:val="none" w:sz="0" w:space="0" w:color="auto"/>
        <w:bottom w:val="none" w:sz="0" w:space="0" w:color="auto"/>
        <w:right w:val="none" w:sz="0" w:space="0" w:color="auto"/>
      </w:divBdr>
    </w:div>
    <w:div w:id="83839332">
      <w:bodyDiv w:val="1"/>
      <w:marLeft w:val="0"/>
      <w:marRight w:val="0"/>
      <w:marTop w:val="0"/>
      <w:marBottom w:val="0"/>
      <w:divBdr>
        <w:top w:val="none" w:sz="0" w:space="0" w:color="auto"/>
        <w:left w:val="none" w:sz="0" w:space="0" w:color="auto"/>
        <w:bottom w:val="none" w:sz="0" w:space="0" w:color="auto"/>
        <w:right w:val="none" w:sz="0" w:space="0" w:color="auto"/>
      </w:divBdr>
    </w:div>
    <w:div w:id="99037108">
      <w:bodyDiv w:val="1"/>
      <w:marLeft w:val="0"/>
      <w:marRight w:val="0"/>
      <w:marTop w:val="0"/>
      <w:marBottom w:val="0"/>
      <w:divBdr>
        <w:top w:val="none" w:sz="0" w:space="0" w:color="auto"/>
        <w:left w:val="none" w:sz="0" w:space="0" w:color="auto"/>
        <w:bottom w:val="none" w:sz="0" w:space="0" w:color="auto"/>
        <w:right w:val="none" w:sz="0" w:space="0" w:color="auto"/>
      </w:divBdr>
    </w:div>
    <w:div w:id="103162622">
      <w:bodyDiv w:val="1"/>
      <w:marLeft w:val="0"/>
      <w:marRight w:val="0"/>
      <w:marTop w:val="0"/>
      <w:marBottom w:val="0"/>
      <w:divBdr>
        <w:top w:val="none" w:sz="0" w:space="0" w:color="auto"/>
        <w:left w:val="none" w:sz="0" w:space="0" w:color="auto"/>
        <w:bottom w:val="none" w:sz="0" w:space="0" w:color="auto"/>
        <w:right w:val="none" w:sz="0" w:space="0" w:color="auto"/>
      </w:divBdr>
    </w:div>
    <w:div w:id="107237012">
      <w:bodyDiv w:val="1"/>
      <w:marLeft w:val="0"/>
      <w:marRight w:val="0"/>
      <w:marTop w:val="0"/>
      <w:marBottom w:val="0"/>
      <w:divBdr>
        <w:top w:val="none" w:sz="0" w:space="0" w:color="auto"/>
        <w:left w:val="none" w:sz="0" w:space="0" w:color="auto"/>
        <w:bottom w:val="none" w:sz="0" w:space="0" w:color="auto"/>
        <w:right w:val="none" w:sz="0" w:space="0" w:color="auto"/>
      </w:divBdr>
    </w:div>
    <w:div w:id="115568439">
      <w:bodyDiv w:val="1"/>
      <w:marLeft w:val="0"/>
      <w:marRight w:val="0"/>
      <w:marTop w:val="0"/>
      <w:marBottom w:val="0"/>
      <w:divBdr>
        <w:top w:val="none" w:sz="0" w:space="0" w:color="auto"/>
        <w:left w:val="none" w:sz="0" w:space="0" w:color="auto"/>
        <w:bottom w:val="none" w:sz="0" w:space="0" w:color="auto"/>
        <w:right w:val="none" w:sz="0" w:space="0" w:color="auto"/>
      </w:divBdr>
    </w:div>
    <w:div w:id="128977943">
      <w:bodyDiv w:val="1"/>
      <w:marLeft w:val="0"/>
      <w:marRight w:val="0"/>
      <w:marTop w:val="0"/>
      <w:marBottom w:val="0"/>
      <w:divBdr>
        <w:top w:val="none" w:sz="0" w:space="0" w:color="auto"/>
        <w:left w:val="none" w:sz="0" w:space="0" w:color="auto"/>
        <w:bottom w:val="none" w:sz="0" w:space="0" w:color="auto"/>
        <w:right w:val="none" w:sz="0" w:space="0" w:color="auto"/>
      </w:divBdr>
    </w:div>
    <w:div w:id="146558397">
      <w:bodyDiv w:val="1"/>
      <w:marLeft w:val="0"/>
      <w:marRight w:val="0"/>
      <w:marTop w:val="0"/>
      <w:marBottom w:val="0"/>
      <w:divBdr>
        <w:top w:val="none" w:sz="0" w:space="0" w:color="auto"/>
        <w:left w:val="none" w:sz="0" w:space="0" w:color="auto"/>
        <w:bottom w:val="none" w:sz="0" w:space="0" w:color="auto"/>
        <w:right w:val="none" w:sz="0" w:space="0" w:color="auto"/>
      </w:divBdr>
    </w:div>
    <w:div w:id="156310620">
      <w:bodyDiv w:val="1"/>
      <w:marLeft w:val="0"/>
      <w:marRight w:val="0"/>
      <w:marTop w:val="0"/>
      <w:marBottom w:val="0"/>
      <w:divBdr>
        <w:top w:val="none" w:sz="0" w:space="0" w:color="auto"/>
        <w:left w:val="none" w:sz="0" w:space="0" w:color="auto"/>
        <w:bottom w:val="none" w:sz="0" w:space="0" w:color="auto"/>
        <w:right w:val="none" w:sz="0" w:space="0" w:color="auto"/>
      </w:divBdr>
    </w:div>
    <w:div w:id="161164504">
      <w:bodyDiv w:val="1"/>
      <w:marLeft w:val="0"/>
      <w:marRight w:val="0"/>
      <w:marTop w:val="0"/>
      <w:marBottom w:val="0"/>
      <w:divBdr>
        <w:top w:val="none" w:sz="0" w:space="0" w:color="auto"/>
        <w:left w:val="none" w:sz="0" w:space="0" w:color="auto"/>
        <w:bottom w:val="none" w:sz="0" w:space="0" w:color="auto"/>
        <w:right w:val="none" w:sz="0" w:space="0" w:color="auto"/>
      </w:divBdr>
    </w:div>
    <w:div w:id="161897629">
      <w:bodyDiv w:val="1"/>
      <w:marLeft w:val="0"/>
      <w:marRight w:val="0"/>
      <w:marTop w:val="0"/>
      <w:marBottom w:val="0"/>
      <w:divBdr>
        <w:top w:val="none" w:sz="0" w:space="0" w:color="auto"/>
        <w:left w:val="none" w:sz="0" w:space="0" w:color="auto"/>
        <w:bottom w:val="none" w:sz="0" w:space="0" w:color="auto"/>
        <w:right w:val="none" w:sz="0" w:space="0" w:color="auto"/>
      </w:divBdr>
    </w:div>
    <w:div w:id="164367854">
      <w:bodyDiv w:val="1"/>
      <w:marLeft w:val="0"/>
      <w:marRight w:val="0"/>
      <w:marTop w:val="0"/>
      <w:marBottom w:val="0"/>
      <w:divBdr>
        <w:top w:val="none" w:sz="0" w:space="0" w:color="auto"/>
        <w:left w:val="none" w:sz="0" w:space="0" w:color="auto"/>
        <w:bottom w:val="none" w:sz="0" w:space="0" w:color="auto"/>
        <w:right w:val="none" w:sz="0" w:space="0" w:color="auto"/>
      </w:divBdr>
    </w:div>
    <w:div w:id="220139080">
      <w:bodyDiv w:val="1"/>
      <w:marLeft w:val="0"/>
      <w:marRight w:val="0"/>
      <w:marTop w:val="0"/>
      <w:marBottom w:val="0"/>
      <w:divBdr>
        <w:top w:val="none" w:sz="0" w:space="0" w:color="auto"/>
        <w:left w:val="none" w:sz="0" w:space="0" w:color="auto"/>
        <w:bottom w:val="none" w:sz="0" w:space="0" w:color="auto"/>
        <w:right w:val="none" w:sz="0" w:space="0" w:color="auto"/>
      </w:divBdr>
    </w:div>
    <w:div w:id="230969114">
      <w:bodyDiv w:val="1"/>
      <w:marLeft w:val="0"/>
      <w:marRight w:val="0"/>
      <w:marTop w:val="0"/>
      <w:marBottom w:val="0"/>
      <w:divBdr>
        <w:top w:val="none" w:sz="0" w:space="0" w:color="auto"/>
        <w:left w:val="none" w:sz="0" w:space="0" w:color="auto"/>
        <w:bottom w:val="none" w:sz="0" w:space="0" w:color="auto"/>
        <w:right w:val="none" w:sz="0" w:space="0" w:color="auto"/>
      </w:divBdr>
    </w:div>
    <w:div w:id="237324507">
      <w:bodyDiv w:val="1"/>
      <w:marLeft w:val="0"/>
      <w:marRight w:val="0"/>
      <w:marTop w:val="0"/>
      <w:marBottom w:val="0"/>
      <w:divBdr>
        <w:top w:val="none" w:sz="0" w:space="0" w:color="auto"/>
        <w:left w:val="none" w:sz="0" w:space="0" w:color="auto"/>
        <w:bottom w:val="none" w:sz="0" w:space="0" w:color="auto"/>
        <w:right w:val="none" w:sz="0" w:space="0" w:color="auto"/>
      </w:divBdr>
    </w:div>
    <w:div w:id="268125104">
      <w:bodyDiv w:val="1"/>
      <w:marLeft w:val="0"/>
      <w:marRight w:val="0"/>
      <w:marTop w:val="0"/>
      <w:marBottom w:val="0"/>
      <w:divBdr>
        <w:top w:val="none" w:sz="0" w:space="0" w:color="auto"/>
        <w:left w:val="none" w:sz="0" w:space="0" w:color="auto"/>
        <w:bottom w:val="none" w:sz="0" w:space="0" w:color="auto"/>
        <w:right w:val="none" w:sz="0" w:space="0" w:color="auto"/>
      </w:divBdr>
    </w:div>
    <w:div w:id="312563912">
      <w:bodyDiv w:val="1"/>
      <w:marLeft w:val="0"/>
      <w:marRight w:val="0"/>
      <w:marTop w:val="0"/>
      <w:marBottom w:val="0"/>
      <w:divBdr>
        <w:top w:val="none" w:sz="0" w:space="0" w:color="auto"/>
        <w:left w:val="none" w:sz="0" w:space="0" w:color="auto"/>
        <w:bottom w:val="none" w:sz="0" w:space="0" w:color="auto"/>
        <w:right w:val="none" w:sz="0" w:space="0" w:color="auto"/>
      </w:divBdr>
    </w:div>
    <w:div w:id="318845455">
      <w:bodyDiv w:val="1"/>
      <w:marLeft w:val="0"/>
      <w:marRight w:val="0"/>
      <w:marTop w:val="0"/>
      <w:marBottom w:val="0"/>
      <w:divBdr>
        <w:top w:val="none" w:sz="0" w:space="0" w:color="auto"/>
        <w:left w:val="none" w:sz="0" w:space="0" w:color="auto"/>
        <w:bottom w:val="none" w:sz="0" w:space="0" w:color="auto"/>
        <w:right w:val="none" w:sz="0" w:space="0" w:color="auto"/>
      </w:divBdr>
    </w:div>
    <w:div w:id="332531799">
      <w:bodyDiv w:val="1"/>
      <w:marLeft w:val="0"/>
      <w:marRight w:val="0"/>
      <w:marTop w:val="0"/>
      <w:marBottom w:val="0"/>
      <w:divBdr>
        <w:top w:val="none" w:sz="0" w:space="0" w:color="auto"/>
        <w:left w:val="none" w:sz="0" w:space="0" w:color="auto"/>
        <w:bottom w:val="none" w:sz="0" w:space="0" w:color="auto"/>
        <w:right w:val="none" w:sz="0" w:space="0" w:color="auto"/>
      </w:divBdr>
      <w:divsChild>
        <w:div w:id="392971216">
          <w:marLeft w:val="0"/>
          <w:marRight w:val="0"/>
          <w:marTop w:val="0"/>
          <w:marBottom w:val="0"/>
          <w:divBdr>
            <w:top w:val="none" w:sz="0" w:space="0" w:color="auto"/>
            <w:left w:val="none" w:sz="0" w:space="0" w:color="auto"/>
            <w:bottom w:val="none" w:sz="0" w:space="0" w:color="auto"/>
            <w:right w:val="none" w:sz="0" w:space="0" w:color="auto"/>
          </w:divBdr>
        </w:div>
      </w:divsChild>
    </w:div>
    <w:div w:id="336812972">
      <w:bodyDiv w:val="1"/>
      <w:marLeft w:val="0"/>
      <w:marRight w:val="0"/>
      <w:marTop w:val="0"/>
      <w:marBottom w:val="0"/>
      <w:divBdr>
        <w:top w:val="none" w:sz="0" w:space="0" w:color="auto"/>
        <w:left w:val="none" w:sz="0" w:space="0" w:color="auto"/>
        <w:bottom w:val="none" w:sz="0" w:space="0" w:color="auto"/>
        <w:right w:val="none" w:sz="0" w:space="0" w:color="auto"/>
      </w:divBdr>
    </w:div>
    <w:div w:id="372005561">
      <w:bodyDiv w:val="1"/>
      <w:marLeft w:val="0"/>
      <w:marRight w:val="0"/>
      <w:marTop w:val="0"/>
      <w:marBottom w:val="0"/>
      <w:divBdr>
        <w:top w:val="none" w:sz="0" w:space="0" w:color="auto"/>
        <w:left w:val="none" w:sz="0" w:space="0" w:color="auto"/>
        <w:bottom w:val="none" w:sz="0" w:space="0" w:color="auto"/>
        <w:right w:val="none" w:sz="0" w:space="0" w:color="auto"/>
      </w:divBdr>
    </w:div>
    <w:div w:id="393352164">
      <w:bodyDiv w:val="1"/>
      <w:marLeft w:val="0"/>
      <w:marRight w:val="0"/>
      <w:marTop w:val="0"/>
      <w:marBottom w:val="0"/>
      <w:divBdr>
        <w:top w:val="none" w:sz="0" w:space="0" w:color="auto"/>
        <w:left w:val="none" w:sz="0" w:space="0" w:color="auto"/>
        <w:bottom w:val="none" w:sz="0" w:space="0" w:color="auto"/>
        <w:right w:val="none" w:sz="0" w:space="0" w:color="auto"/>
      </w:divBdr>
    </w:div>
    <w:div w:id="434323009">
      <w:bodyDiv w:val="1"/>
      <w:marLeft w:val="0"/>
      <w:marRight w:val="0"/>
      <w:marTop w:val="0"/>
      <w:marBottom w:val="0"/>
      <w:divBdr>
        <w:top w:val="none" w:sz="0" w:space="0" w:color="auto"/>
        <w:left w:val="none" w:sz="0" w:space="0" w:color="auto"/>
        <w:bottom w:val="none" w:sz="0" w:space="0" w:color="auto"/>
        <w:right w:val="none" w:sz="0" w:space="0" w:color="auto"/>
      </w:divBdr>
    </w:div>
    <w:div w:id="443231890">
      <w:bodyDiv w:val="1"/>
      <w:marLeft w:val="0"/>
      <w:marRight w:val="0"/>
      <w:marTop w:val="0"/>
      <w:marBottom w:val="0"/>
      <w:divBdr>
        <w:top w:val="none" w:sz="0" w:space="0" w:color="auto"/>
        <w:left w:val="none" w:sz="0" w:space="0" w:color="auto"/>
        <w:bottom w:val="none" w:sz="0" w:space="0" w:color="auto"/>
        <w:right w:val="none" w:sz="0" w:space="0" w:color="auto"/>
      </w:divBdr>
    </w:div>
    <w:div w:id="461118138">
      <w:bodyDiv w:val="1"/>
      <w:marLeft w:val="0"/>
      <w:marRight w:val="0"/>
      <w:marTop w:val="0"/>
      <w:marBottom w:val="0"/>
      <w:divBdr>
        <w:top w:val="none" w:sz="0" w:space="0" w:color="auto"/>
        <w:left w:val="none" w:sz="0" w:space="0" w:color="auto"/>
        <w:bottom w:val="none" w:sz="0" w:space="0" w:color="auto"/>
        <w:right w:val="none" w:sz="0" w:space="0" w:color="auto"/>
      </w:divBdr>
    </w:div>
    <w:div w:id="465511790">
      <w:bodyDiv w:val="1"/>
      <w:marLeft w:val="0"/>
      <w:marRight w:val="0"/>
      <w:marTop w:val="0"/>
      <w:marBottom w:val="0"/>
      <w:divBdr>
        <w:top w:val="none" w:sz="0" w:space="0" w:color="auto"/>
        <w:left w:val="none" w:sz="0" w:space="0" w:color="auto"/>
        <w:bottom w:val="none" w:sz="0" w:space="0" w:color="auto"/>
        <w:right w:val="none" w:sz="0" w:space="0" w:color="auto"/>
      </w:divBdr>
    </w:div>
    <w:div w:id="466047102">
      <w:bodyDiv w:val="1"/>
      <w:marLeft w:val="0"/>
      <w:marRight w:val="0"/>
      <w:marTop w:val="0"/>
      <w:marBottom w:val="0"/>
      <w:divBdr>
        <w:top w:val="none" w:sz="0" w:space="0" w:color="auto"/>
        <w:left w:val="none" w:sz="0" w:space="0" w:color="auto"/>
        <w:bottom w:val="none" w:sz="0" w:space="0" w:color="auto"/>
        <w:right w:val="none" w:sz="0" w:space="0" w:color="auto"/>
      </w:divBdr>
    </w:div>
    <w:div w:id="471599286">
      <w:bodyDiv w:val="1"/>
      <w:marLeft w:val="0"/>
      <w:marRight w:val="0"/>
      <w:marTop w:val="0"/>
      <w:marBottom w:val="0"/>
      <w:divBdr>
        <w:top w:val="none" w:sz="0" w:space="0" w:color="auto"/>
        <w:left w:val="none" w:sz="0" w:space="0" w:color="auto"/>
        <w:bottom w:val="none" w:sz="0" w:space="0" w:color="auto"/>
        <w:right w:val="none" w:sz="0" w:space="0" w:color="auto"/>
      </w:divBdr>
    </w:div>
    <w:div w:id="495877274">
      <w:bodyDiv w:val="1"/>
      <w:marLeft w:val="0"/>
      <w:marRight w:val="0"/>
      <w:marTop w:val="0"/>
      <w:marBottom w:val="0"/>
      <w:divBdr>
        <w:top w:val="none" w:sz="0" w:space="0" w:color="auto"/>
        <w:left w:val="none" w:sz="0" w:space="0" w:color="auto"/>
        <w:bottom w:val="none" w:sz="0" w:space="0" w:color="auto"/>
        <w:right w:val="none" w:sz="0" w:space="0" w:color="auto"/>
      </w:divBdr>
      <w:divsChild>
        <w:div w:id="1557087330">
          <w:marLeft w:val="0"/>
          <w:marRight w:val="0"/>
          <w:marTop w:val="0"/>
          <w:marBottom w:val="0"/>
          <w:divBdr>
            <w:top w:val="none" w:sz="0" w:space="0" w:color="auto"/>
            <w:left w:val="none" w:sz="0" w:space="0" w:color="auto"/>
            <w:bottom w:val="none" w:sz="0" w:space="0" w:color="auto"/>
            <w:right w:val="none" w:sz="0" w:space="0" w:color="auto"/>
          </w:divBdr>
        </w:div>
        <w:div w:id="224680657">
          <w:marLeft w:val="0"/>
          <w:marRight w:val="0"/>
          <w:marTop w:val="0"/>
          <w:marBottom w:val="0"/>
          <w:divBdr>
            <w:top w:val="none" w:sz="0" w:space="0" w:color="auto"/>
            <w:left w:val="none" w:sz="0" w:space="0" w:color="auto"/>
            <w:bottom w:val="none" w:sz="0" w:space="0" w:color="auto"/>
            <w:right w:val="none" w:sz="0" w:space="0" w:color="auto"/>
          </w:divBdr>
        </w:div>
      </w:divsChild>
    </w:div>
    <w:div w:id="527566574">
      <w:bodyDiv w:val="1"/>
      <w:marLeft w:val="0"/>
      <w:marRight w:val="0"/>
      <w:marTop w:val="0"/>
      <w:marBottom w:val="0"/>
      <w:divBdr>
        <w:top w:val="none" w:sz="0" w:space="0" w:color="auto"/>
        <w:left w:val="none" w:sz="0" w:space="0" w:color="auto"/>
        <w:bottom w:val="none" w:sz="0" w:space="0" w:color="auto"/>
        <w:right w:val="none" w:sz="0" w:space="0" w:color="auto"/>
      </w:divBdr>
    </w:div>
    <w:div w:id="534857022">
      <w:bodyDiv w:val="1"/>
      <w:marLeft w:val="0"/>
      <w:marRight w:val="0"/>
      <w:marTop w:val="0"/>
      <w:marBottom w:val="0"/>
      <w:divBdr>
        <w:top w:val="none" w:sz="0" w:space="0" w:color="auto"/>
        <w:left w:val="none" w:sz="0" w:space="0" w:color="auto"/>
        <w:bottom w:val="none" w:sz="0" w:space="0" w:color="auto"/>
        <w:right w:val="none" w:sz="0" w:space="0" w:color="auto"/>
      </w:divBdr>
    </w:div>
    <w:div w:id="547112163">
      <w:bodyDiv w:val="1"/>
      <w:marLeft w:val="0"/>
      <w:marRight w:val="0"/>
      <w:marTop w:val="0"/>
      <w:marBottom w:val="0"/>
      <w:divBdr>
        <w:top w:val="none" w:sz="0" w:space="0" w:color="auto"/>
        <w:left w:val="none" w:sz="0" w:space="0" w:color="auto"/>
        <w:bottom w:val="none" w:sz="0" w:space="0" w:color="auto"/>
        <w:right w:val="none" w:sz="0" w:space="0" w:color="auto"/>
      </w:divBdr>
    </w:div>
    <w:div w:id="584649989">
      <w:bodyDiv w:val="1"/>
      <w:marLeft w:val="0"/>
      <w:marRight w:val="0"/>
      <w:marTop w:val="0"/>
      <w:marBottom w:val="0"/>
      <w:divBdr>
        <w:top w:val="none" w:sz="0" w:space="0" w:color="auto"/>
        <w:left w:val="none" w:sz="0" w:space="0" w:color="auto"/>
        <w:bottom w:val="none" w:sz="0" w:space="0" w:color="auto"/>
        <w:right w:val="none" w:sz="0" w:space="0" w:color="auto"/>
      </w:divBdr>
    </w:div>
    <w:div w:id="644436150">
      <w:bodyDiv w:val="1"/>
      <w:marLeft w:val="0"/>
      <w:marRight w:val="0"/>
      <w:marTop w:val="0"/>
      <w:marBottom w:val="0"/>
      <w:divBdr>
        <w:top w:val="none" w:sz="0" w:space="0" w:color="auto"/>
        <w:left w:val="none" w:sz="0" w:space="0" w:color="auto"/>
        <w:bottom w:val="none" w:sz="0" w:space="0" w:color="auto"/>
        <w:right w:val="none" w:sz="0" w:space="0" w:color="auto"/>
      </w:divBdr>
    </w:div>
    <w:div w:id="659429625">
      <w:bodyDiv w:val="1"/>
      <w:marLeft w:val="0"/>
      <w:marRight w:val="0"/>
      <w:marTop w:val="0"/>
      <w:marBottom w:val="0"/>
      <w:divBdr>
        <w:top w:val="none" w:sz="0" w:space="0" w:color="auto"/>
        <w:left w:val="none" w:sz="0" w:space="0" w:color="auto"/>
        <w:bottom w:val="none" w:sz="0" w:space="0" w:color="auto"/>
        <w:right w:val="none" w:sz="0" w:space="0" w:color="auto"/>
      </w:divBdr>
    </w:div>
    <w:div w:id="688682957">
      <w:bodyDiv w:val="1"/>
      <w:marLeft w:val="0"/>
      <w:marRight w:val="0"/>
      <w:marTop w:val="0"/>
      <w:marBottom w:val="0"/>
      <w:divBdr>
        <w:top w:val="none" w:sz="0" w:space="0" w:color="auto"/>
        <w:left w:val="none" w:sz="0" w:space="0" w:color="auto"/>
        <w:bottom w:val="none" w:sz="0" w:space="0" w:color="auto"/>
        <w:right w:val="none" w:sz="0" w:space="0" w:color="auto"/>
      </w:divBdr>
    </w:div>
    <w:div w:id="690954139">
      <w:bodyDiv w:val="1"/>
      <w:marLeft w:val="0"/>
      <w:marRight w:val="0"/>
      <w:marTop w:val="0"/>
      <w:marBottom w:val="0"/>
      <w:divBdr>
        <w:top w:val="none" w:sz="0" w:space="0" w:color="auto"/>
        <w:left w:val="none" w:sz="0" w:space="0" w:color="auto"/>
        <w:bottom w:val="none" w:sz="0" w:space="0" w:color="auto"/>
        <w:right w:val="none" w:sz="0" w:space="0" w:color="auto"/>
      </w:divBdr>
    </w:div>
    <w:div w:id="717163758">
      <w:bodyDiv w:val="1"/>
      <w:marLeft w:val="0"/>
      <w:marRight w:val="0"/>
      <w:marTop w:val="0"/>
      <w:marBottom w:val="0"/>
      <w:divBdr>
        <w:top w:val="none" w:sz="0" w:space="0" w:color="auto"/>
        <w:left w:val="none" w:sz="0" w:space="0" w:color="auto"/>
        <w:bottom w:val="none" w:sz="0" w:space="0" w:color="auto"/>
        <w:right w:val="none" w:sz="0" w:space="0" w:color="auto"/>
      </w:divBdr>
    </w:div>
    <w:div w:id="735318636">
      <w:bodyDiv w:val="1"/>
      <w:marLeft w:val="0"/>
      <w:marRight w:val="0"/>
      <w:marTop w:val="0"/>
      <w:marBottom w:val="0"/>
      <w:divBdr>
        <w:top w:val="none" w:sz="0" w:space="0" w:color="auto"/>
        <w:left w:val="none" w:sz="0" w:space="0" w:color="auto"/>
        <w:bottom w:val="none" w:sz="0" w:space="0" w:color="auto"/>
        <w:right w:val="none" w:sz="0" w:space="0" w:color="auto"/>
      </w:divBdr>
    </w:div>
    <w:div w:id="760832103">
      <w:bodyDiv w:val="1"/>
      <w:marLeft w:val="0"/>
      <w:marRight w:val="0"/>
      <w:marTop w:val="0"/>
      <w:marBottom w:val="0"/>
      <w:divBdr>
        <w:top w:val="none" w:sz="0" w:space="0" w:color="auto"/>
        <w:left w:val="none" w:sz="0" w:space="0" w:color="auto"/>
        <w:bottom w:val="none" w:sz="0" w:space="0" w:color="auto"/>
        <w:right w:val="none" w:sz="0" w:space="0" w:color="auto"/>
      </w:divBdr>
      <w:divsChild>
        <w:div w:id="1070277362">
          <w:marLeft w:val="0"/>
          <w:marRight w:val="0"/>
          <w:marTop w:val="0"/>
          <w:marBottom w:val="0"/>
          <w:divBdr>
            <w:top w:val="none" w:sz="0" w:space="0" w:color="auto"/>
            <w:left w:val="none" w:sz="0" w:space="0" w:color="auto"/>
            <w:bottom w:val="none" w:sz="0" w:space="0" w:color="auto"/>
            <w:right w:val="none" w:sz="0" w:space="0" w:color="auto"/>
          </w:divBdr>
        </w:div>
      </w:divsChild>
    </w:div>
    <w:div w:id="778525326">
      <w:bodyDiv w:val="1"/>
      <w:marLeft w:val="0"/>
      <w:marRight w:val="0"/>
      <w:marTop w:val="0"/>
      <w:marBottom w:val="0"/>
      <w:divBdr>
        <w:top w:val="none" w:sz="0" w:space="0" w:color="auto"/>
        <w:left w:val="none" w:sz="0" w:space="0" w:color="auto"/>
        <w:bottom w:val="none" w:sz="0" w:space="0" w:color="auto"/>
        <w:right w:val="none" w:sz="0" w:space="0" w:color="auto"/>
      </w:divBdr>
    </w:div>
    <w:div w:id="779683399">
      <w:bodyDiv w:val="1"/>
      <w:marLeft w:val="0"/>
      <w:marRight w:val="0"/>
      <w:marTop w:val="0"/>
      <w:marBottom w:val="0"/>
      <w:divBdr>
        <w:top w:val="none" w:sz="0" w:space="0" w:color="auto"/>
        <w:left w:val="none" w:sz="0" w:space="0" w:color="auto"/>
        <w:bottom w:val="none" w:sz="0" w:space="0" w:color="auto"/>
        <w:right w:val="none" w:sz="0" w:space="0" w:color="auto"/>
      </w:divBdr>
    </w:div>
    <w:div w:id="796800586">
      <w:bodyDiv w:val="1"/>
      <w:marLeft w:val="0"/>
      <w:marRight w:val="0"/>
      <w:marTop w:val="0"/>
      <w:marBottom w:val="0"/>
      <w:divBdr>
        <w:top w:val="none" w:sz="0" w:space="0" w:color="auto"/>
        <w:left w:val="none" w:sz="0" w:space="0" w:color="auto"/>
        <w:bottom w:val="none" w:sz="0" w:space="0" w:color="auto"/>
        <w:right w:val="none" w:sz="0" w:space="0" w:color="auto"/>
      </w:divBdr>
    </w:div>
    <w:div w:id="802118223">
      <w:bodyDiv w:val="1"/>
      <w:marLeft w:val="0"/>
      <w:marRight w:val="0"/>
      <w:marTop w:val="0"/>
      <w:marBottom w:val="0"/>
      <w:divBdr>
        <w:top w:val="none" w:sz="0" w:space="0" w:color="auto"/>
        <w:left w:val="none" w:sz="0" w:space="0" w:color="auto"/>
        <w:bottom w:val="none" w:sz="0" w:space="0" w:color="auto"/>
        <w:right w:val="none" w:sz="0" w:space="0" w:color="auto"/>
      </w:divBdr>
    </w:div>
    <w:div w:id="829104105">
      <w:bodyDiv w:val="1"/>
      <w:marLeft w:val="0"/>
      <w:marRight w:val="0"/>
      <w:marTop w:val="0"/>
      <w:marBottom w:val="0"/>
      <w:divBdr>
        <w:top w:val="none" w:sz="0" w:space="0" w:color="auto"/>
        <w:left w:val="none" w:sz="0" w:space="0" w:color="auto"/>
        <w:bottom w:val="none" w:sz="0" w:space="0" w:color="auto"/>
        <w:right w:val="none" w:sz="0" w:space="0" w:color="auto"/>
      </w:divBdr>
    </w:div>
    <w:div w:id="836264022">
      <w:bodyDiv w:val="1"/>
      <w:marLeft w:val="0"/>
      <w:marRight w:val="0"/>
      <w:marTop w:val="0"/>
      <w:marBottom w:val="0"/>
      <w:divBdr>
        <w:top w:val="none" w:sz="0" w:space="0" w:color="auto"/>
        <w:left w:val="none" w:sz="0" w:space="0" w:color="auto"/>
        <w:bottom w:val="none" w:sz="0" w:space="0" w:color="auto"/>
        <w:right w:val="none" w:sz="0" w:space="0" w:color="auto"/>
      </w:divBdr>
    </w:div>
    <w:div w:id="841551241">
      <w:bodyDiv w:val="1"/>
      <w:marLeft w:val="0"/>
      <w:marRight w:val="0"/>
      <w:marTop w:val="0"/>
      <w:marBottom w:val="0"/>
      <w:divBdr>
        <w:top w:val="none" w:sz="0" w:space="0" w:color="auto"/>
        <w:left w:val="none" w:sz="0" w:space="0" w:color="auto"/>
        <w:bottom w:val="none" w:sz="0" w:space="0" w:color="auto"/>
        <w:right w:val="none" w:sz="0" w:space="0" w:color="auto"/>
      </w:divBdr>
    </w:div>
    <w:div w:id="859899507">
      <w:bodyDiv w:val="1"/>
      <w:marLeft w:val="0"/>
      <w:marRight w:val="0"/>
      <w:marTop w:val="0"/>
      <w:marBottom w:val="0"/>
      <w:divBdr>
        <w:top w:val="none" w:sz="0" w:space="0" w:color="auto"/>
        <w:left w:val="none" w:sz="0" w:space="0" w:color="auto"/>
        <w:bottom w:val="none" w:sz="0" w:space="0" w:color="auto"/>
        <w:right w:val="none" w:sz="0" w:space="0" w:color="auto"/>
      </w:divBdr>
    </w:div>
    <w:div w:id="887763949">
      <w:bodyDiv w:val="1"/>
      <w:marLeft w:val="0"/>
      <w:marRight w:val="0"/>
      <w:marTop w:val="0"/>
      <w:marBottom w:val="0"/>
      <w:divBdr>
        <w:top w:val="none" w:sz="0" w:space="0" w:color="auto"/>
        <w:left w:val="none" w:sz="0" w:space="0" w:color="auto"/>
        <w:bottom w:val="none" w:sz="0" w:space="0" w:color="auto"/>
        <w:right w:val="none" w:sz="0" w:space="0" w:color="auto"/>
      </w:divBdr>
      <w:divsChild>
        <w:div w:id="1270773433">
          <w:marLeft w:val="0"/>
          <w:marRight w:val="0"/>
          <w:marTop w:val="0"/>
          <w:marBottom w:val="0"/>
          <w:divBdr>
            <w:top w:val="none" w:sz="0" w:space="0" w:color="auto"/>
            <w:left w:val="none" w:sz="0" w:space="0" w:color="auto"/>
            <w:bottom w:val="none" w:sz="0" w:space="0" w:color="auto"/>
            <w:right w:val="none" w:sz="0" w:space="0" w:color="auto"/>
          </w:divBdr>
        </w:div>
      </w:divsChild>
    </w:div>
    <w:div w:id="896404265">
      <w:bodyDiv w:val="1"/>
      <w:marLeft w:val="0"/>
      <w:marRight w:val="0"/>
      <w:marTop w:val="0"/>
      <w:marBottom w:val="0"/>
      <w:divBdr>
        <w:top w:val="none" w:sz="0" w:space="0" w:color="auto"/>
        <w:left w:val="none" w:sz="0" w:space="0" w:color="auto"/>
        <w:bottom w:val="none" w:sz="0" w:space="0" w:color="auto"/>
        <w:right w:val="none" w:sz="0" w:space="0" w:color="auto"/>
      </w:divBdr>
    </w:div>
    <w:div w:id="908199745">
      <w:bodyDiv w:val="1"/>
      <w:marLeft w:val="0"/>
      <w:marRight w:val="0"/>
      <w:marTop w:val="0"/>
      <w:marBottom w:val="0"/>
      <w:divBdr>
        <w:top w:val="none" w:sz="0" w:space="0" w:color="auto"/>
        <w:left w:val="none" w:sz="0" w:space="0" w:color="auto"/>
        <w:bottom w:val="none" w:sz="0" w:space="0" w:color="auto"/>
        <w:right w:val="none" w:sz="0" w:space="0" w:color="auto"/>
      </w:divBdr>
    </w:div>
    <w:div w:id="917906751">
      <w:bodyDiv w:val="1"/>
      <w:marLeft w:val="0"/>
      <w:marRight w:val="0"/>
      <w:marTop w:val="0"/>
      <w:marBottom w:val="0"/>
      <w:divBdr>
        <w:top w:val="none" w:sz="0" w:space="0" w:color="auto"/>
        <w:left w:val="none" w:sz="0" w:space="0" w:color="auto"/>
        <w:bottom w:val="none" w:sz="0" w:space="0" w:color="auto"/>
        <w:right w:val="none" w:sz="0" w:space="0" w:color="auto"/>
      </w:divBdr>
    </w:div>
    <w:div w:id="989209710">
      <w:bodyDiv w:val="1"/>
      <w:marLeft w:val="0"/>
      <w:marRight w:val="0"/>
      <w:marTop w:val="0"/>
      <w:marBottom w:val="0"/>
      <w:divBdr>
        <w:top w:val="none" w:sz="0" w:space="0" w:color="auto"/>
        <w:left w:val="none" w:sz="0" w:space="0" w:color="auto"/>
        <w:bottom w:val="none" w:sz="0" w:space="0" w:color="auto"/>
        <w:right w:val="none" w:sz="0" w:space="0" w:color="auto"/>
      </w:divBdr>
    </w:div>
    <w:div w:id="1005935438">
      <w:bodyDiv w:val="1"/>
      <w:marLeft w:val="0"/>
      <w:marRight w:val="0"/>
      <w:marTop w:val="0"/>
      <w:marBottom w:val="0"/>
      <w:divBdr>
        <w:top w:val="none" w:sz="0" w:space="0" w:color="auto"/>
        <w:left w:val="none" w:sz="0" w:space="0" w:color="auto"/>
        <w:bottom w:val="none" w:sz="0" w:space="0" w:color="auto"/>
        <w:right w:val="none" w:sz="0" w:space="0" w:color="auto"/>
      </w:divBdr>
    </w:div>
    <w:div w:id="1036543419">
      <w:bodyDiv w:val="1"/>
      <w:marLeft w:val="0"/>
      <w:marRight w:val="0"/>
      <w:marTop w:val="0"/>
      <w:marBottom w:val="0"/>
      <w:divBdr>
        <w:top w:val="none" w:sz="0" w:space="0" w:color="auto"/>
        <w:left w:val="none" w:sz="0" w:space="0" w:color="auto"/>
        <w:bottom w:val="none" w:sz="0" w:space="0" w:color="auto"/>
        <w:right w:val="none" w:sz="0" w:space="0" w:color="auto"/>
      </w:divBdr>
    </w:div>
    <w:div w:id="1049960055">
      <w:bodyDiv w:val="1"/>
      <w:marLeft w:val="0"/>
      <w:marRight w:val="0"/>
      <w:marTop w:val="0"/>
      <w:marBottom w:val="0"/>
      <w:divBdr>
        <w:top w:val="none" w:sz="0" w:space="0" w:color="auto"/>
        <w:left w:val="none" w:sz="0" w:space="0" w:color="auto"/>
        <w:bottom w:val="none" w:sz="0" w:space="0" w:color="auto"/>
        <w:right w:val="none" w:sz="0" w:space="0" w:color="auto"/>
      </w:divBdr>
    </w:div>
    <w:div w:id="1069617159">
      <w:bodyDiv w:val="1"/>
      <w:marLeft w:val="0"/>
      <w:marRight w:val="0"/>
      <w:marTop w:val="0"/>
      <w:marBottom w:val="0"/>
      <w:divBdr>
        <w:top w:val="none" w:sz="0" w:space="0" w:color="auto"/>
        <w:left w:val="none" w:sz="0" w:space="0" w:color="auto"/>
        <w:bottom w:val="none" w:sz="0" w:space="0" w:color="auto"/>
        <w:right w:val="none" w:sz="0" w:space="0" w:color="auto"/>
      </w:divBdr>
    </w:div>
    <w:div w:id="1071386436">
      <w:bodyDiv w:val="1"/>
      <w:marLeft w:val="0"/>
      <w:marRight w:val="0"/>
      <w:marTop w:val="0"/>
      <w:marBottom w:val="0"/>
      <w:divBdr>
        <w:top w:val="none" w:sz="0" w:space="0" w:color="auto"/>
        <w:left w:val="none" w:sz="0" w:space="0" w:color="auto"/>
        <w:bottom w:val="none" w:sz="0" w:space="0" w:color="auto"/>
        <w:right w:val="none" w:sz="0" w:space="0" w:color="auto"/>
      </w:divBdr>
    </w:div>
    <w:div w:id="1099369667">
      <w:bodyDiv w:val="1"/>
      <w:marLeft w:val="0"/>
      <w:marRight w:val="0"/>
      <w:marTop w:val="0"/>
      <w:marBottom w:val="0"/>
      <w:divBdr>
        <w:top w:val="none" w:sz="0" w:space="0" w:color="auto"/>
        <w:left w:val="none" w:sz="0" w:space="0" w:color="auto"/>
        <w:bottom w:val="none" w:sz="0" w:space="0" w:color="auto"/>
        <w:right w:val="none" w:sz="0" w:space="0" w:color="auto"/>
      </w:divBdr>
    </w:div>
    <w:div w:id="1141187538">
      <w:bodyDiv w:val="1"/>
      <w:marLeft w:val="0"/>
      <w:marRight w:val="0"/>
      <w:marTop w:val="0"/>
      <w:marBottom w:val="0"/>
      <w:divBdr>
        <w:top w:val="none" w:sz="0" w:space="0" w:color="auto"/>
        <w:left w:val="none" w:sz="0" w:space="0" w:color="auto"/>
        <w:bottom w:val="none" w:sz="0" w:space="0" w:color="auto"/>
        <w:right w:val="none" w:sz="0" w:space="0" w:color="auto"/>
      </w:divBdr>
    </w:div>
    <w:div w:id="1237931835">
      <w:bodyDiv w:val="1"/>
      <w:marLeft w:val="0"/>
      <w:marRight w:val="0"/>
      <w:marTop w:val="0"/>
      <w:marBottom w:val="0"/>
      <w:divBdr>
        <w:top w:val="none" w:sz="0" w:space="0" w:color="auto"/>
        <w:left w:val="none" w:sz="0" w:space="0" w:color="auto"/>
        <w:bottom w:val="none" w:sz="0" w:space="0" w:color="auto"/>
        <w:right w:val="none" w:sz="0" w:space="0" w:color="auto"/>
      </w:divBdr>
    </w:div>
    <w:div w:id="1253511282">
      <w:bodyDiv w:val="1"/>
      <w:marLeft w:val="0"/>
      <w:marRight w:val="0"/>
      <w:marTop w:val="0"/>
      <w:marBottom w:val="0"/>
      <w:divBdr>
        <w:top w:val="none" w:sz="0" w:space="0" w:color="auto"/>
        <w:left w:val="none" w:sz="0" w:space="0" w:color="auto"/>
        <w:bottom w:val="none" w:sz="0" w:space="0" w:color="auto"/>
        <w:right w:val="none" w:sz="0" w:space="0" w:color="auto"/>
      </w:divBdr>
    </w:div>
    <w:div w:id="1356152535">
      <w:bodyDiv w:val="1"/>
      <w:marLeft w:val="0"/>
      <w:marRight w:val="0"/>
      <w:marTop w:val="0"/>
      <w:marBottom w:val="0"/>
      <w:divBdr>
        <w:top w:val="none" w:sz="0" w:space="0" w:color="auto"/>
        <w:left w:val="none" w:sz="0" w:space="0" w:color="auto"/>
        <w:bottom w:val="none" w:sz="0" w:space="0" w:color="auto"/>
        <w:right w:val="none" w:sz="0" w:space="0" w:color="auto"/>
      </w:divBdr>
    </w:div>
    <w:div w:id="1369180276">
      <w:bodyDiv w:val="1"/>
      <w:marLeft w:val="0"/>
      <w:marRight w:val="0"/>
      <w:marTop w:val="0"/>
      <w:marBottom w:val="0"/>
      <w:divBdr>
        <w:top w:val="none" w:sz="0" w:space="0" w:color="auto"/>
        <w:left w:val="none" w:sz="0" w:space="0" w:color="auto"/>
        <w:bottom w:val="none" w:sz="0" w:space="0" w:color="auto"/>
        <w:right w:val="none" w:sz="0" w:space="0" w:color="auto"/>
      </w:divBdr>
    </w:div>
    <w:div w:id="1406730316">
      <w:bodyDiv w:val="1"/>
      <w:marLeft w:val="0"/>
      <w:marRight w:val="0"/>
      <w:marTop w:val="0"/>
      <w:marBottom w:val="0"/>
      <w:divBdr>
        <w:top w:val="none" w:sz="0" w:space="0" w:color="auto"/>
        <w:left w:val="none" w:sz="0" w:space="0" w:color="auto"/>
        <w:bottom w:val="none" w:sz="0" w:space="0" w:color="auto"/>
        <w:right w:val="none" w:sz="0" w:space="0" w:color="auto"/>
      </w:divBdr>
    </w:div>
    <w:div w:id="1411852473">
      <w:bodyDiv w:val="1"/>
      <w:marLeft w:val="0"/>
      <w:marRight w:val="0"/>
      <w:marTop w:val="0"/>
      <w:marBottom w:val="0"/>
      <w:divBdr>
        <w:top w:val="none" w:sz="0" w:space="0" w:color="auto"/>
        <w:left w:val="none" w:sz="0" w:space="0" w:color="auto"/>
        <w:bottom w:val="none" w:sz="0" w:space="0" w:color="auto"/>
        <w:right w:val="none" w:sz="0" w:space="0" w:color="auto"/>
      </w:divBdr>
    </w:div>
    <w:div w:id="1413507749">
      <w:bodyDiv w:val="1"/>
      <w:marLeft w:val="0"/>
      <w:marRight w:val="0"/>
      <w:marTop w:val="0"/>
      <w:marBottom w:val="0"/>
      <w:divBdr>
        <w:top w:val="none" w:sz="0" w:space="0" w:color="auto"/>
        <w:left w:val="none" w:sz="0" w:space="0" w:color="auto"/>
        <w:bottom w:val="none" w:sz="0" w:space="0" w:color="auto"/>
        <w:right w:val="none" w:sz="0" w:space="0" w:color="auto"/>
      </w:divBdr>
    </w:div>
    <w:div w:id="1448038366">
      <w:bodyDiv w:val="1"/>
      <w:marLeft w:val="0"/>
      <w:marRight w:val="0"/>
      <w:marTop w:val="0"/>
      <w:marBottom w:val="0"/>
      <w:divBdr>
        <w:top w:val="none" w:sz="0" w:space="0" w:color="auto"/>
        <w:left w:val="none" w:sz="0" w:space="0" w:color="auto"/>
        <w:bottom w:val="none" w:sz="0" w:space="0" w:color="auto"/>
        <w:right w:val="none" w:sz="0" w:space="0" w:color="auto"/>
      </w:divBdr>
    </w:div>
    <w:div w:id="1468619951">
      <w:bodyDiv w:val="1"/>
      <w:marLeft w:val="0"/>
      <w:marRight w:val="0"/>
      <w:marTop w:val="0"/>
      <w:marBottom w:val="0"/>
      <w:divBdr>
        <w:top w:val="none" w:sz="0" w:space="0" w:color="auto"/>
        <w:left w:val="none" w:sz="0" w:space="0" w:color="auto"/>
        <w:bottom w:val="none" w:sz="0" w:space="0" w:color="auto"/>
        <w:right w:val="none" w:sz="0" w:space="0" w:color="auto"/>
      </w:divBdr>
    </w:div>
    <w:div w:id="1473675110">
      <w:bodyDiv w:val="1"/>
      <w:marLeft w:val="0"/>
      <w:marRight w:val="0"/>
      <w:marTop w:val="0"/>
      <w:marBottom w:val="0"/>
      <w:divBdr>
        <w:top w:val="none" w:sz="0" w:space="0" w:color="auto"/>
        <w:left w:val="none" w:sz="0" w:space="0" w:color="auto"/>
        <w:bottom w:val="none" w:sz="0" w:space="0" w:color="auto"/>
        <w:right w:val="none" w:sz="0" w:space="0" w:color="auto"/>
      </w:divBdr>
    </w:div>
    <w:div w:id="1499887444">
      <w:bodyDiv w:val="1"/>
      <w:marLeft w:val="0"/>
      <w:marRight w:val="0"/>
      <w:marTop w:val="0"/>
      <w:marBottom w:val="0"/>
      <w:divBdr>
        <w:top w:val="none" w:sz="0" w:space="0" w:color="auto"/>
        <w:left w:val="none" w:sz="0" w:space="0" w:color="auto"/>
        <w:bottom w:val="none" w:sz="0" w:space="0" w:color="auto"/>
        <w:right w:val="none" w:sz="0" w:space="0" w:color="auto"/>
      </w:divBdr>
    </w:div>
    <w:div w:id="1520657370">
      <w:bodyDiv w:val="1"/>
      <w:marLeft w:val="0"/>
      <w:marRight w:val="0"/>
      <w:marTop w:val="0"/>
      <w:marBottom w:val="0"/>
      <w:divBdr>
        <w:top w:val="none" w:sz="0" w:space="0" w:color="auto"/>
        <w:left w:val="none" w:sz="0" w:space="0" w:color="auto"/>
        <w:bottom w:val="none" w:sz="0" w:space="0" w:color="auto"/>
        <w:right w:val="none" w:sz="0" w:space="0" w:color="auto"/>
      </w:divBdr>
    </w:div>
    <w:div w:id="1526284269">
      <w:bodyDiv w:val="1"/>
      <w:marLeft w:val="0"/>
      <w:marRight w:val="0"/>
      <w:marTop w:val="0"/>
      <w:marBottom w:val="0"/>
      <w:divBdr>
        <w:top w:val="none" w:sz="0" w:space="0" w:color="auto"/>
        <w:left w:val="none" w:sz="0" w:space="0" w:color="auto"/>
        <w:bottom w:val="none" w:sz="0" w:space="0" w:color="auto"/>
        <w:right w:val="none" w:sz="0" w:space="0" w:color="auto"/>
      </w:divBdr>
      <w:divsChild>
        <w:div w:id="1292323524">
          <w:marLeft w:val="0"/>
          <w:marRight w:val="0"/>
          <w:marTop w:val="0"/>
          <w:marBottom w:val="0"/>
          <w:divBdr>
            <w:top w:val="none" w:sz="0" w:space="0" w:color="auto"/>
            <w:left w:val="none" w:sz="0" w:space="0" w:color="auto"/>
            <w:bottom w:val="none" w:sz="0" w:space="0" w:color="auto"/>
            <w:right w:val="none" w:sz="0" w:space="0" w:color="auto"/>
          </w:divBdr>
        </w:div>
        <w:div w:id="128594393">
          <w:marLeft w:val="0"/>
          <w:marRight w:val="0"/>
          <w:marTop w:val="0"/>
          <w:marBottom w:val="0"/>
          <w:divBdr>
            <w:top w:val="none" w:sz="0" w:space="0" w:color="auto"/>
            <w:left w:val="none" w:sz="0" w:space="0" w:color="auto"/>
            <w:bottom w:val="none" w:sz="0" w:space="0" w:color="auto"/>
            <w:right w:val="none" w:sz="0" w:space="0" w:color="auto"/>
          </w:divBdr>
          <w:divsChild>
            <w:div w:id="251596124">
              <w:marLeft w:val="0"/>
              <w:marRight w:val="0"/>
              <w:marTop w:val="0"/>
              <w:marBottom w:val="0"/>
              <w:divBdr>
                <w:top w:val="none" w:sz="0" w:space="0" w:color="auto"/>
                <w:left w:val="none" w:sz="0" w:space="0" w:color="auto"/>
                <w:bottom w:val="none" w:sz="0" w:space="0" w:color="auto"/>
                <w:right w:val="none" w:sz="0" w:space="0" w:color="auto"/>
              </w:divBdr>
              <w:divsChild>
                <w:div w:id="187723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60259">
      <w:bodyDiv w:val="1"/>
      <w:marLeft w:val="0"/>
      <w:marRight w:val="0"/>
      <w:marTop w:val="0"/>
      <w:marBottom w:val="0"/>
      <w:divBdr>
        <w:top w:val="none" w:sz="0" w:space="0" w:color="auto"/>
        <w:left w:val="none" w:sz="0" w:space="0" w:color="auto"/>
        <w:bottom w:val="none" w:sz="0" w:space="0" w:color="auto"/>
        <w:right w:val="none" w:sz="0" w:space="0" w:color="auto"/>
      </w:divBdr>
    </w:div>
    <w:div w:id="1630011623">
      <w:bodyDiv w:val="1"/>
      <w:marLeft w:val="0"/>
      <w:marRight w:val="0"/>
      <w:marTop w:val="0"/>
      <w:marBottom w:val="0"/>
      <w:divBdr>
        <w:top w:val="none" w:sz="0" w:space="0" w:color="auto"/>
        <w:left w:val="none" w:sz="0" w:space="0" w:color="auto"/>
        <w:bottom w:val="none" w:sz="0" w:space="0" w:color="auto"/>
        <w:right w:val="none" w:sz="0" w:space="0" w:color="auto"/>
      </w:divBdr>
    </w:div>
    <w:div w:id="1667707537">
      <w:bodyDiv w:val="1"/>
      <w:marLeft w:val="0"/>
      <w:marRight w:val="0"/>
      <w:marTop w:val="0"/>
      <w:marBottom w:val="0"/>
      <w:divBdr>
        <w:top w:val="none" w:sz="0" w:space="0" w:color="auto"/>
        <w:left w:val="none" w:sz="0" w:space="0" w:color="auto"/>
        <w:bottom w:val="none" w:sz="0" w:space="0" w:color="auto"/>
        <w:right w:val="none" w:sz="0" w:space="0" w:color="auto"/>
      </w:divBdr>
    </w:div>
    <w:div w:id="1674185676">
      <w:bodyDiv w:val="1"/>
      <w:marLeft w:val="0"/>
      <w:marRight w:val="0"/>
      <w:marTop w:val="0"/>
      <w:marBottom w:val="0"/>
      <w:divBdr>
        <w:top w:val="none" w:sz="0" w:space="0" w:color="auto"/>
        <w:left w:val="none" w:sz="0" w:space="0" w:color="auto"/>
        <w:bottom w:val="none" w:sz="0" w:space="0" w:color="auto"/>
        <w:right w:val="none" w:sz="0" w:space="0" w:color="auto"/>
      </w:divBdr>
    </w:div>
    <w:div w:id="1682272739">
      <w:bodyDiv w:val="1"/>
      <w:marLeft w:val="0"/>
      <w:marRight w:val="0"/>
      <w:marTop w:val="0"/>
      <w:marBottom w:val="0"/>
      <w:divBdr>
        <w:top w:val="none" w:sz="0" w:space="0" w:color="auto"/>
        <w:left w:val="none" w:sz="0" w:space="0" w:color="auto"/>
        <w:bottom w:val="none" w:sz="0" w:space="0" w:color="auto"/>
        <w:right w:val="none" w:sz="0" w:space="0" w:color="auto"/>
      </w:divBdr>
      <w:divsChild>
        <w:div w:id="2018922741">
          <w:marLeft w:val="0"/>
          <w:marRight w:val="0"/>
          <w:marTop w:val="0"/>
          <w:marBottom w:val="0"/>
          <w:divBdr>
            <w:top w:val="none" w:sz="0" w:space="0" w:color="auto"/>
            <w:left w:val="none" w:sz="0" w:space="0" w:color="auto"/>
            <w:bottom w:val="none" w:sz="0" w:space="0" w:color="auto"/>
            <w:right w:val="none" w:sz="0" w:space="0" w:color="auto"/>
          </w:divBdr>
        </w:div>
      </w:divsChild>
    </w:div>
    <w:div w:id="1720976403">
      <w:bodyDiv w:val="1"/>
      <w:marLeft w:val="0"/>
      <w:marRight w:val="0"/>
      <w:marTop w:val="0"/>
      <w:marBottom w:val="0"/>
      <w:divBdr>
        <w:top w:val="none" w:sz="0" w:space="0" w:color="auto"/>
        <w:left w:val="none" w:sz="0" w:space="0" w:color="auto"/>
        <w:bottom w:val="none" w:sz="0" w:space="0" w:color="auto"/>
        <w:right w:val="none" w:sz="0" w:space="0" w:color="auto"/>
      </w:divBdr>
    </w:div>
    <w:div w:id="1732532559">
      <w:bodyDiv w:val="1"/>
      <w:marLeft w:val="0"/>
      <w:marRight w:val="0"/>
      <w:marTop w:val="0"/>
      <w:marBottom w:val="0"/>
      <w:divBdr>
        <w:top w:val="none" w:sz="0" w:space="0" w:color="auto"/>
        <w:left w:val="none" w:sz="0" w:space="0" w:color="auto"/>
        <w:bottom w:val="none" w:sz="0" w:space="0" w:color="auto"/>
        <w:right w:val="none" w:sz="0" w:space="0" w:color="auto"/>
      </w:divBdr>
    </w:div>
    <w:div w:id="1768309474">
      <w:bodyDiv w:val="1"/>
      <w:marLeft w:val="0"/>
      <w:marRight w:val="0"/>
      <w:marTop w:val="0"/>
      <w:marBottom w:val="0"/>
      <w:divBdr>
        <w:top w:val="none" w:sz="0" w:space="0" w:color="auto"/>
        <w:left w:val="none" w:sz="0" w:space="0" w:color="auto"/>
        <w:bottom w:val="none" w:sz="0" w:space="0" w:color="auto"/>
        <w:right w:val="none" w:sz="0" w:space="0" w:color="auto"/>
      </w:divBdr>
    </w:div>
    <w:div w:id="1816410395">
      <w:bodyDiv w:val="1"/>
      <w:marLeft w:val="0"/>
      <w:marRight w:val="0"/>
      <w:marTop w:val="0"/>
      <w:marBottom w:val="0"/>
      <w:divBdr>
        <w:top w:val="none" w:sz="0" w:space="0" w:color="auto"/>
        <w:left w:val="none" w:sz="0" w:space="0" w:color="auto"/>
        <w:bottom w:val="none" w:sz="0" w:space="0" w:color="auto"/>
        <w:right w:val="none" w:sz="0" w:space="0" w:color="auto"/>
      </w:divBdr>
    </w:div>
    <w:div w:id="1861511216">
      <w:bodyDiv w:val="1"/>
      <w:marLeft w:val="0"/>
      <w:marRight w:val="0"/>
      <w:marTop w:val="0"/>
      <w:marBottom w:val="0"/>
      <w:divBdr>
        <w:top w:val="none" w:sz="0" w:space="0" w:color="auto"/>
        <w:left w:val="none" w:sz="0" w:space="0" w:color="auto"/>
        <w:bottom w:val="none" w:sz="0" w:space="0" w:color="auto"/>
        <w:right w:val="none" w:sz="0" w:space="0" w:color="auto"/>
      </w:divBdr>
    </w:div>
    <w:div w:id="1868521672">
      <w:bodyDiv w:val="1"/>
      <w:marLeft w:val="0"/>
      <w:marRight w:val="0"/>
      <w:marTop w:val="0"/>
      <w:marBottom w:val="0"/>
      <w:divBdr>
        <w:top w:val="none" w:sz="0" w:space="0" w:color="auto"/>
        <w:left w:val="none" w:sz="0" w:space="0" w:color="auto"/>
        <w:bottom w:val="none" w:sz="0" w:space="0" w:color="auto"/>
        <w:right w:val="none" w:sz="0" w:space="0" w:color="auto"/>
      </w:divBdr>
    </w:div>
    <w:div w:id="1870024940">
      <w:bodyDiv w:val="1"/>
      <w:marLeft w:val="0"/>
      <w:marRight w:val="0"/>
      <w:marTop w:val="0"/>
      <w:marBottom w:val="0"/>
      <w:divBdr>
        <w:top w:val="none" w:sz="0" w:space="0" w:color="auto"/>
        <w:left w:val="none" w:sz="0" w:space="0" w:color="auto"/>
        <w:bottom w:val="none" w:sz="0" w:space="0" w:color="auto"/>
        <w:right w:val="none" w:sz="0" w:space="0" w:color="auto"/>
      </w:divBdr>
    </w:div>
    <w:div w:id="1984695571">
      <w:bodyDiv w:val="1"/>
      <w:marLeft w:val="0"/>
      <w:marRight w:val="0"/>
      <w:marTop w:val="0"/>
      <w:marBottom w:val="0"/>
      <w:divBdr>
        <w:top w:val="none" w:sz="0" w:space="0" w:color="auto"/>
        <w:left w:val="none" w:sz="0" w:space="0" w:color="auto"/>
        <w:bottom w:val="none" w:sz="0" w:space="0" w:color="auto"/>
        <w:right w:val="none" w:sz="0" w:space="0" w:color="auto"/>
      </w:divBdr>
    </w:div>
    <w:div w:id="2038965630">
      <w:bodyDiv w:val="1"/>
      <w:marLeft w:val="0"/>
      <w:marRight w:val="0"/>
      <w:marTop w:val="0"/>
      <w:marBottom w:val="0"/>
      <w:divBdr>
        <w:top w:val="none" w:sz="0" w:space="0" w:color="auto"/>
        <w:left w:val="none" w:sz="0" w:space="0" w:color="auto"/>
        <w:bottom w:val="none" w:sz="0" w:space="0" w:color="auto"/>
        <w:right w:val="none" w:sz="0" w:space="0" w:color="auto"/>
      </w:divBdr>
      <w:divsChild>
        <w:div w:id="1083186770">
          <w:marLeft w:val="0"/>
          <w:marRight w:val="0"/>
          <w:marTop w:val="0"/>
          <w:marBottom w:val="0"/>
          <w:divBdr>
            <w:top w:val="none" w:sz="0" w:space="0" w:color="auto"/>
            <w:left w:val="none" w:sz="0" w:space="0" w:color="auto"/>
            <w:bottom w:val="none" w:sz="0" w:space="0" w:color="auto"/>
            <w:right w:val="none" w:sz="0" w:space="0" w:color="auto"/>
          </w:divBdr>
        </w:div>
        <w:div w:id="757479235">
          <w:marLeft w:val="0"/>
          <w:marRight w:val="0"/>
          <w:marTop w:val="0"/>
          <w:marBottom w:val="0"/>
          <w:divBdr>
            <w:top w:val="none" w:sz="0" w:space="0" w:color="auto"/>
            <w:left w:val="none" w:sz="0" w:space="0" w:color="auto"/>
            <w:bottom w:val="none" w:sz="0" w:space="0" w:color="auto"/>
            <w:right w:val="none" w:sz="0" w:space="0" w:color="auto"/>
          </w:divBdr>
        </w:div>
      </w:divsChild>
    </w:div>
    <w:div w:id="2081176518">
      <w:bodyDiv w:val="1"/>
      <w:marLeft w:val="0"/>
      <w:marRight w:val="0"/>
      <w:marTop w:val="0"/>
      <w:marBottom w:val="0"/>
      <w:divBdr>
        <w:top w:val="none" w:sz="0" w:space="0" w:color="auto"/>
        <w:left w:val="none" w:sz="0" w:space="0" w:color="auto"/>
        <w:bottom w:val="none" w:sz="0" w:space="0" w:color="auto"/>
        <w:right w:val="none" w:sz="0" w:space="0" w:color="auto"/>
      </w:divBdr>
    </w:div>
    <w:div w:id="214034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azure/synapse-analytics/sql/develop-storage-files-storage-access-control?tabs=service-principal" TargetMode="External"/><Relationship Id="rId21" Type="http://schemas.openxmlformats.org/officeDocument/2006/relationships/hyperlink" Target="https://learn.microsoft.com/en-us/azure/synapse-analytics/sql/develop-tables-external-tables?tabs=hadoop" TargetMode="Externa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image" Target="media/image18.png"/><Relationship Id="rId55" Type="http://schemas.openxmlformats.org/officeDocument/2006/relationships/image" Target="media/image22.png"/><Relationship Id="rId63" Type="http://schemas.openxmlformats.org/officeDocument/2006/relationships/image" Target="media/image28.png"/><Relationship Id="rId7" Type="http://schemas.openxmlformats.org/officeDocument/2006/relationships/hyperlink" Target="https://learn.microsoft.com/en-us/azure/synapse-analytics/sql/develop-openrowset"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learn.microsoft.com/en-us/azure/synapse-analytics/sql/develop-tables-external-tables?tabs=hadoop" TargetMode="External"/><Relationship Id="rId11" Type="http://schemas.openxmlformats.org/officeDocument/2006/relationships/image" Target="media/image2.png"/><Relationship Id="rId24" Type="http://schemas.openxmlformats.org/officeDocument/2006/relationships/hyperlink" Target="https://learn.microsoft.com/en-us/azure/synapse-analytics/sql/develop-storage-files-storage-access-control?tabs=user-identity"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s://learn.microsoft.com/en-us/sql/t-sql/statements/create-external-file-format-transact-sql" TargetMode="External"/><Relationship Id="rId53" Type="http://schemas.openxmlformats.org/officeDocument/2006/relationships/image" Target="media/image21.png"/><Relationship Id="rId58" Type="http://schemas.openxmlformats.org/officeDocument/2006/relationships/hyperlink" Target="https://microsoftlearning.github.io/dp-203-azure-data-engineer/Instructions/Labs/04-Create-a-Lake-Database.html"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learn.microsoft.com/en-us/training/wwl-data-ai/secure-data-manage-users-azure-synapse-serverless-sql-pools/media/azure-synapse-workspace-admin.png#lightbox" TargetMode="External"/><Relationship Id="rId19" Type="http://schemas.openxmlformats.org/officeDocument/2006/relationships/hyperlink" Target="https://learn.microsoft.com/en-us/azure/synapse-analytics/sql/create-use-external-tables" TargetMode="External"/><Relationship Id="rId14" Type="http://schemas.openxmlformats.org/officeDocument/2006/relationships/image" Target="media/image4.png"/><Relationship Id="rId22" Type="http://schemas.openxmlformats.org/officeDocument/2006/relationships/hyperlink" Target="https://learn.microsoft.com/en-us/azure/synapse-analytics/sql/reference-collation-types" TargetMode="External"/><Relationship Id="rId27" Type="http://schemas.openxmlformats.org/officeDocument/2006/relationships/hyperlink" Target="https://learn.microsoft.com/en-us/azure/synapse-analytics/sql/develop-tables-external-tables?tabs=hadoop" TargetMode="External"/><Relationship Id="rId30" Type="http://schemas.openxmlformats.org/officeDocument/2006/relationships/hyperlink" Target="https://learn.microsoft.com/en-us/sql/t-sql/statements/create-external-file-format-transact-sql?view=azure-sqldw-latest&amp;preserve-view=true" TargetMode="External"/><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hyperlink" Target="https://learn.microsoft.com/en-us/azure/data-factory/transform-data-using-stored-procedure" TargetMode="External"/><Relationship Id="rId56" Type="http://schemas.openxmlformats.org/officeDocument/2006/relationships/image" Target="media/image23.png"/><Relationship Id="rId64" Type="http://schemas.openxmlformats.org/officeDocument/2006/relationships/image" Target="media/image29.png"/><Relationship Id="rId8" Type="http://schemas.openxmlformats.org/officeDocument/2006/relationships/hyperlink" Target="https://learn.microsoft.com/en-us/azure/synapse-analytics/sql/develop-storage-files-storage-access-control?tabs=shared-access-signature" TargetMode="External"/><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s://learn.microsoft.com/en-us/azure/synapse-analytics/troubleshoot/reading-utf8-text" TargetMode="External"/><Relationship Id="rId17" Type="http://schemas.openxmlformats.org/officeDocument/2006/relationships/hyperlink" Target="https://learn.microsoft.com/en-us/azure/synapse-analytics/sql/query-delta-lake-format" TargetMode="External"/><Relationship Id="rId25" Type="http://schemas.openxmlformats.org/officeDocument/2006/relationships/hyperlink" Target="https://learn.microsoft.com/en-us/azure/synapse-analytics/sql/develop-storage-files-storage-access-control?tabs=managed-identity"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image" Target="media/image25.png"/><Relationship Id="rId67" Type="http://schemas.openxmlformats.org/officeDocument/2006/relationships/theme" Target="theme/theme1.xml"/><Relationship Id="rId20" Type="http://schemas.openxmlformats.org/officeDocument/2006/relationships/hyperlink" Target="https://learn.microsoft.com/en-us/azure/synapse-analytics/sql/create-use-views" TargetMode="External"/><Relationship Id="rId41" Type="http://schemas.openxmlformats.org/officeDocument/2006/relationships/hyperlink" Target="https://learn.microsoft.com/en-us/training/modules/use-azure-synapse-serverless-sql-pools-for-transforming-data-lake/" TargetMode="External"/><Relationship Id="rId54" Type="http://schemas.openxmlformats.org/officeDocument/2006/relationships/hyperlink" Target="https://learn.microsoft.com/en-us/training/wwl-data-ai/create-metadata-objects-azure-synapse-serverless-sql-pools/media/database-designer.png#lightbox" TargetMode="External"/><Relationship Id="rId62"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learn.microsoft.com/en-us/azure/synapse-analytics/sql/develop-storage-files-storage-access-control?tabs=shared-access-signature" TargetMode="External"/><Relationship Id="rId28" Type="http://schemas.openxmlformats.org/officeDocument/2006/relationships/hyperlink" Target="https://learn.microsoft.com/en-us/azure/synapse-analytics/sql/develop-tables-external-tables?tabs=hadoop" TargetMode="External"/><Relationship Id="rId36" Type="http://schemas.openxmlformats.org/officeDocument/2006/relationships/hyperlink" Target="https://learn.microsoft.com/en-us/azure/synapse-analytics/sql/develop-storage-files-storage-access-control" TargetMode="External"/><Relationship Id="rId49" Type="http://schemas.openxmlformats.org/officeDocument/2006/relationships/hyperlink" Target="https://microsoftlearning.github.io/dp-203-azure-data-engineer/Instructions/Labs/03-Transform-data-with-sql.html" TargetMode="External"/><Relationship Id="rId57" Type="http://schemas.openxmlformats.org/officeDocument/2006/relationships/image" Target="media/image24.png"/><Relationship Id="rId10" Type="http://schemas.openxmlformats.org/officeDocument/2006/relationships/image" Target="media/image1.png"/><Relationship Id="rId31" Type="http://schemas.openxmlformats.org/officeDocument/2006/relationships/hyperlink" Target="https://learn.microsoft.com/en-us/azure/synapse-analytics/sql/develop-tables-external-tables?tabs=hadoop" TargetMode="External"/><Relationship Id="rId44" Type="http://schemas.openxmlformats.org/officeDocument/2006/relationships/hyperlink" Target="https://learn.microsoft.com/en-us/azure/synapse-analytics/sql/develop-storage-files-storage-access-control" TargetMode="External"/><Relationship Id="rId52" Type="http://schemas.openxmlformats.org/officeDocument/2006/relationships/image" Target="media/image20.png"/><Relationship Id="rId60" Type="http://schemas.openxmlformats.org/officeDocument/2006/relationships/image" Target="media/image26.png"/><Relationship Id="rId65"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s://learn.microsoft.com/en-us/azure/synapse-analytics/sql/develop-openrowset" TargetMode="External"/><Relationship Id="rId13" Type="http://schemas.openxmlformats.org/officeDocument/2006/relationships/image" Target="media/image3.png"/><Relationship Id="rId18" Type="http://schemas.openxmlformats.org/officeDocument/2006/relationships/hyperlink" Target="https://learn.microsoft.com/en-us/azure/synapse-analytics/sql/develop-tables-external-tables?tabs=hadoop" TargetMode="External"/><Relationship Id="rId39" Type="http://schemas.openxmlformats.org/officeDocument/2006/relationships/hyperlink" Target="https://microsoftlearning.github.io/DP-500-Azure-Data-Analyst/Instructions/labs/01-analyze-data-with-sq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378</TotalTime>
  <Pages>38</Pages>
  <Words>8252</Words>
  <Characters>47039</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Subbaraja, Naganandini (Cognizant)</dc:creator>
  <cp:keywords/>
  <dc:description/>
  <cp:lastModifiedBy>Subbaraja, Naganandini (Cognizant)</cp:lastModifiedBy>
  <cp:revision>111</cp:revision>
  <dcterms:created xsi:type="dcterms:W3CDTF">2023-03-23T06:25:00Z</dcterms:created>
  <dcterms:modified xsi:type="dcterms:W3CDTF">2023-03-28T10:31:00Z</dcterms:modified>
</cp:coreProperties>
</file>