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8B0E" w14:textId="77777777" w:rsidR="004C7DF1" w:rsidRPr="004C7DF1" w:rsidRDefault="004C7DF1" w:rsidP="004C7DF1">
      <w:pPr>
        <w:shd w:val="clear" w:color="auto" w:fill="FFFFFF"/>
        <w:spacing w:after="0" w:line="240" w:lineRule="auto"/>
        <w:outlineLvl w:val="0"/>
        <w:rPr>
          <w:rFonts w:ascii="Segoe UI" w:eastAsia="Times New Roman" w:hAnsi="Segoe UI" w:cs="Segoe UI"/>
          <w:b/>
          <w:bCs/>
          <w:color w:val="161616"/>
          <w:kern w:val="36"/>
          <w:sz w:val="48"/>
          <w:szCs w:val="48"/>
          <w:lang w:eastAsia="en-IN"/>
        </w:rPr>
      </w:pPr>
      <w:r w:rsidRPr="004C7DF1">
        <w:rPr>
          <w:rFonts w:ascii="Segoe UI" w:eastAsia="Times New Roman" w:hAnsi="Segoe UI" w:cs="Segoe UI"/>
          <w:b/>
          <w:bCs/>
          <w:color w:val="161616"/>
          <w:kern w:val="36"/>
          <w:sz w:val="48"/>
          <w:szCs w:val="48"/>
          <w:lang w:eastAsia="en-IN"/>
        </w:rPr>
        <w:t xml:space="preserve">What </w:t>
      </w:r>
      <w:proofErr w:type="gramStart"/>
      <w:r w:rsidRPr="004C7DF1">
        <w:rPr>
          <w:rFonts w:ascii="Segoe UI" w:eastAsia="Times New Roman" w:hAnsi="Segoe UI" w:cs="Segoe UI"/>
          <w:b/>
          <w:bCs/>
          <w:color w:val="161616"/>
          <w:kern w:val="36"/>
          <w:sz w:val="48"/>
          <w:szCs w:val="48"/>
          <w:lang w:eastAsia="en-IN"/>
        </w:rPr>
        <w:t>is</w:t>
      </w:r>
      <w:proofErr w:type="gramEnd"/>
      <w:r w:rsidRPr="004C7DF1">
        <w:rPr>
          <w:rFonts w:ascii="Segoe UI" w:eastAsia="Times New Roman" w:hAnsi="Segoe UI" w:cs="Segoe UI"/>
          <w:b/>
          <w:bCs/>
          <w:color w:val="161616"/>
          <w:kern w:val="36"/>
          <w:sz w:val="48"/>
          <w:szCs w:val="48"/>
          <w:lang w:eastAsia="en-IN"/>
        </w:rPr>
        <w:t xml:space="preserve"> Azure Synapse Analytics</w:t>
      </w:r>
    </w:p>
    <w:p w14:paraId="15DAD60A" w14:textId="77777777" w:rsidR="004C7DF1" w:rsidRDefault="004C7DF1" w:rsidP="004C7DF1">
      <w:pPr>
        <w:pStyle w:val="NormalWeb"/>
        <w:shd w:val="clear" w:color="auto" w:fill="FFFFFF"/>
        <w:rPr>
          <w:rFonts w:ascii="Segoe UI" w:hAnsi="Segoe UI" w:cs="Segoe UI"/>
          <w:color w:val="161616"/>
        </w:rPr>
      </w:pPr>
      <w:r>
        <w:rPr>
          <w:rFonts w:ascii="Segoe UI" w:hAnsi="Segoe UI" w:cs="Segoe UI"/>
          <w:color w:val="161616"/>
        </w:rPr>
        <w:t>The technological research and consulting firm Gartner defines four common types of analytical technique that organizations commonly use:</w:t>
      </w:r>
    </w:p>
    <w:p w14:paraId="0752021F" w14:textId="77777777" w:rsidR="004C7DF1" w:rsidRDefault="004C7DF1" w:rsidP="004C7DF1">
      <w:pPr>
        <w:pStyle w:val="NormalWeb"/>
        <w:numPr>
          <w:ilvl w:val="0"/>
          <w:numId w:val="1"/>
        </w:numPr>
        <w:shd w:val="clear" w:color="auto" w:fill="FFFFFF"/>
        <w:ind w:left="1290"/>
        <w:rPr>
          <w:rFonts w:ascii="Segoe UI" w:hAnsi="Segoe UI" w:cs="Segoe UI"/>
          <w:color w:val="161616"/>
        </w:rPr>
      </w:pPr>
      <w:r>
        <w:rPr>
          <w:rStyle w:val="Strong"/>
          <w:rFonts w:ascii="Segoe UI" w:hAnsi="Segoe UI" w:cs="Segoe UI"/>
          <w:color w:val="161616"/>
        </w:rPr>
        <w:t>Descriptive analytics</w:t>
      </w:r>
      <w:r>
        <w:rPr>
          <w:rFonts w:ascii="Segoe UI" w:hAnsi="Segoe UI" w:cs="Segoe UI"/>
          <w:color w:val="161616"/>
        </w:rPr>
        <w:t xml:space="preserve">, which answers the question “What is happening in my business?”. The data to answer this question is typically answered through the creation of a data warehouse in which historical data is persisted in relational tables for multidimensional </w:t>
      </w:r>
      <w:proofErr w:type="spellStart"/>
      <w:r>
        <w:rPr>
          <w:rFonts w:ascii="Segoe UI" w:hAnsi="Segoe UI" w:cs="Segoe UI"/>
          <w:color w:val="161616"/>
        </w:rPr>
        <w:t>modeling</w:t>
      </w:r>
      <w:proofErr w:type="spellEnd"/>
      <w:r>
        <w:rPr>
          <w:rFonts w:ascii="Segoe UI" w:hAnsi="Segoe UI" w:cs="Segoe UI"/>
          <w:color w:val="161616"/>
        </w:rPr>
        <w:t xml:space="preserve"> and reporting.</w:t>
      </w:r>
    </w:p>
    <w:p w14:paraId="7028137C" w14:textId="77777777" w:rsidR="004C7DF1" w:rsidRDefault="004C7DF1" w:rsidP="004C7DF1">
      <w:pPr>
        <w:pStyle w:val="NormalWeb"/>
        <w:numPr>
          <w:ilvl w:val="0"/>
          <w:numId w:val="1"/>
        </w:numPr>
        <w:shd w:val="clear" w:color="auto" w:fill="FFFFFF"/>
        <w:ind w:left="1290"/>
        <w:rPr>
          <w:rFonts w:ascii="Segoe UI" w:hAnsi="Segoe UI" w:cs="Segoe UI"/>
          <w:color w:val="161616"/>
        </w:rPr>
      </w:pPr>
      <w:r>
        <w:rPr>
          <w:rStyle w:val="Strong"/>
          <w:rFonts w:ascii="Segoe UI" w:hAnsi="Segoe UI" w:cs="Segoe UI"/>
          <w:color w:val="161616"/>
        </w:rPr>
        <w:t>Diagnostic analytics</w:t>
      </w:r>
      <w:r>
        <w:rPr>
          <w:rFonts w:ascii="Segoe UI" w:hAnsi="Segoe UI" w:cs="Segoe UI"/>
          <w:color w:val="161616"/>
        </w:rPr>
        <w:t>, which deals with answering the question “Why is it happening?”. This may involve exploring information that already exists in a data warehouse, but typically involves a wider search of your data estate to find more data to support this type of analysis.</w:t>
      </w:r>
    </w:p>
    <w:p w14:paraId="4C806D0A" w14:textId="77777777" w:rsidR="004C7DF1" w:rsidRDefault="004C7DF1" w:rsidP="004C7DF1">
      <w:pPr>
        <w:pStyle w:val="NormalWeb"/>
        <w:numPr>
          <w:ilvl w:val="0"/>
          <w:numId w:val="1"/>
        </w:numPr>
        <w:shd w:val="clear" w:color="auto" w:fill="FFFFFF"/>
        <w:ind w:left="1290"/>
        <w:rPr>
          <w:rFonts w:ascii="Segoe UI" w:hAnsi="Segoe UI" w:cs="Segoe UI"/>
          <w:color w:val="161616"/>
        </w:rPr>
      </w:pPr>
      <w:r>
        <w:rPr>
          <w:rStyle w:val="Strong"/>
          <w:rFonts w:ascii="Segoe UI" w:hAnsi="Segoe UI" w:cs="Segoe UI"/>
          <w:color w:val="161616"/>
        </w:rPr>
        <w:t>Predictive analytics</w:t>
      </w:r>
      <w:r>
        <w:rPr>
          <w:rFonts w:ascii="Segoe UI" w:hAnsi="Segoe UI" w:cs="Segoe UI"/>
          <w:color w:val="161616"/>
        </w:rPr>
        <w:t>, which enables you to answer the question “What is likely to happen in the future based on previous trends and patterns?”</w:t>
      </w:r>
    </w:p>
    <w:p w14:paraId="75E3EF2C" w14:textId="77777777" w:rsidR="004C7DF1" w:rsidRDefault="004C7DF1" w:rsidP="004C7DF1">
      <w:pPr>
        <w:pStyle w:val="NormalWeb"/>
        <w:numPr>
          <w:ilvl w:val="0"/>
          <w:numId w:val="1"/>
        </w:numPr>
        <w:shd w:val="clear" w:color="auto" w:fill="FFFFFF"/>
        <w:ind w:left="1290"/>
        <w:rPr>
          <w:rFonts w:ascii="Segoe UI" w:hAnsi="Segoe UI" w:cs="Segoe UI"/>
          <w:color w:val="161616"/>
        </w:rPr>
      </w:pPr>
      <w:r>
        <w:rPr>
          <w:rStyle w:val="Strong"/>
          <w:rFonts w:ascii="Segoe UI" w:hAnsi="Segoe UI" w:cs="Segoe UI"/>
          <w:color w:val="161616"/>
        </w:rPr>
        <w:t>Prescriptive analytics</w:t>
      </w:r>
      <w:r>
        <w:rPr>
          <w:rFonts w:ascii="Segoe UI" w:hAnsi="Segoe UI" w:cs="Segoe UI"/>
          <w:color w:val="161616"/>
        </w:rPr>
        <w:t>, which enables autonomous decision making based on real-time or near real-time analysis of data, using predictive analytics.</w:t>
      </w:r>
    </w:p>
    <w:p w14:paraId="445B6352" w14:textId="591D557C" w:rsidR="004C7DF1" w:rsidRDefault="004C7DF1" w:rsidP="004C7DF1">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5ED7BF82" wp14:editId="6A5BA6DD">
            <wp:extent cx="5731510" cy="2399030"/>
            <wp:effectExtent l="0" t="0" r="2540" b="1270"/>
            <wp:docPr id="1" name="Picture 1" descr="A diagram showing type of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ype of analy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00FE0FD8" w14:textId="77777777" w:rsidR="004C7DF1" w:rsidRDefault="004C7DF1" w:rsidP="004C7DF1">
      <w:pPr>
        <w:pStyle w:val="NormalWeb"/>
        <w:shd w:val="clear" w:color="auto" w:fill="FFFFFF"/>
        <w:rPr>
          <w:rFonts w:ascii="Segoe UI" w:hAnsi="Segoe UI" w:cs="Segoe UI"/>
          <w:color w:val="161616"/>
        </w:rPr>
      </w:pPr>
      <w:r>
        <w:rPr>
          <w:rFonts w:ascii="Segoe UI" w:hAnsi="Segoe UI" w:cs="Segoe UI"/>
          <w:color w:val="161616"/>
        </w:rPr>
        <w:t xml:space="preserve">Azure Synapse Analytics provides a cloud platform for </w:t>
      </w:r>
      <w:proofErr w:type="gramStart"/>
      <w:r>
        <w:rPr>
          <w:rFonts w:ascii="Segoe UI" w:hAnsi="Segoe UI" w:cs="Segoe UI"/>
          <w:color w:val="161616"/>
        </w:rPr>
        <w:t>all of</w:t>
      </w:r>
      <w:proofErr w:type="gramEnd"/>
      <w:r>
        <w:rPr>
          <w:rFonts w:ascii="Segoe UI" w:hAnsi="Segoe UI" w:cs="Segoe UI"/>
          <w:color w:val="161616"/>
        </w:rPr>
        <w:t xml:space="preserve"> these analytical workloads through support for multiple data storage, processing, and analysis technologies in a single, integrated solution. The integrated design of Azure Synapse Analytics enables organizations to leverage investments and skills in multiple commonly used data technologies, including SQL, Apache Spark, and others; while providing a centrally managed service and a single, consistent user interface.</w:t>
      </w:r>
    </w:p>
    <w:p w14:paraId="0707C86F" w14:textId="77777777" w:rsidR="00CD1684" w:rsidRDefault="00CD1684" w:rsidP="00CD1684">
      <w:pPr>
        <w:pStyle w:val="Heading1"/>
        <w:shd w:val="clear" w:color="auto" w:fill="FFFFFF"/>
        <w:spacing w:before="0" w:beforeAutospacing="0" w:after="0" w:afterAutospacing="0"/>
        <w:rPr>
          <w:rFonts w:ascii="Segoe UI" w:hAnsi="Segoe UI" w:cs="Segoe UI"/>
          <w:color w:val="161616"/>
        </w:rPr>
      </w:pPr>
    </w:p>
    <w:p w14:paraId="003437CF" w14:textId="22E6B057" w:rsidR="00CD1684" w:rsidRDefault="00CD1684" w:rsidP="00CD168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How Azure Synapse Analytics works</w:t>
      </w:r>
    </w:p>
    <w:p w14:paraId="259CE53F"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To support the analytics needs of today's organizations, Azure Synapse Analytics combines a centralized service for data storage and processing with an extensible architecture through which </w:t>
      </w:r>
      <w:r>
        <w:rPr>
          <w:rStyle w:val="Emphasis"/>
          <w:rFonts w:ascii="Segoe UI" w:hAnsi="Segoe UI" w:cs="Segoe UI"/>
          <w:color w:val="161616"/>
        </w:rPr>
        <w:t>linked services</w:t>
      </w:r>
      <w:r>
        <w:rPr>
          <w:rFonts w:ascii="Segoe UI" w:hAnsi="Segoe UI" w:cs="Segoe UI"/>
          <w:color w:val="161616"/>
        </w:rPr>
        <w:t> enable you to integrate commonly used data stores, processing platforms, and visualization tools.</w:t>
      </w:r>
    </w:p>
    <w:p w14:paraId="0F137A28"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t>Creating and using an Azure Synapse Analytics workspace</w:t>
      </w:r>
    </w:p>
    <w:p w14:paraId="794202F4"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A Synapse Analytics </w:t>
      </w:r>
      <w:r>
        <w:rPr>
          <w:rStyle w:val="Emphasis"/>
          <w:rFonts w:ascii="Segoe UI" w:hAnsi="Segoe UI" w:cs="Segoe UI"/>
          <w:color w:val="161616"/>
        </w:rPr>
        <w:t>workspace</w:t>
      </w:r>
      <w:r>
        <w:rPr>
          <w:rFonts w:ascii="Segoe UI" w:hAnsi="Segoe UI" w:cs="Segoe UI"/>
          <w:color w:val="161616"/>
        </w:rPr>
        <w:t> defines an instance of the Synapse Analytics service in which you can manage the services and data resources needed for your analytics solution. You can create a Synapse Analytics workspace in an Azure subscription interactively by using the Azure portal, or you can automate deployment by using Azure PowerShell, the Azure command-line interface (CLI), or with an Azure Resource Manager or Bicep template.</w:t>
      </w:r>
    </w:p>
    <w:p w14:paraId="74785435"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After creating a Synapse Analytics workspace, you can manage the services in it and perform data analytics tasks with them by using </w:t>
      </w:r>
      <w:r>
        <w:rPr>
          <w:rStyle w:val="Emphasis"/>
          <w:rFonts w:ascii="Segoe UI" w:hAnsi="Segoe UI" w:cs="Segoe UI"/>
          <w:color w:val="161616"/>
        </w:rPr>
        <w:t>Synapse Studio</w:t>
      </w:r>
      <w:r>
        <w:rPr>
          <w:rFonts w:ascii="Segoe UI" w:hAnsi="Segoe UI" w:cs="Segoe UI"/>
          <w:color w:val="161616"/>
        </w:rPr>
        <w:t>; a web-based portal for Azure Synapse Analytics.</w:t>
      </w:r>
    </w:p>
    <w:p w14:paraId="474361FA" w14:textId="30DA8AAB" w:rsidR="00CD1684" w:rsidRDefault="00CD1684" w:rsidP="00CD1684">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709C55FD" wp14:editId="2C28B5FE">
            <wp:extent cx="5731510" cy="4322445"/>
            <wp:effectExtent l="0" t="0" r="2540" b="1905"/>
            <wp:docPr id="7" name="Picture 7" descr="Screenshot of Azure Synapse Studi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Synapse Studi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22445"/>
                    </a:xfrm>
                    <a:prstGeom prst="rect">
                      <a:avLst/>
                    </a:prstGeom>
                    <a:noFill/>
                    <a:ln>
                      <a:noFill/>
                    </a:ln>
                  </pic:spPr>
                </pic:pic>
              </a:graphicData>
            </a:graphic>
          </wp:inline>
        </w:drawing>
      </w:r>
    </w:p>
    <w:p w14:paraId="7F127CDF"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Working with files in a data lake</w:t>
      </w:r>
    </w:p>
    <w:p w14:paraId="034D7B0A"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One of the core resources in a Synapse Analytics workspace is a </w:t>
      </w:r>
      <w:r>
        <w:rPr>
          <w:rStyle w:val="Emphasis"/>
          <w:rFonts w:ascii="Segoe UI" w:hAnsi="Segoe UI" w:cs="Segoe UI"/>
          <w:color w:val="161616"/>
        </w:rPr>
        <w:t>data lake</w:t>
      </w:r>
      <w:r>
        <w:rPr>
          <w:rFonts w:ascii="Segoe UI" w:hAnsi="Segoe UI" w:cs="Segoe UI"/>
          <w:color w:val="161616"/>
        </w:rPr>
        <w:t>, in which data files can be stored and processed at scale. A workspace typically has a default data lake, which is implemented as a linked service to an Azure Data Lake Storage Gen2 container. You can add linked services for multiple data lakes that are based on different storage platforms as required.</w:t>
      </w:r>
    </w:p>
    <w:p w14:paraId="4E75E435" w14:textId="5CB9E507" w:rsidR="00CD1684" w:rsidRDefault="00CD1684" w:rsidP="00CD1684">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389BCFC3" wp14:editId="50BC23E5">
            <wp:extent cx="5731510" cy="4327525"/>
            <wp:effectExtent l="0" t="0" r="2540" b="0"/>
            <wp:docPr id="6" name="Picture 6" descr="Screenshot of a data lake linked service in Azure Studi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data lake linked service in Azure Studi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27525"/>
                    </a:xfrm>
                    <a:prstGeom prst="rect">
                      <a:avLst/>
                    </a:prstGeom>
                    <a:noFill/>
                    <a:ln>
                      <a:noFill/>
                    </a:ln>
                  </pic:spPr>
                </pic:pic>
              </a:graphicData>
            </a:graphic>
          </wp:inline>
        </w:drawing>
      </w:r>
    </w:p>
    <w:p w14:paraId="1BC09A3A"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t>Ingesting and transforming data with pipelines</w:t>
      </w:r>
    </w:p>
    <w:p w14:paraId="46E96CCD"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In most enterprise data analytics solutions, data is extracted from multiple operational sources and transferred to a central data lake or data warehouse for analysis. Azure Synapse Analytics includes built-in support for creating, running, and managing </w:t>
      </w:r>
      <w:r>
        <w:rPr>
          <w:rStyle w:val="Emphasis"/>
          <w:rFonts w:ascii="Segoe UI" w:hAnsi="Segoe UI" w:cs="Segoe UI"/>
          <w:color w:val="161616"/>
        </w:rPr>
        <w:t>pipelines</w:t>
      </w:r>
      <w:r>
        <w:rPr>
          <w:rFonts w:ascii="Segoe UI" w:hAnsi="Segoe UI" w:cs="Segoe UI"/>
          <w:color w:val="161616"/>
        </w:rPr>
        <w:t> that orchestrate the activities necessary to retrieve data from a range of sources, transform the data as required, and load the resulting transformed data into an analytical store.</w:t>
      </w:r>
    </w:p>
    <w:p w14:paraId="03FFC420" w14:textId="00F97CA0" w:rsidR="00CD1684" w:rsidRDefault="00CD1684" w:rsidP="00CD1684">
      <w:pPr>
        <w:pStyle w:val="NormalWeb"/>
        <w:shd w:val="clear" w:color="auto" w:fill="FFFFFF"/>
        <w:rPr>
          <w:rFonts w:ascii="Segoe UI" w:hAnsi="Segoe UI" w:cs="Segoe UI"/>
          <w:color w:val="161616"/>
        </w:rPr>
      </w:pPr>
      <w:r>
        <w:rPr>
          <w:rFonts w:ascii="Segoe UI" w:hAnsi="Segoe UI" w:cs="Segoe UI"/>
          <w:noProof/>
          <w:color w:val="0000FF"/>
        </w:rPr>
        <w:lastRenderedPageBreak/>
        <w:drawing>
          <wp:inline distT="0" distB="0" distL="0" distR="0" wp14:anchorId="4C7E2CCD" wp14:editId="285932AA">
            <wp:extent cx="5731510" cy="4327525"/>
            <wp:effectExtent l="0" t="0" r="2540" b="0"/>
            <wp:docPr id="5" name="Picture 5" descr="Screenshot of a pipeline in Azure Synapse Studi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 pipeline in Azure Synapse Studi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27525"/>
                    </a:xfrm>
                    <a:prstGeom prst="rect">
                      <a:avLst/>
                    </a:prstGeom>
                    <a:noFill/>
                    <a:ln>
                      <a:noFill/>
                    </a:ln>
                  </pic:spPr>
                </pic:pic>
              </a:graphicData>
            </a:graphic>
          </wp:inline>
        </w:drawing>
      </w:r>
    </w:p>
    <w:p w14:paraId="0613B654" w14:textId="77777777" w:rsidR="00CD1684" w:rsidRDefault="00CD1684" w:rsidP="00CD1684">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D46588E" w14:textId="77777777" w:rsidR="00CD1684" w:rsidRDefault="00CD1684" w:rsidP="00CD1684">
      <w:pPr>
        <w:pStyle w:val="NormalWeb"/>
        <w:rPr>
          <w:rFonts w:ascii="Segoe UI" w:hAnsi="Segoe UI" w:cs="Segoe UI"/>
          <w:color w:val="161616"/>
        </w:rPr>
      </w:pPr>
      <w:r>
        <w:rPr>
          <w:rFonts w:ascii="Segoe UI" w:hAnsi="Segoe UI" w:cs="Segoe UI"/>
          <w:color w:val="161616"/>
        </w:rPr>
        <w:t>Pipelines in Azure Synapse Analytics are based on the same underlying technology as Azure Data Factory. If you are already familiar with Azure Data Factory, you can leverage your existing skills to build data ingestion and transformation solutions in Azure Synapse Analytics.</w:t>
      </w:r>
    </w:p>
    <w:p w14:paraId="4EC02796"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t>Querying and manipulating data with SQL</w:t>
      </w:r>
    </w:p>
    <w:p w14:paraId="3CBB83D4"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Structured Query Language (SQL) is a ubiquitous language for querying and manipulating data, and is the foundation for relational databases, including the popular Microsoft SQL Server database platform. Azure Synapse Analytics supports SQL-based data querying and manipulation through two kinds of SQL </w:t>
      </w:r>
      <w:r>
        <w:rPr>
          <w:rStyle w:val="Emphasis"/>
          <w:rFonts w:ascii="Segoe UI" w:hAnsi="Segoe UI" w:cs="Segoe UI"/>
          <w:color w:val="161616"/>
        </w:rPr>
        <w:t>pool</w:t>
      </w:r>
      <w:r>
        <w:rPr>
          <w:rFonts w:ascii="Segoe UI" w:hAnsi="Segoe UI" w:cs="Segoe UI"/>
          <w:color w:val="161616"/>
        </w:rPr>
        <w:t> that are based on the SQL Server relational database engine:</w:t>
      </w:r>
    </w:p>
    <w:p w14:paraId="00BD29CC" w14:textId="77777777" w:rsidR="00CD1684" w:rsidRDefault="00CD1684" w:rsidP="00CD1684">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A built-in </w:t>
      </w:r>
      <w:r>
        <w:rPr>
          <w:rStyle w:val="Emphasis"/>
          <w:rFonts w:ascii="Segoe UI" w:hAnsi="Segoe UI" w:cs="Segoe UI"/>
          <w:color w:val="161616"/>
        </w:rPr>
        <w:t>serverless</w:t>
      </w:r>
      <w:r>
        <w:rPr>
          <w:rFonts w:ascii="Segoe UI" w:hAnsi="Segoe UI" w:cs="Segoe UI"/>
          <w:color w:val="161616"/>
        </w:rPr>
        <w:t> pool that is optimized for using relational SQL semantics to query file-based data in a data lake.</w:t>
      </w:r>
    </w:p>
    <w:p w14:paraId="73F9190D" w14:textId="77777777" w:rsidR="00CD1684" w:rsidRDefault="00CD1684" w:rsidP="00CD1684">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Custom </w:t>
      </w:r>
      <w:r>
        <w:rPr>
          <w:rStyle w:val="Emphasis"/>
          <w:rFonts w:ascii="Segoe UI" w:hAnsi="Segoe UI" w:cs="Segoe UI"/>
          <w:color w:val="161616"/>
        </w:rPr>
        <w:t>dedicated</w:t>
      </w:r>
      <w:r>
        <w:rPr>
          <w:rFonts w:ascii="Segoe UI" w:hAnsi="Segoe UI" w:cs="Segoe UI"/>
          <w:color w:val="161616"/>
        </w:rPr>
        <w:t> SQL pools that host relational data warehouses.</w:t>
      </w:r>
    </w:p>
    <w:p w14:paraId="3642EC6E"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 xml:space="preserve">The Azure Synapse SQL system uses a distributed query processing model to parallelize SQL operations, resulting in a highly scalable solution for relational data </w:t>
      </w:r>
      <w:r>
        <w:rPr>
          <w:rFonts w:ascii="Segoe UI" w:hAnsi="Segoe UI" w:cs="Segoe UI"/>
          <w:color w:val="161616"/>
        </w:rPr>
        <w:lastRenderedPageBreak/>
        <w:t xml:space="preserve">processing. You can use the built-in serverless pool for cost-effective analysis and processing of file data in the data </w:t>
      </w:r>
      <w:proofErr w:type="gramStart"/>
      <w:r>
        <w:rPr>
          <w:rFonts w:ascii="Segoe UI" w:hAnsi="Segoe UI" w:cs="Segoe UI"/>
          <w:color w:val="161616"/>
        </w:rPr>
        <w:t>lake, and</w:t>
      </w:r>
      <w:proofErr w:type="gramEnd"/>
      <w:r>
        <w:rPr>
          <w:rFonts w:ascii="Segoe UI" w:hAnsi="Segoe UI" w:cs="Segoe UI"/>
          <w:color w:val="161616"/>
        </w:rPr>
        <w:t xml:space="preserve"> use dedicated SQL pools to create relational data warehouses for enterprise data </w:t>
      </w:r>
      <w:proofErr w:type="spellStart"/>
      <w:r>
        <w:rPr>
          <w:rFonts w:ascii="Segoe UI" w:hAnsi="Segoe UI" w:cs="Segoe UI"/>
          <w:color w:val="161616"/>
        </w:rPr>
        <w:t>modeling</w:t>
      </w:r>
      <w:proofErr w:type="spellEnd"/>
      <w:r>
        <w:rPr>
          <w:rFonts w:ascii="Segoe UI" w:hAnsi="Segoe UI" w:cs="Segoe UI"/>
          <w:color w:val="161616"/>
        </w:rPr>
        <w:t xml:space="preserve"> and reporting.</w:t>
      </w:r>
    </w:p>
    <w:p w14:paraId="4074FBC5" w14:textId="7B22F59D" w:rsidR="00CD1684" w:rsidRDefault="00CD1684" w:rsidP="00CD1684">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1F89A0D2" wp14:editId="6781D706">
            <wp:extent cx="5731510" cy="4322445"/>
            <wp:effectExtent l="0" t="0" r="2540" b="1905"/>
            <wp:docPr id="4" name="Picture 4" descr="Screenshot of a SQL query and databases in Azure Synapse Studi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SQL query and databases in Azure Synapse Studi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22445"/>
                    </a:xfrm>
                    <a:prstGeom prst="rect">
                      <a:avLst/>
                    </a:prstGeom>
                    <a:noFill/>
                    <a:ln>
                      <a:noFill/>
                    </a:ln>
                  </pic:spPr>
                </pic:pic>
              </a:graphicData>
            </a:graphic>
          </wp:inline>
        </w:drawing>
      </w:r>
    </w:p>
    <w:p w14:paraId="62EB9D2A"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t xml:space="preserve">Processing and </w:t>
      </w:r>
      <w:proofErr w:type="spellStart"/>
      <w:r>
        <w:rPr>
          <w:rFonts w:ascii="Segoe UI" w:hAnsi="Segoe UI" w:cs="Segoe UI"/>
          <w:color w:val="161616"/>
        </w:rPr>
        <w:t>analyzing</w:t>
      </w:r>
      <w:proofErr w:type="spellEnd"/>
      <w:r>
        <w:rPr>
          <w:rFonts w:ascii="Segoe UI" w:hAnsi="Segoe UI" w:cs="Segoe UI"/>
          <w:color w:val="161616"/>
        </w:rPr>
        <w:t xml:space="preserve"> data with Apache Spark</w:t>
      </w:r>
    </w:p>
    <w:p w14:paraId="03F943FB"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 xml:space="preserve">Apache Spark is an </w:t>
      </w:r>
      <w:proofErr w:type="gramStart"/>
      <w:r>
        <w:rPr>
          <w:rFonts w:ascii="Segoe UI" w:hAnsi="Segoe UI" w:cs="Segoe UI"/>
          <w:color w:val="161616"/>
        </w:rPr>
        <w:t>open source</w:t>
      </w:r>
      <w:proofErr w:type="gramEnd"/>
      <w:r>
        <w:rPr>
          <w:rFonts w:ascii="Segoe UI" w:hAnsi="Segoe UI" w:cs="Segoe UI"/>
          <w:color w:val="161616"/>
        </w:rPr>
        <w:t xml:space="preserve"> platform for big data analytics. Spark performs distributed processing of files in a data lake by running jobs that can be implemented using any of a range of supported programming languages. Languages supported in Spark include Python, Scala, Java, SQL, and C#.</w:t>
      </w:r>
    </w:p>
    <w:p w14:paraId="0CB1A0FF"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In Azure Synapse Analytics, you can create one or more Spark pools and use interactive </w:t>
      </w:r>
      <w:r>
        <w:rPr>
          <w:rStyle w:val="Emphasis"/>
          <w:rFonts w:ascii="Segoe UI" w:hAnsi="Segoe UI" w:cs="Segoe UI"/>
          <w:color w:val="161616"/>
        </w:rPr>
        <w:t>notebooks</w:t>
      </w:r>
      <w:r>
        <w:rPr>
          <w:rFonts w:ascii="Segoe UI" w:hAnsi="Segoe UI" w:cs="Segoe UI"/>
          <w:color w:val="161616"/>
        </w:rPr>
        <w:t> to combine code and notes as you build solutions for data analytics, machine learning, and data visualization.</w:t>
      </w:r>
    </w:p>
    <w:p w14:paraId="1579FB94" w14:textId="52E3DA84" w:rsidR="00CD1684" w:rsidRDefault="00CD1684" w:rsidP="00CD1684">
      <w:pPr>
        <w:pStyle w:val="NormalWeb"/>
        <w:shd w:val="clear" w:color="auto" w:fill="FFFFFF"/>
        <w:rPr>
          <w:rFonts w:ascii="Segoe UI" w:hAnsi="Segoe UI" w:cs="Segoe UI"/>
          <w:color w:val="161616"/>
        </w:rPr>
      </w:pPr>
      <w:r>
        <w:rPr>
          <w:rFonts w:ascii="Segoe UI" w:hAnsi="Segoe UI" w:cs="Segoe UI"/>
          <w:noProof/>
          <w:color w:val="0000FF"/>
        </w:rPr>
        <w:lastRenderedPageBreak/>
        <w:drawing>
          <wp:inline distT="0" distB="0" distL="0" distR="0" wp14:anchorId="7DEB64CA" wp14:editId="0869836E">
            <wp:extent cx="5731510" cy="4322445"/>
            <wp:effectExtent l="0" t="0" r="2540" b="1905"/>
            <wp:docPr id="3" name="Picture 3" descr="Screenshot of a Spark notebook in Azure Synapse Studi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 Spark notebook in Azure Synapse Studi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22445"/>
                    </a:xfrm>
                    <a:prstGeom prst="rect">
                      <a:avLst/>
                    </a:prstGeom>
                    <a:noFill/>
                    <a:ln>
                      <a:noFill/>
                    </a:ln>
                  </pic:spPr>
                </pic:pic>
              </a:graphicData>
            </a:graphic>
          </wp:inline>
        </w:drawing>
      </w:r>
    </w:p>
    <w:p w14:paraId="03B5254D"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t>Exploring data with Data Explorer</w:t>
      </w:r>
    </w:p>
    <w:p w14:paraId="5764A7DB"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Azure Synapse Data Explorer is a data processing engine in Azure Synapse Analytics that is based on the Azure Data Explorer service. Data Explorer uses an intuitive query syntax named Kusto Query Language (KQL) to enable high performance, low-latency analysis of batch and streaming data.</w:t>
      </w:r>
    </w:p>
    <w:p w14:paraId="4B884ED4" w14:textId="0CD0DF48" w:rsidR="00CD1684" w:rsidRDefault="00CD1684" w:rsidP="00CD1684">
      <w:pPr>
        <w:pStyle w:val="NormalWeb"/>
        <w:shd w:val="clear" w:color="auto" w:fill="FFFFFF"/>
        <w:rPr>
          <w:rFonts w:ascii="Segoe UI" w:hAnsi="Segoe UI" w:cs="Segoe UI"/>
          <w:color w:val="161616"/>
        </w:rPr>
      </w:pPr>
      <w:r>
        <w:rPr>
          <w:rFonts w:ascii="Segoe UI" w:hAnsi="Segoe UI" w:cs="Segoe UI"/>
          <w:noProof/>
          <w:color w:val="0000FF"/>
        </w:rPr>
        <w:lastRenderedPageBreak/>
        <w:drawing>
          <wp:inline distT="0" distB="0" distL="0" distR="0" wp14:anchorId="4A8684AE" wp14:editId="525B1F69">
            <wp:extent cx="5731510" cy="4322445"/>
            <wp:effectExtent l="0" t="0" r="2540" b="1905"/>
            <wp:docPr id="2" name="Picture 2" descr="Screenshot of a Kusto Query Language script in Azure Synapse Studi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a Kusto Query Language script in Azure Synapse Studi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22445"/>
                    </a:xfrm>
                    <a:prstGeom prst="rect">
                      <a:avLst/>
                    </a:prstGeom>
                    <a:noFill/>
                    <a:ln>
                      <a:noFill/>
                    </a:ln>
                  </pic:spPr>
                </pic:pic>
              </a:graphicData>
            </a:graphic>
          </wp:inline>
        </w:drawing>
      </w:r>
    </w:p>
    <w:p w14:paraId="474505CA" w14:textId="77777777" w:rsidR="00CD1684" w:rsidRDefault="00CD1684" w:rsidP="00CD1684">
      <w:pPr>
        <w:pStyle w:val="Heading2"/>
        <w:shd w:val="clear" w:color="auto" w:fill="FFFFFF"/>
        <w:spacing w:before="480" w:after="180"/>
        <w:rPr>
          <w:rFonts w:ascii="Segoe UI" w:hAnsi="Segoe UI" w:cs="Segoe UI"/>
          <w:color w:val="161616"/>
        </w:rPr>
      </w:pPr>
      <w:r>
        <w:rPr>
          <w:rFonts w:ascii="Segoe UI" w:hAnsi="Segoe UI" w:cs="Segoe UI"/>
          <w:color w:val="161616"/>
        </w:rPr>
        <w:t>Integrating with other Azure data services</w:t>
      </w:r>
    </w:p>
    <w:p w14:paraId="3DFBEA01" w14:textId="77777777" w:rsidR="00CD1684" w:rsidRDefault="00CD1684" w:rsidP="00CD1684">
      <w:pPr>
        <w:pStyle w:val="NormalWeb"/>
        <w:shd w:val="clear" w:color="auto" w:fill="FFFFFF"/>
        <w:rPr>
          <w:rFonts w:ascii="Segoe UI" w:hAnsi="Segoe UI" w:cs="Segoe UI"/>
          <w:color w:val="161616"/>
        </w:rPr>
      </w:pPr>
      <w:r>
        <w:rPr>
          <w:rFonts w:ascii="Segoe UI" w:hAnsi="Segoe UI" w:cs="Segoe UI"/>
          <w:color w:val="161616"/>
        </w:rPr>
        <w:t>Azure Synapse Analytics can be integrated with other Azure data services for end-to-end analytics solutions. Integrated solutions include:</w:t>
      </w:r>
    </w:p>
    <w:p w14:paraId="044CF71E" w14:textId="77777777" w:rsidR="00CD1684" w:rsidRDefault="00CD1684" w:rsidP="00CD1684">
      <w:pPr>
        <w:numPr>
          <w:ilvl w:val="0"/>
          <w:numId w:val="3"/>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Synapse Link</w:t>
      </w:r>
      <w:r>
        <w:rPr>
          <w:rFonts w:ascii="Segoe UI" w:hAnsi="Segoe UI" w:cs="Segoe UI"/>
          <w:color w:val="161616"/>
        </w:rPr>
        <w:t> enables near-</w:t>
      </w:r>
      <w:proofErr w:type="spellStart"/>
      <w:r>
        <w:rPr>
          <w:rFonts w:ascii="Segoe UI" w:hAnsi="Segoe UI" w:cs="Segoe UI"/>
          <w:color w:val="161616"/>
        </w:rPr>
        <w:t>realtime</w:t>
      </w:r>
      <w:proofErr w:type="spellEnd"/>
      <w:r>
        <w:rPr>
          <w:rFonts w:ascii="Segoe UI" w:hAnsi="Segoe UI" w:cs="Segoe UI"/>
          <w:color w:val="161616"/>
        </w:rPr>
        <w:t xml:space="preserve"> synchronization between operational data in Azure Cosmos DB, Azure SQL Database, SQL Server, and Microsoft Power Platform </w:t>
      </w:r>
      <w:proofErr w:type="spellStart"/>
      <w:r>
        <w:rPr>
          <w:rFonts w:ascii="Segoe UI" w:hAnsi="Segoe UI" w:cs="Segoe UI"/>
          <w:color w:val="161616"/>
        </w:rPr>
        <w:t>Dataverse</w:t>
      </w:r>
      <w:proofErr w:type="spellEnd"/>
      <w:r>
        <w:rPr>
          <w:rFonts w:ascii="Segoe UI" w:hAnsi="Segoe UI" w:cs="Segoe UI"/>
          <w:color w:val="161616"/>
        </w:rPr>
        <w:t xml:space="preserve"> and analytical data storage that can be queried in Azure Synapse Analytics.</w:t>
      </w:r>
    </w:p>
    <w:p w14:paraId="17B0E9B5" w14:textId="77777777" w:rsidR="00CD1684" w:rsidRDefault="00CD1684" w:rsidP="00CD1684">
      <w:pPr>
        <w:numPr>
          <w:ilvl w:val="0"/>
          <w:numId w:val="3"/>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Microsoft Power BI</w:t>
      </w:r>
      <w:r>
        <w:rPr>
          <w:rFonts w:ascii="Segoe UI" w:hAnsi="Segoe UI" w:cs="Segoe UI"/>
          <w:color w:val="161616"/>
        </w:rPr>
        <w:t xml:space="preserve"> integration enables data analysts to integrate a Power BI workspace into a Synapse </w:t>
      </w:r>
      <w:proofErr w:type="gramStart"/>
      <w:r>
        <w:rPr>
          <w:rFonts w:ascii="Segoe UI" w:hAnsi="Segoe UI" w:cs="Segoe UI"/>
          <w:color w:val="161616"/>
        </w:rPr>
        <w:t>workspace, and</w:t>
      </w:r>
      <w:proofErr w:type="gramEnd"/>
      <w:r>
        <w:rPr>
          <w:rFonts w:ascii="Segoe UI" w:hAnsi="Segoe UI" w:cs="Segoe UI"/>
          <w:color w:val="161616"/>
        </w:rPr>
        <w:t xml:space="preserve"> perform interactive data visualization in Azure Synapse Studio.</w:t>
      </w:r>
    </w:p>
    <w:p w14:paraId="790273E1" w14:textId="77777777" w:rsidR="00CD1684" w:rsidRDefault="00CD1684" w:rsidP="00CD1684">
      <w:pPr>
        <w:numPr>
          <w:ilvl w:val="0"/>
          <w:numId w:val="3"/>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Microsoft Purview</w:t>
      </w:r>
      <w:r>
        <w:rPr>
          <w:rFonts w:ascii="Segoe UI" w:hAnsi="Segoe UI" w:cs="Segoe UI"/>
          <w:color w:val="161616"/>
        </w:rPr>
        <w:t xml:space="preserve"> integration enables organizations to </w:t>
      </w:r>
      <w:proofErr w:type="spellStart"/>
      <w:r>
        <w:rPr>
          <w:rFonts w:ascii="Segoe UI" w:hAnsi="Segoe UI" w:cs="Segoe UI"/>
          <w:color w:val="161616"/>
        </w:rPr>
        <w:t>catalog</w:t>
      </w:r>
      <w:proofErr w:type="spellEnd"/>
      <w:r>
        <w:rPr>
          <w:rFonts w:ascii="Segoe UI" w:hAnsi="Segoe UI" w:cs="Segoe UI"/>
          <w:color w:val="161616"/>
        </w:rPr>
        <w:t xml:space="preserve"> data assets in Azure Synapse </w:t>
      </w:r>
      <w:proofErr w:type="gramStart"/>
      <w:r>
        <w:rPr>
          <w:rFonts w:ascii="Segoe UI" w:hAnsi="Segoe UI" w:cs="Segoe UI"/>
          <w:color w:val="161616"/>
        </w:rPr>
        <w:t>Analytics, and</w:t>
      </w:r>
      <w:proofErr w:type="gramEnd"/>
      <w:r>
        <w:rPr>
          <w:rFonts w:ascii="Segoe UI" w:hAnsi="Segoe UI" w:cs="Segoe UI"/>
          <w:color w:val="161616"/>
        </w:rPr>
        <w:t xml:space="preserve"> makes it easier for data engineers to find data assets and track data lineage when implementing data pipelines that ingest data into Azure Synapse Analytics.</w:t>
      </w:r>
    </w:p>
    <w:p w14:paraId="6E24889B" w14:textId="77777777" w:rsidR="00CD1684" w:rsidRDefault="00CD1684" w:rsidP="00CD1684">
      <w:pPr>
        <w:numPr>
          <w:ilvl w:val="0"/>
          <w:numId w:val="3"/>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Azure Machine Learning</w:t>
      </w:r>
      <w:r>
        <w:rPr>
          <w:rFonts w:ascii="Segoe UI" w:hAnsi="Segoe UI" w:cs="Segoe UI"/>
          <w:color w:val="161616"/>
        </w:rPr>
        <w:t> integration enables data analysts and data scientists to integrate predictive model training and consumption into analytical solutions.</w:t>
      </w:r>
    </w:p>
    <w:p w14:paraId="1164906B" w14:textId="77777777" w:rsidR="00D311C7" w:rsidRDefault="00292795"/>
    <w:p w14:paraId="2A9EDF83" w14:textId="77777777" w:rsidR="001673A5" w:rsidRDefault="001673A5"/>
    <w:p w14:paraId="067EB66C" w14:textId="77777777" w:rsidR="001673A5" w:rsidRDefault="001673A5" w:rsidP="001673A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When to use Azure Synapse Analytics</w:t>
      </w:r>
    </w:p>
    <w:p w14:paraId="7E1C61D5"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Across all organizations and industries, the common use cases for Azure Synapse Analytics are identified by the need for:</w:t>
      </w:r>
    </w:p>
    <w:p w14:paraId="21E2309A" w14:textId="77777777" w:rsidR="001673A5" w:rsidRDefault="001673A5" w:rsidP="001673A5">
      <w:pPr>
        <w:pStyle w:val="Heading2"/>
        <w:shd w:val="clear" w:color="auto" w:fill="FFFFFF"/>
        <w:spacing w:before="480" w:after="180"/>
        <w:rPr>
          <w:rFonts w:ascii="Segoe UI" w:hAnsi="Segoe UI" w:cs="Segoe UI"/>
          <w:color w:val="161616"/>
        </w:rPr>
      </w:pPr>
      <w:r>
        <w:rPr>
          <w:rFonts w:ascii="Segoe UI" w:hAnsi="Segoe UI" w:cs="Segoe UI"/>
          <w:color w:val="161616"/>
        </w:rPr>
        <w:t>Large-scale data warehousing</w:t>
      </w:r>
    </w:p>
    <w:p w14:paraId="7D6F401C"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Data warehousing includes the need to integrate all data, including big data, to reason over data for analytics and reporting purposes from a descriptive analytics perspective, independent of its location or structure.</w:t>
      </w:r>
    </w:p>
    <w:p w14:paraId="2FFB6CE8" w14:textId="77777777" w:rsidR="001673A5" w:rsidRDefault="001673A5" w:rsidP="001673A5">
      <w:pPr>
        <w:pStyle w:val="Heading2"/>
        <w:shd w:val="clear" w:color="auto" w:fill="FFFFFF"/>
        <w:spacing w:before="480" w:after="180"/>
        <w:rPr>
          <w:rFonts w:ascii="Segoe UI" w:hAnsi="Segoe UI" w:cs="Segoe UI"/>
          <w:color w:val="161616"/>
        </w:rPr>
      </w:pPr>
      <w:r>
        <w:rPr>
          <w:rFonts w:ascii="Segoe UI" w:hAnsi="Segoe UI" w:cs="Segoe UI"/>
          <w:color w:val="161616"/>
        </w:rPr>
        <w:t>Advanced analytics</w:t>
      </w:r>
    </w:p>
    <w:p w14:paraId="5B8DC823"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 xml:space="preserve">Enables organizations to perform predictive analytics using both the native features of Azure Synapse </w:t>
      </w:r>
      <w:proofErr w:type="gramStart"/>
      <w:r>
        <w:rPr>
          <w:rFonts w:ascii="Segoe UI" w:hAnsi="Segoe UI" w:cs="Segoe UI"/>
          <w:color w:val="161616"/>
        </w:rPr>
        <w:t>Analytics, and</w:t>
      </w:r>
      <w:proofErr w:type="gramEnd"/>
      <w:r>
        <w:rPr>
          <w:rFonts w:ascii="Segoe UI" w:hAnsi="Segoe UI" w:cs="Segoe UI"/>
          <w:color w:val="161616"/>
        </w:rPr>
        <w:t xml:space="preserve"> integrating with other technologies such as Azure Machine Learning.</w:t>
      </w:r>
    </w:p>
    <w:p w14:paraId="6943C7F8" w14:textId="77777777" w:rsidR="001673A5" w:rsidRDefault="001673A5" w:rsidP="001673A5">
      <w:pPr>
        <w:pStyle w:val="Heading2"/>
        <w:shd w:val="clear" w:color="auto" w:fill="FFFFFF"/>
        <w:spacing w:before="480" w:after="180"/>
        <w:rPr>
          <w:rFonts w:ascii="Segoe UI" w:hAnsi="Segoe UI" w:cs="Segoe UI"/>
          <w:color w:val="161616"/>
        </w:rPr>
      </w:pPr>
      <w:r>
        <w:rPr>
          <w:rFonts w:ascii="Segoe UI" w:hAnsi="Segoe UI" w:cs="Segoe UI"/>
          <w:color w:val="161616"/>
        </w:rPr>
        <w:t>Data exploration and discovery</w:t>
      </w:r>
    </w:p>
    <w:p w14:paraId="685B6C74"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 xml:space="preserve">The serverless SQL pool functionality provided by Azure Synapse Analytics enables Data Analysts, Data </w:t>
      </w:r>
      <w:proofErr w:type="gramStart"/>
      <w:r>
        <w:rPr>
          <w:rFonts w:ascii="Segoe UI" w:hAnsi="Segoe UI" w:cs="Segoe UI"/>
          <w:color w:val="161616"/>
        </w:rPr>
        <w:t>Engineers</w:t>
      </w:r>
      <w:proofErr w:type="gramEnd"/>
      <w:r>
        <w:rPr>
          <w:rFonts w:ascii="Segoe UI" w:hAnsi="Segoe UI" w:cs="Segoe UI"/>
          <w:color w:val="161616"/>
        </w:rPr>
        <w:t xml:space="preserve"> and Data Scientist alike to explore the data within your data estate. This capability supports data discovery, diagnostic analytics, and exploratory data analysis.</w:t>
      </w:r>
    </w:p>
    <w:p w14:paraId="165C858B" w14:textId="77777777" w:rsidR="001673A5" w:rsidRDefault="001673A5" w:rsidP="001673A5">
      <w:pPr>
        <w:pStyle w:val="Heading2"/>
        <w:shd w:val="clear" w:color="auto" w:fill="FFFFFF"/>
        <w:spacing w:before="480" w:after="180"/>
        <w:rPr>
          <w:rFonts w:ascii="Segoe UI" w:hAnsi="Segoe UI" w:cs="Segoe UI"/>
          <w:color w:val="161616"/>
        </w:rPr>
      </w:pPr>
      <w:r>
        <w:rPr>
          <w:rFonts w:ascii="Segoe UI" w:hAnsi="Segoe UI" w:cs="Segoe UI"/>
          <w:color w:val="161616"/>
        </w:rPr>
        <w:t>Real time analytics</w:t>
      </w:r>
    </w:p>
    <w:p w14:paraId="767BF272"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 xml:space="preserve">Azure Synapse Analytics can capture, </w:t>
      </w:r>
      <w:proofErr w:type="gramStart"/>
      <w:r>
        <w:rPr>
          <w:rFonts w:ascii="Segoe UI" w:hAnsi="Segoe UI" w:cs="Segoe UI"/>
          <w:color w:val="161616"/>
        </w:rPr>
        <w:t>store</w:t>
      </w:r>
      <w:proofErr w:type="gramEnd"/>
      <w:r>
        <w:rPr>
          <w:rFonts w:ascii="Segoe UI" w:hAnsi="Segoe UI" w:cs="Segoe UI"/>
          <w:color w:val="161616"/>
        </w:rPr>
        <w:t xml:space="preserve"> and </w:t>
      </w:r>
      <w:proofErr w:type="spellStart"/>
      <w:r>
        <w:rPr>
          <w:rFonts w:ascii="Segoe UI" w:hAnsi="Segoe UI" w:cs="Segoe UI"/>
          <w:color w:val="161616"/>
        </w:rPr>
        <w:t>analyze</w:t>
      </w:r>
      <w:proofErr w:type="spellEnd"/>
      <w:r>
        <w:rPr>
          <w:rFonts w:ascii="Segoe UI" w:hAnsi="Segoe UI" w:cs="Segoe UI"/>
          <w:color w:val="161616"/>
        </w:rPr>
        <w:t xml:space="preserve"> data in real-time or near-real time with features such as Azure Synapse Link, or through the integration of services such as Azure Stream Analytics and Azure Data Explorer.</w:t>
      </w:r>
    </w:p>
    <w:p w14:paraId="0C10EE29" w14:textId="77777777" w:rsidR="001673A5" w:rsidRDefault="001673A5" w:rsidP="001673A5">
      <w:pPr>
        <w:pStyle w:val="Heading2"/>
        <w:shd w:val="clear" w:color="auto" w:fill="FFFFFF"/>
        <w:spacing w:before="480" w:after="180"/>
        <w:rPr>
          <w:rFonts w:ascii="Segoe UI" w:hAnsi="Segoe UI" w:cs="Segoe UI"/>
          <w:color w:val="161616"/>
        </w:rPr>
      </w:pPr>
      <w:r>
        <w:rPr>
          <w:rFonts w:ascii="Segoe UI" w:hAnsi="Segoe UI" w:cs="Segoe UI"/>
          <w:color w:val="161616"/>
        </w:rPr>
        <w:t>Data integration</w:t>
      </w:r>
    </w:p>
    <w:p w14:paraId="008D605B"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 xml:space="preserve">Azure Synapse Pipelines enables you to ingest, prepare, </w:t>
      </w:r>
      <w:proofErr w:type="gramStart"/>
      <w:r>
        <w:rPr>
          <w:rFonts w:ascii="Segoe UI" w:hAnsi="Segoe UI" w:cs="Segoe UI"/>
          <w:color w:val="161616"/>
        </w:rPr>
        <w:t>model</w:t>
      </w:r>
      <w:proofErr w:type="gramEnd"/>
      <w:r>
        <w:rPr>
          <w:rFonts w:ascii="Segoe UI" w:hAnsi="Segoe UI" w:cs="Segoe UI"/>
          <w:color w:val="161616"/>
        </w:rPr>
        <w:t xml:space="preserve"> and serve the data to be used by downstream systems. This can be used by components of Azure Synapse Analytics exclusively.</w:t>
      </w:r>
    </w:p>
    <w:p w14:paraId="4AB64525" w14:textId="77777777" w:rsidR="001673A5" w:rsidRDefault="001673A5" w:rsidP="001673A5">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Integrated analytics</w:t>
      </w:r>
    </w:p>
    <w:p w14:paraId="4D877E39" w14:textId="77777777" w:rsidR="001673A5" w:rsidRDefault="001673A5" w:rsidP="001673A5">
      <w:pPr>
        <w:pStyle w:val="NormalWeb"/>
        <w:shd w:val="clear" w:color="auto" w:fill="FFFFFF"/>
        <w:rPr>
          <w:rFonts w:ascii="Segoe UI" w:hAnsi="Segoe UI" w:cs="Segoe UI"/>
          <w:color w:val="161616"/>
        </w:rPr>
      </w:pPr>
      <w:r>
        <w:rPr>
          <w:rFonts w:ascii="Segoe UI" w:hAnsi="Segoe UI" w:cs="Segoe UI"/>
          <w:color w:val="161616"/>
        </w:rPr>
        <w:t>With the variety of analytics that can be performed on the data at your disposal, putting together the services in a cohesive solution can be a complex operation. Azure Synapse Analytics removes this complexity by integrating the analytics landscape into one service. That way you can spend more time working with the data to bring business benefit, than spending much of your time provisioning and maintaining multiple systems to achieve the same outcomes.</w:t>
      </w:r>
    </w:p>
    <w:p w14:paraId="6F5EC61C" w14:textId="77777777" w:rsidR="004A755B" w:rsidRDefault="004A755B" w:rsidP="004A755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 Explore Azure Synapse Analytics</w:t>
      </w:r>
    </w:p>
    <w:p w14:paraId="65BAEB1D" w14:textId="451A8D86" w:rsidR="001673A5" w:rsidRDefault="004A755B">
      <w:hyperlink r:id="rId20" w:history="1">
        <w:r w:rsidRPr="00733773">
          <w:rPr>
            <w:rStyle w:val="Hyperlink"/>
          </w:rPr>
          <w:t>https://microsoftlearning.github.io/dp-203-azure-data-engineer/Instructions/Labs/01-Explore-Azure-Synapse.html</w:t>
        </w:r>
      </w:hyperlink>
    </w:p>
    <w:p w14:paraId="467AA4CF" w14:textId="49A41D1C" w:rsidR="004A755B" w:rsidRDefault="00292795">
      <w:r w:rsidRPr="00292795">
        <w:drawing>
          <wp:inline distT="0" distB="0" distL="0" distR="0" wp14:anchorId="37FD92D7" wp14:editId="06F6C573">
            <wp:extent cx="5731510" cy="5185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85410"/>
                    </a:xfrm>
                    <a:prstGeom prst="rect">
                      <a:avLst/>
                    </a:prstGeom>
                  </pic:spPr>
                </pic:pic>
              </a:graphicData>
            </a:graphic>
          </wp:inline>
        </w:drawing>
      </w:r>
    </w:p>
    <w:sectPr w:rsidR="004A75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4A8C" w14:textId="77777777" w:rsidR="00CA118A" w:rsidRDefault="00CA118A" w:rsidP="00CA118A">
      <w:pPr>
        <w:spacing w:after="0" w:line="240" w:lineRule="auto"/>
      </w:pPr>
      <w:r>
        <w:separator/>
      </w:r>
    </w:p>
  </w:endnote>
  <w:endnote w:type="continuationSeparator" w:id="0">
    <w:p w14:paraId="1A7750D2" w14:textId="77777777" w:rsidR="00CA118A" w:rsidRDefault="00CA118A" w:rsidP="00CA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BBE7" w14:textId="77777777" w:rsidR="00CA118A" w:rsidRDefault="00CA118A" w:rsidP="00CA118A">
      <w:pPr>
        <w:spacing w:after="0" w:line="240" w:lineRule="auto"/>
      </w:pPr>
      <w:r>
        <w:separator/>
      </w:r>
    </w:p>
  </w:footnote>
  <w:footnote w:type="continuationSeparator" w:id="0">
    <w:p w14:paraId="0CE9EA84" w14:textId="77777777" w:rsidR="00CA118A" w:rsidRDefault="00CA118A" w:rsidP="00CA1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25E0D"/>
    <w:multiLevelType w:val="multilevel"/>
    <w:tmpl w:val="C87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600D2"/>
    <w:multiLevelType w:val="multilevel"/>
    <w:tmpl w:val="49A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82FEF"/>
    <w:multiLevelType w:val="multilevel"/>
    <w:tmpl w:val="2D1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653059">
    <w:abstractNumId w:val="0"/>
  </w:num>
  <w:num w:numId="2" w16cid:durableId="1346055534">
    <w:abstractNumId w:val="2"/>
  </w:num>
  <w:num w:numId="3" w16cid:durableId="290525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8A"/>
    <w:rsid w:val="001673A5"/>
    <w:rsid w:val="00292795"/>
    <w:rsid w:val="003A72CA"/>
    <w:rsid w:val="00467F98"/>
    <w:rsid w:val="004A755B"/>
    <w:rsid w:val="004C7DF1"/>
    <w:rsid w:val="00CA118A"/>
    <w:rsid w:val="00CD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85BA8"/>
  <w15:chartTrackingRefBased/>
  <w15:docId w15:val="{8B9321D5-9F73-4781-8521-A2C3D47B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1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F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7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7DF1"/>
    <w:rPr>
      <w:b/>
      <w:bCs/>
    </w:rPr>
  </w:style>
  <w:style w:type="character" w:customStyle="1" w:styleId="Heading2Char">
    <w:name w:val="Heading 2 Char"/>
    <w:basedOn w:val="DefaultParagraphFont"/>
    <w:link w:val="Heading2"/>
    <w:uiPriority w:val="9"/>
    <w:semiHidden/>
    <w:rsid w:val="00CD168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D1684"/>
    <w:rPr>
      <w:i/>
      <w:iCs/>
    </w:rPr>
  </w:style>
  <w:style w:type="paragraph" w:customStyle="1" w:styleId="alert-title">
    <w:name w:val="alert-title"/>
    <w:basedOn w:val="Normal"/>
    <w:rsid w:val="00CD1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755B"/>
    <w:rPr>
      <w:color w:val="0563C1" w:themeColor="hyperlink"/>
      <w:u w:val="single"/>
    </w:rPr>
  </w:style>
  <w:style w:type="character" w:styleId="UnresolvedMention">
    <w:name w:val="Unresolved Mention"/>
    <w:basedOn w:val="DefaultParagraphFont"/>
    <w:uiPriority w:val="99"/>
    <w:semiHidden/>
    <w:unhideWhenUsed/>
    <w:rsid w:val="004A7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88661">
      <w:bodyDiv w:val="1"/>
      <w:marLeft w:val="0"/>
      <w:marRight w:val="0"/>
      <w:marTop w:val="0"/>
      <w:marBottom w:val="0"/>
      <w:divBdr>
        <w:top w:val="none" w:sz="0" w:space="0" w:color="auto"/>
        <w:left w:val="none" w:sz="0" w:space="0" w:color="auto"/>
        <w:bottom w:val="none" w:sz="0" w:space="0" w:color="auto"/>
        <w:right w:val="none" w:sz="0" w:space="0" w:color="auto"/>
      </w:divBdr>
      <w:divsChild>
        <w:div w:id="1765999365">
          <w:marLeft w:val="0"/>
          <w:marRight w:val="0"/>
          <w:marTop w:val="0"/>
          <w:marBottom w:val="0"/>
          <w:divBdr>
            <w:top w:val="none" w:sz="0" w:space="0" w:color="auto"/>
            <w:left w:val="none" w:sz="0" w:space="0" w:color="auto"/>
            <w:bottom w:val="none" w:sz="0" w:space="0" w:color="auto"/>
            <w:right w:val="none" w:sz="0" w:space="0" w:color="auto"/>
          </w:divBdr>
        </w:div>
      </w:divsChild>
    </w:div>
    <w:div w:id="1194806533">
      <w:bodyDiv w:val="1"/>
      <w:marLeft w:val="0"/>
      <w:marRight w:val="0"/>
      <w:marTop w:val="0"/>
      <w:marBottom w:val="0"/>
      <w:divBdr>
        <w:top w:val="none" w:sz="0" w:space="0" w:color="auto"/>
        <w:left w:val="none" w:sz="0" w:space="0" w:color="auto"/>
        <w:bottom w:val="none" w:sz="0" w:space="0" w:color="auto"/>
        <w:right w:val="none" w:sz="0" w:space="0" w:color="auto"/>
      </w:divBdr>
    </w:div>
    <w:div w:id="1550612502">
      <w:bodyDiv w:val="1"/>
      <w:marLeft w:val="0"/>
      <w:marRight w:val="0"/>
      <w:marTop w:val="0"/>
      <w:marBottom w:val="0"/>
      <w:divBdr>
        <w:top w:val="none" w:sz="0" w:space="0" w:color="auto"/>
        <w:left w:val="none" w:sz="0" w:space="0" w:color="auto"/>
        <w:bottom w:val="none" w:sz="0" w:space="0" w:color="auto"/>
        <w:right w:val="none" w:sz="0" w:space="0" w:color="auto"/>
      </w:divBdr>
    </w:div>
    <w:div w:id="1662008052">
      <w:bodyDiv w:val="1"/>
      <w:marLeft w:val="0"/>
      <w:marRight w:val="0"/>
      <w:marTop w:val="0"/>
      <w:marBottom w:val="0"/>
      <w:divBdr>
        <w:top w:val="none" w:sz="0" w:space="0" w:color="auto"/>
        <w:left w:val="none" w:sz="0" w:space="0" w:color="auto"/>
        <w:bottom w:val="none" w:sz="0" w:space="0" w:color="auto"/>
        <w:right w:val="none" w:sz="0" w:space="0" w:color="auto"/>
      </w:divBdr>
    </w:div>
    <w:div w:id="1670475308">
      <w:bodyDiv w:val="1"/>
      <w:marLeft w:val="0"/>
      <w:marRight w:val="0"/>
      <w:marTop w:val="0"/>
      <w:marBottom w:val="0"/>
      <w:divBdr>
        <w:top w:val="none" w:sz="0" w:space="0" w:color="auto"/>
        <w:left w:val="none" w:sz="0" w:space="0" w:color="auto"/>
        <w:bottom w:val="none" w:sz="0" w:space="0" w:color="auto"/>
        <w:right w:val="none" w:sz="0" w:space="0" w:color="auto"/>
      </w:divBdr>
    </w:div>
    <w:div w:id="1828209411">
      <w:bodyDiv w:val="1"/>
      <w:marLeft w:val="0"/>
      <w:marRight w:val="0"/>
      <w:marTop w:val="0"/>
      <w:marBottom w:val="0"/>
      <w:divBdr>
        <w:top w:val="none" w:sz="0" w:space="0" w:color="auto"/>
        <w:left w:val="none" w:sz="0" w:space="0" w:color="auto"/>
        <w:bottom w:val="none" w:sz="0" w:space="0" w:color="auto"/>
        <w:right w:val="none" w:sz="0" w:space="0" w:color="auto"/>
      </w:divBdr>
    </w:div>
    <w:div w:id="20129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data-ai/introduction-azure-synapse-analytics/media/synapse-studio.png#lightbox" TargetMode="External"/><Relationship Id="rId13" Type="http://schemas.openxmlformats.org/officeDocument/2006/relationships/image" Target="media/image4.png"/><Relationship Id="rId18" Type="http://schemas.openxmlformats.org/officeDocument/2006/relationships/hyperlink" Target="https://learn.microsoft.com/en-us/training/wwl-data-ai/introduction-azure-synapse-analytics/media/synapse-data-explorer.png#lightbox"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learn.microsoft.com/en-us/training/wwl-data-ai/introduction-azure-synapse-analytics/media/synapse-pipeline.png#lightbo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learn.microsoft.com/en-us/training/wwl-data-ai/introduction-azure-synapse-analytics/media/synapse-spark.png#lightbox" TargetMode="External"/><Relationship Id="rId20" Type="http://schemas.openxmlformats.org/officeDocument/2006/relationships/hyperlink" Target="https://microsoftlearning.github.io/dp-203-azure-data-engineer/Instructions/Labs/01-Explore-Azure-Synaps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learn.microsoft.com/en-us/training/wwl-data-ai/introduction-azure-synapse-analytics/media/data-lake-store.png#lightbo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wwl-data-ai/introduction-azure-synapse-analytics/media/synapse-sql.png#lightbo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Subbaraja, Naganandini (Cognizant)</dc:creator>
  <cp:keywords/>
  <dc:description/>
  <cp:lastModifiedBy>Subbaraja, Naganandini (Cognizant)</cp:lastModifiedBy>
  <cp:revision>6</cp:revision>
  <dcterms:created xsi:type="dcterms:W3CDTF">2023-03-24T12:09:00Z</dcterms:created>
  <dcterms:modified xsi:type="dcterms:W3CDTF">2023-03-24T12:13:00Z</dcterms:modified>
</cp:coreProperties>
</file>