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0" w:firstLine="0"/>
        <w:rPr>
          <w:rFonts w:ascii="Aparajita" w:cs="Aparajita" w:eastAsia="Aparajita" w:hAnsi="Aparajita"/>
          <w:b w:val="1"/>
          <w:sz w:val="72"/>
          <w:szCs w:val="72"/>
          <w:highlight w:val="white"/>
          <w:u w:val="single"/>
        </w:rPr>
      </w:pPr>
      <w:r w:rsidDel="00000000" w:rsidR="00000000" w:rsidRPr="00000000">
        <w:rPr>
          <w:rtl w:val="0"/>
        </w:rPr>
        <w:t xml:space="preserve">                                                                                                                                                             </w:t>
      </w:r>
      <w:r w:rsidDel="00000000" w:rsidR="00000000" w:rsidRPr="00000000">
        <w:rPr/>
        <w:drawing>
          <wp:inline distB="0" distT="0" distL="0" distR="0">
            <wp:extent cx="1169013" cy="459849"/>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169013" cy="45984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0" w:lineRule="auto"/>
        <w:ind w:left="2160" w:firstLine="720"/>
        <w:jc w:val="left"/>
        <w:rPr>
          <w:sz w:val="60"/>
          <w:szCs w:val="60"/>
        </w:rPr>
      </w:pPr>
      <w:bookmarkStart w:colFirst="0" w:colLast="0" w:name="_2v9wfmb7wfl9" w:id="0"/>
      <w:bookmarkEnd w:id="0"/>
      <w:r w:rsidDel="00000000" w:rsidR="00000000" w:rsidRPr="00000000">
        <w:rPr>
          <w:sz w:val="60"/>
          <w:szCs w:val="60"/>
          <w:rtl w:val="0"/>
        </w:rPr>
        <w:t xml:space="preserve">.Net</w:t>
      </w:r>
      <w:r w:rsidDel="00000000" w:rsidR="00000000" w:rsidRPr="00000000">
        <w:rPr>
          <w:sz w:val="60"/>
          <w:szCs w:val="60"/>
          <w:rtl w:val="0"/>
        </w:rPr>
        <w:t xml:space="preserve"> Coding Standards </w:t>
      </w:r>
    </w:p>
    <w:p w:rsidR="00000000" w:rsidDel="00000000" w:rsidP="00000000" w:rsidRDefault="00000000" w:rsidRPr="00000000" w14:paraId="00000003">
      <w:pPr>
        <w:spacing w:after="0" w:line="276" w:lineRule="auto"/>
        <w:ind w:left="-540" w:right="-720" w:firstLine="0"/>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4">
      <w:pPr>
        <w:spacing w:after="0" w:line="276" w:lineRule="auto"/>
        <w:ind w:left="-540" w:right="-72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TABLE OF CONTENT</w:t>
      </w:r>
    </w:p>
    <w:p w:rsidR="00000000" w:rsidDel="00000000" w:rsidP="00000000" w:rsidRDefault="00000000" w:rsidRPr="00000000" w14:paraId="00000005">
      <w:pPr>
        <w:spacing w:after="0" w:line="276" w:lineRule="auto"/>
        <w:ind w:left="-540" w:right="-720" w:firstLine="0"/>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6">
      <w:pPr>
        <w:spacing w:after="0" w:line="276" w:lineRule="auto"/>
        <w:ind w:left="180" w:right="-720" w:firstLine="0"/>
        <w:rPr>
          <w:rFonts w:ascii="Arial" w:cs="Arial" w:eastAsia="Arial" w:hAnsi="Arial"/>
          <w:sz w:val="32"/>
          <w:szCs w:val="32"/>
        </w:rPr>
      </w:pP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sz w:val="32"/>
          <w:szCs w:val="32"/>
          <w:rtl w:val="0"/>
        </w:rPr>
        <w:t xml:space="preserve">Title</w:t>
      </w: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sz w:val="32"/>
          <w:szCs w:val="32"/>
          <w:rtl w:val="0"/>
        </w:rPr>
        <w:t xml:space="preserve"> Page No</w:t>
      </w:r>
    </w:p>
    <w:p w:rsidR="00000000" w:rsidDel="00000000" w:rsidP="00000000" w:rsidRDefault="00000000" w:rsidRPr="00000000" w14:paraId="00000007">
      <w:pPr>
        <w:spacing w:after="0" w:line="276" w:lineRule="auto"/>
        <w:ind w:left="180" w:right="-720"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8">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API Architecture</w:t>
        <w:tab/>
        <w:t xml:space="preserve">                                                             </w:t>
        <w:tab/>
        <w:t xml:space="preserve">       2                                                               </w:t>
      </w:r>
    </w:p>
    <w:p w:rsidR="00000000" w:rsidDel="00000000" w:rsidP="00000000" w:rsidRDefault="00000000" w:rsidRPr="00000000" w14:paraId="00000009">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.Net Logging     </w:t>
        <w:tab/>
        <w:tab/>
        <w:tab/>
        <w:tab/>
        <w:tab/>
        <w:tab/>
        <w:tab/>
        <w:t xml:space="preserve">       2</w:t>
        <w:tab/>
        <w:tab/>
        <w:t xml:space="preserve">                                                                                  </w:t>
      </w:r>
    </w:p>
    <w:p w:rsidR="00000000" w:rsidDel="00000000" w:rsidP="00000000" w:rsidRDefault="00000000" w:rsidRPr="00000000" w14:paraId="0000000B">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 Design Principle                                       </w:t>
        <w:tab/>
        <w:tab/>
        <w:tab/>
        <w:t xml:space="preserve">       4  </w:t>
        <w:tab/>
        <w:tab/>
        <w:t xml:space="preserve">                                     </w:t>
      </w:r>
    </w:p>
    <w:p w:rsidR="00000000" w:rsidDel="00000000" w:rsidP="00000000" w:rsidRDefault="00000000" w:rsidRPr="00000000" w14:paraId="0000000D">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E">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 Asynchronous Programming                                                       9                                                                  </w:t>
      </w:r>
    </w:p>
    <w:p w:rsidR="00000000" w:rsidDel="00000000" w:rsidP="00000000" w:rsidRDefault="00000000" w:rsidRPr="00000000" w14:paraId="0000000F">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 Memory Leaks                                                                            12        </w:t>
      </w:r>
    </w:p>
    <w:p w:rsidR="00000000" w:rsidDel="00000000" w:rsidP="00000000" w:rsidRDefault="00000000" w:rsidRPr="00000000" w14:paraId="00000011">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 Cache                                                                                         12</w:t>
      </w:r>
    </w:p>
    <w:p w:rsidR="00000000" w:rsidDel="00000000" w:rsidP="00000000" w:rsidRDefault="00000000" w:rsidRPr="00000000" w14:paraId="00000013">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7. Reusable components                                                                13                   </w:t>
      </w:r>
    </w:p>
    <w:p w:rsidR="00000000" w:rsidDel="00000000" w:rsidP="00000000" w:rsidRDefault="00000000" w:rsidRPr="00000000" w14:paraId="00000015">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8. Coding guidelines                                                                       13            </w:t>
      </w:r>
    </w:p>
    <w:p w:rsidR="00000000" w:rsidDel="00000000" w:rsidP="00000000" w:rsidRDefault="00000000" w:rsidRPr="00000000" w14:paraId="00000017">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after="0" w:line="276" w:lineRule="auto"/>
        <w:ind w:left="72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9. Optimize syntax                                                                          16           </w:t>
      </w:r>
    </w:p>
    <w:p w:rsidR="00000000" w:rsidDel="00000000" w:rsidP="00000000" w:rsidRDefault="00000000" w:rsidRPr="00000000" w14:paraId="00000019">
      <w:pPr>
        <w:spacing w:after="0" w:line="276" w:lineRule="auto"/>
        <w:ind w:left="72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after="0" w:line="276" w:lineRule="auto"/>
        <w:ind w:left="0" w:righ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10. API documentation                                                                     19       </w:t>
      </w:r>
    </w:p>
    <w:p w:rsidR="00000000" w:rsidDel="00000000" w:rsidP="00000000" w:rsidRDefault="00000000" w:rsidRPr="00000000" w14:paraId="0000001B">
      <w:pPr>
        <w:spacing w:after="0" w:line="276" w:lineRule="auto"/>
        <w:ind w:left="0" w:righ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0" w:line="276" w:lineRule="auto"/>
        <w:ind w:right="-720"/>
        <w:rPr>
          <w:rFonts w:ascii="Arial" w:cs="Arial" w:eastAsia="Arial" w:hAnsi="Arial"/>
          <w:sz w:val="24"/>
          <w:szCs w:val="24"/>
        </w:rPr>
      </w:pPr>
      <w:r w:rsidDel="00000000" w:rsidR="00000000" w:rsidRPr="00000000">
        <w:rPr>
          <w:rFonts w:ascii="Arial" w:cs="Arial" w:eastAsia="Arial" w:hAnsi="Arial"/>
          <w:sz w:val="24"/>
          <w:szCs w:val="24"/>
          <w:rtl w:val="0"/>
        </w:rPr>
        <w:t xml:space="preserve">         11. Code control tools                                                                       21</w:t>
      </w:r>
    </w:p>
    <w:p w:rsidR="00000000" w:rsidDel="00000000" w:rsidP="00000000" w:rsidRDefault="00000000" w:rsidRPr="00000000" w14:paraId="0000001D">
      <w:pPr>
        <w:spacing w:after="0" w:line="276"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line="276" w:lineRule="auto"/>
        <w:ind w:right="-720"/>
        <w:rPr>
          <w:rFonts w:ascii="Arial" w:cs="Arial" w:eastAsia="Arial" w:hAnsi="Arial"/>
          <w:sz w:val="24"/>
          <w:szCs w:val="24"/>
        </w:rPr>
      </w:pPr>
      <w:r w:rsidDel="00000000" w:rsidR="00000000" w:rsidRPr="00000000">
        <w:rPr>
          <w:rFonts w:ascii="Arial" w:cs="Arial" w:eastAsia="Arial" w:hAnsi="Arial"/>
          <w:sz w:val="24"/>
          <w:szCs w:val="24"/>
          <w:rtl w:val="0"/>
        </w:rPr>
        <w:t xml:space="preserve">         12. Performance Analysis                                                                 22</w:t>
      </w:r>
    </w:p>
    <w:p w:rsidR="00000000" w:rsidDel="00000000" w:rsidP="00000000" w:rsidRDefault="00000000" w:rsidRPr="00000000" w14:paraId="0000001F">
      <w:pPr>
        <w:spacing w:after="0" w:line="276"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0" w:line="276" w:lineRule="auto"/>
        <w:ind w:right="-720"/>
        <w:rPr>
          <w:rFonts w:ascii="Arial" w:cs="Arial" w:eastAsia="Arial" w:hAnsi="Arial"/>
          <w:sz w:val="24"/>
          <w:szCs w:val="24"/>
        </w:rPr>
      </w:pPr>
      <w:r w:rsidDel="00000000" w:rsidR="00000000" w:rsidRPr="00000000">
        <w:rPr>
          <w:rFonts w:ascii="Arial" w:cs="Arial" w:eastAsia="Arial" w:hAnsi="Arial"/>
          <w:sz w:val="24"/>
          <w:szCs w:val="24"/>
          <w:rtl w:val="0"/>
        </w:rPr>
        <w:t xml:space="preserve">         13. Code Deployment and  CI/CD Pipeline Automation                    23</w:t>
      </w:r>
    </w:p>
    <w:p w:rsidR="00000000" w:rsidDel="00000000" w:rsidP="00000000" w:rsidRDefault="00000000" w:rsidRPr="00000000" w14:paraId="00000021">
      <w:pPr>
        <w:spacing w:after="0" w:line="276"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0" w:line="276" w:lineRule="auto"/>
        <w:ind w:right="-720"/>
        <w:rPr>
          <w:rFonts w:ascii="Arial" w:cs="Arial" w:eastAsia="Arial" w:hAnsi="Arial"/>
          <w:sz w:val="24"/>
          <w:szCs w:val="24"/>
        </w:rPr>
      </w:pPr>
      <w:r w:rsidDel="00000000" w:rsidR="00000000" w:rsidRPr="00000000">
        <w:rPr>
          <w:rFonts w:ascii="Arial" w:cs="Arial" w:eastAsia="Arial" w:hAnsi="Arial"/>
          <w:sz w:val="24"/>
          <w:szCs w:val="24"/>
          <w:rtl w:val="0"/>
        </w:rPr>
        <w:t xml:space="preserve">         14. Sample application structure                                                       25</w:t>
      </w:r>
    </w:p>
    <w:p w:rsidR="00000000" w:rsidDel="00000000" w:rsidP="00000000" w:rsidRDefault="00000000" w:rsidRPr="00000000" w14:paraId="00000023">
      <w:pPr>
        <w:spacing w:after="0" w:line="276" w:lineRule="auto"/>
        <w:ind w:left="0" w:right="-720" w:firstLine="0"/>
        <w:rPr>
          <w:sz w:val="72"/>
          <w:szCs w:val="72"/>
        </w:rPr>
      </w:pPr>
      <w:r w:rsidDel="00000000" w:rsidR="00000000" w:rsidRPr="00000000">
        <w:rPr>
          <w:rtl w:val="0"/>
        </w:rPr>
      </w:r>
    </w:p>
    <w:p w:rsidR="00000000" w:rsidDel="00000000" w:rsidP="00000000" w:rsidRDefault="00000000" w:rsidRPr="00000000" w14:paraId="00000024">
      <w:pPr>
        <w:spacing w:after="0" w:line="276" w:lineRule="auto"/>
        <w:ind w:left="0" w:right="-720" w:firstLine="0"/>
        <w:rPr/>
      </w:pPr>
      <w:r w:rsidDel="00000000" w:rsidR="00000000" w:rsidRPr="00000000">
        <w:rPr>
          <w:sz w:val="72"/>
          <w:szCs w:val="72"/>
          <w:rtl w:val="0"/>
        </w:rPr>
        <w:t xml:space="preserve">            </w:t>
      </w:r>
      <w:r w:rsidDel="00000000" w:rsidR="00000000" w:rsidRPr="00000000">
        <w:rPr>
          <w:rtl w:val="0"/>
        </w:rPr>
      </w:r>
    </w:p>
    <w:p w:rsidR="00000000" w:rsidDel="00000000" w:rsidP="00000000" w:rsidRDefault="00000000" w:rsidRPr="00000000" w14:paraId="00000025">
      <w:pPr>
        <w:pStyle w:val="Heading1"/>
        <w:spacing w:after="0" w:lineRule="auto"/>
        <w:ind w:left="0" w:firstLine="0"/>
        <w:rPr>
          <w:sz w:val="36"/>
          <w:szCs w:val="36"/>
          <w:u w:val="single"/>
        </w:rPr>
      </w:pPr>
      <w:bookmarkStart w:colFirst="0" w:colLast="0" w:name="_qbjc6knto4i0" w:id="1"/>
      <w:bookmarkEnd w:id="1"/>
      <w:r w:rsidDel="00000000" w:rsidR="00000000" w:rsidRPr="00000000">
        <w:rPr>
          <w:sz w:val="36"/>
          <w:szCs w:val="36"/>
          <w:u w:val="single"/>
          <w:rtl w:val="0"/>
        </w:rPr>
        <w:t xml:space="preserve">1.</w:t>
      </w:r>
      <w:r w:rsidDel="00000000" w:rsidR="00000000" w:rsidRPr="00000000">
        <w:rPr>
          <w:sz w:val="36"/>
          <w:szCs w:val="36"/>
          <w:u w:val="single"/>
          <w:rtl w:val="0"/>
        </w:rPr>
        <w:t xml:space="preserve">API Architecture</w:t>
      </w:r>
    </w:p>
    <w:p w:rsidR="00000000" w:rsidDel="00000000" w:rsidP="00000000" w:rsidRDefault="00000000" w:rsidRPr="00000000" w14:paraId="00000026">
      <w:pPr>
        <w:spacing w:after="0" w:lineRule="auto"/>
        <w:ind w:firstLine="720"/>
        <w:rPr>
          <w:b w:val="1"/>
          <w:sz w:val="48"/>
          <w:szCs w:val="48"/>
        </w:rPr>
      </w:pPr>
      <w:r w:rsidDel="00000000" w:rsidR="00000000" w:rsidRPr="00000000">
        <w:rPr>
          <w:b w:val="1"/>
          <w:sz w:val="48"/>
          <w:szCs w:val="48"/>
        </w:rPr>
        <w:drawing>
          <wp:inline distB="114300" distT="114300" distL="114300" distR="114300">
            <wp:extent cx="6538597" cy="5662613"/>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538597"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keepNext w:val="0"/>
        <w:keepLines w:val="0"/>
        <w:shd w:fill="ffffff" w:val="clear"/>
        <w:spacing w:after="340" w:before="680" w:line="240" w:lineRule="auto"/>
        <w:ind w:left="0" w:firstLine="0"/>
        <w:rPr>
          <w:sz w:val="36"/>
          <w:szCs w:val="36"/>
          <w:u w:val="single"/>
        </w:rPr>
      </w:pPr>
      <w:bookmarkStart w:colFirst="0" w:colLast="0" w:name="_1crs8fpczdcx" w:id="2"/>
      <w:bookmarkEnd w:id="2"/>
      <w:r w:rsidDel="00000000" w:rsidR="00000000" w:rsidRPr="00000000">
        <w:rPr>
          <w:sz w:val="36"/>
          <w:szCs w:val="36"/>
          <w:u w:val="single"/>
          <w:rtl w:val="0"/>
        </w:rPr>
        <w:t xml:space="preserve">2.</w:t>
      </w:r>
      <w:r w:rsidDel="00000000" w:rsidR="00000000" w:rsidRPr="00000000">
        <w:rPr>
          <w:sz w:val="36"/>
          <w:szCs w:val="36"/>
          <w:u w:val="single"/>
          <w:rtl w:val="0"/>
        </w:rPr>
        <w:t xml:space="preserve">NET logging</w:t>
      </w:r>
    </w:p>
    <w:p w:rsidR="00000000" w:rsidDel="00000000" w:rsidP="00000000" w:rsidRDefault="00000000" w:rsidRPr="00000000" w14:paraId="00000028">
      <w:pPr>
        <w:ind w:left="720" w:firstLine="0"/>
        <w:rPr>
          <w:rFonts w:ascii="Arial" w:cs="Arial" w:eastAsia="Arial" w:hAnsi="Arial"/>
          <w:color w:val="212529"/>
          <w:sz w:val="24"/>
          <w:szCs w:val="24"/>
          <w:highlight w:val="white"/>
        </w:rPr>
      </w:pPr>
      <w:r w:rsidDel="00000000" w:rsidR="00000000" w:rsidRPr="00000000">
        <w:rPr>
          <w:rFonts w:ascii="Aparajita" w:cs="Aparajita" w:eastAsia="Aparajita" w:hAnsi="Aparajita"/>
          <w:sz w:val="36"/>
          <w:szCs w:val="36"/>
          <w:highlight w:val="white"/>
          <w:rtl w:val="0"/>
        </w:rPr>
        <w:t xml:space="preserve">There are two most popular logging frameworks in the .NET space: </w:t>
      </w:r>
      <w:r w:rsidDel="00000000" w:rsidR="00000000" w:rsidRPr="00000000">
        <w:rPr>
          <w:rFonts w:ascii="Aparajita" w:cs="Aparajita" w:eastAsia="Aparajita" w:hAnsi="Aparajita"/>
          <w:b w:val="1"/>
          <w:sz w:val="36"/>
          <w:szCs w:val="36"/>
          <w:highlight w:val="white"/>
          <w:rtl w:val="0"/>
        </w:rPr>
        <w:t xml:space="preserve">log4net</w:t>
      </w:r>
      <w:r w:rsidDel="00000000" w:rsidR="00000000" w:rsidRPr="00000000">
        <w:rPr>
          <w:rFonts w:ascii="Aparajita" w:cs="Aparajita" w:eastAsia="Aparajita" w:hAnsi="Aparajita"/>
          <w:sz w:val="36"/>
          <w:szCs w:val="36"/>
          <w:highlight w:val="white"/>
          <w:rtl w:val="0"/>
        </w:rPr>
        <w:t xml:space="preserve"> and </w:t>
      </w:r>
      <w:r w:rsidDel="00000000" w:rsidR="00000000" w:rsidRPr="00000000">
        <w:rPr>
          <w:rFonts w:ascii="Aparajita" w:cs="Aparajita" w:eastAsia="Aparajita" w:hAnsi="Aparajita"/>
          <w:b w:val="1"/>
          <w:sz w:val="36"/>
          <w:szCs w:val="36"/>
          <w:highlight w:val="white"/>
          <w:rtl w:val="0"/>
        </w:rPr>
        <w:t xml:space="preserve">Serilog</w:t>
      </w:r>
      <w:r w:rsidDel="00000000" w:rsidR="00000000" w:rsidRPr="00000000">
        <w:rPr>
          <w:rFonts w:ascii="Aparajita" w:cs="Aparajita" w:eastAsia="Aparajita" w:hAnsi="Aparajita"/>
          <w:sz w:val="36"/>
          <w:szCs w:val="36"/>
          <w:highlight w:val="white"/>
          <w:rtl w:val="0"/>
        </w:rPr>
        <w:t xml:space="preserve">. </w:t>
      </w:r>
      <w:r w:rsidDel="00000000" w:rsidR="00000000" w:rsidRPr="00000000">
        <w:rPr>
          <w:rFonts w:ascii="Aparajita" w:cs="Aparajita" w:eastAsia="Aparajita" w:hAnsi="Aparajita"/>
          <w:sz w:val="36"/>
          <w:szCs w:val="36"/>
          <w:highlight w:val="white"/>
          <w:rtl w:val="0"/>
        </w:rPr>
        <w:t xml:space="preserve">Both log4net and Serilog need configuration to start logging</w:t>
      </w:r>
      <w:r w:rsidDel="00000000" w:rsidR="00000000" w:rsidRPr="00000000">
        <w:rPr>
          <w:rFonts w:ascii="Arial" w:cs="Arial" w:eastAsia="Arial" w:hAnsi="Arial"/>
          <w:color w:val="212529"/>
          <w:sz w:val="24"/>
          <w:szCs w:val="24"/>
          <w:highlight w:val="white"/>
          <w:rtl w:val="0"/>
        </w:rPr>
        <w:t xml:space="preserve">.</w:t>
      </w:r>
    </w:p>
    <w:p w:rsidR="00000000" w:rsidDel="00000000" w:rsidP="00000000" w:rsidRDefault="00000000" w:rsidRPr="00000000" w14:paraId="00000029">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bw4pjnxvcjbq" w:id="3"/>
      <w:bookmarkEnd w:id="3"/>
      <w:r w:rsidDel="00000000" w:rsidR="00000000" w:rsidRPr="00000000">
        <w:rPr>
          <w:b w:val="1"/>
          <w:color w:val="000000"/>
          <w:sz w:val="32"/>
          <w:szCs w:val="32"/>
          <w:u w:val="single"/>
          <w:rtl w:val="0"/>
        </w:rPr>
        <w:t xml:space="preserve">2.1 </w:t>
      </w:r>
      <w:r w:rsidDel="00000000" w:rsidR="00000000" w:rsidRPr="00000000">
        <w:rPr>
          <w:b w:val="1"/>
          <w:color w:val="000000"/>
          <w:sz w:val="32"/>
          <w:szCs w:val="32"/>
          <w:u w:val="single"/>
          <w:rtl w:val="0"/>
        </w:rPr>
        <w:t xml:space="preserve">log4net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Log4net is the old one in .NET logging frameworks. Originally launched as a port of log4j, it has evolved into a unique product run by the Apache Foundation. With the latest release back in 2017, development of the main framework pretty much stood still during the last years. New appenders are being developed though, and log4net actually has pretty decent support for modern NoSQL databases as well.</w:t>
      </w:r>
    </w:p>
    <w:p w:rsidR="00000000" w:rsidDel="00000000" w:rsidP="00000000" w:rsidRDefault="00000000" w:rsidRPr="00000000" w14:paraId="0000002B">
      <w:pPr>
        <w:pStyle w:val="Heading4"/>
        <w:shd w:fill="ffffff" w:val="clear"/>
        <w:spacing w:after="240" w:lineRule="auto"/>
        <w:ind w:firstLine="720"/>
        <w:rPr>
          <w:sz w:val="28"/>
          <w:szCs w:val="28"/>
        </w:rPr>
      </w:pPr>
      <w:bookmarkStart w:colFirst="0" w:colLast="0" w:name="_6mbi5l59ufmi" w:id="4"/>
      <w:bookmarkEnd w:id="4"/>
      <w:r w:rsidDel="00000000" w:rsidR="00000000" w:rsidRPr="00000000">
        <w:rPr>
          <w:sz w:val="28"/>
          <w:szCs w:val="28"/>
          <w:rtl w:val="0"/>
        </w:rPr>
        <w:t xml:space="preserve">Advantages</w:t>
      </w:r>
    </w:p>
    <w:p w:rsidR="00000000" w:rsidDel="00000000" w:rsidP="00000000" w:rsidRDefault="00000000" w:rsidRPr="00000000" w14:paraId="0000002C">
      <w:pPr>
        <w:numPr>
          <w:ilvl w:val="0"/>
          <w:numId w:val="7"/>
        </w:numPr>
        <w:shd w:fill="ffffff" w:val="clear"/>
        <w:spacing w:after="0" w:afterAutospacing="0" w:lineRule="auto"/>
        <w:ind w:left="1440" w:hanging="360"/>
        <w:rPr>
          <w:sz w:val="28"/>
          <w:szCs w:val="28"/>
          <w:highlight w:val="white"/>
        </w:rPr>
      </w:pPr>
      <w:r w:rsidDel="00000000" w:rsidR="00000000" w:rsidRPr="00000000">
        <w:rPr>
          <w:rFonts w:ascii="Arial" w:cs="Arial" w:eastAsia="Arial" w:hAnsi="Arial"/>
          <w:color w:val="212529"/>
          <w:sz w:val="28"/>
          <w:szCs w:val="28"/>
          <w:highlight w:val="white"/>
          <w:rtl w:val="0"/>
        </w:rPr>
        <w:t xml:space="preserve">A lot of documentation and blog posts</w:t>
      </w:r>
    </w:p>
    <w:p w:rsidR="00000000" w:rsidDel="00000000" w:rsidP="00000000" w:rsidRDefault="00000000" w:rsidRPr="00000000" w14:paraId="0000002D">
      <w:pPr>
        <w:numPr>
          <w:ilvl w:val="0"/>
          <w:numId w:val="7"/>
        </w:numPr>
        <w:shd w:fill="ffffff" w:val="clear"/>
        <w:spacing w:after="240" w:lineRule="auto"/>
        <w:ind w:left="1440" w:hanging="360"/>
        <w:rPr>
          <w:sz w:val="28"/>
          <w:szCs w:val="28"/>
          <w:highlight w:val="white"/>
        </w:rPr>
      </w:pPr>
      <w:r w:rsidDel="00000000" w:rsidR="00000000" w:rsidRPr="00000000">
        <w:rPr>
          <w:rFonts w:ascii="Arial" w:cs="Arial" w:eastAsia="Arial" w:hAnsi="Arial"/>
          <w:color w:val="212529"/>
          <w:sz w:val="28"/>
          <w:szCs w:val="28"/>
          <w:highlight w:val="white"/>
          <w:rtl w:val="0"/>
        </w:rPr>
        <w:t xml:space="preserve">Easy to understand when coming from logging frameworks from other languages</w:t>
      </w:r>
    </w:p>
    <w:p w:rsidR="00000000" w:rsidDel="00000000" w:rsidP="00000000" w:rsidRDefault="00000000" w:rsidRPr="00000000" w14:paraId="0000002E">
      <w:pPr>
        <w:pStyle w:val="Heading4"/>
        <w:shd w:fill="ffffff" w:val="clear"/>
        <w:spacing w:after="240" w:lineRule="auto"/>
        <w:ind w:firstLine="720"/>
        <w:rPr>
          <w:sz w:val="28"/>
          <w:szCs w:val="28"/>
        </w:rPr>
      </w:pPr>
      <w:bookmarkStart w:colFirst="0" w:colLast="0" w:name="_4148pz7isw7i" w:id="5"/>
      <w:bookmarkEnd w:id="5"/>
      <w:r w:rsidDel="00000000" w:rsidR="00000000" w:rsidRPr="00000000">
        <w:rPr>
          <w:sz w:val="28"/>
          <w:szCs w:val="28"/>
          <w:rtl w:val="0"/>
        </w:rPr>
        <w:t xml:space="preserve">Disadvantages</w:t>
      </w:r>
    </w:p>
    <w:p w:rsidR="00000000" w:rsidDel="00000000" w:rsidP="00000000" w:rsidRDefault="00000000" w:rsidRPr="00000000" w14:paraId="0000002F">
      <w:pPr>
        <w:numPr>
          <w:ilvl w:val="0"/>
          <w:numId w:val="8"/>
        </w:numPr>
        <w:shd w:fill="ffffff" w:val="clear"/>
        <w:spacing w:after="0" w:afterAutospacing="0" w:lineRule="auto"/>
        <w:ind w:left="1440" w:hanging="360"/>
        <w:rPr>
          <w:sz w:val="28"/>
          <w:szCs w:val="28"/>
          <w:highlight w:val="white"/>
        </w:rPr>
      </w:pPr>
      <w:r w:rsidDel="00000000" w:rsidR="00000000" w:rsidRPr="00000000">
        <w:rPr>
          <w:rFonts w:ascii="Arial" w:cs="Arial" w:eastAsia="Arial" w:hAnsi="Arial"/>
          <w:color w:val="212529"/>
          <w:sz w:val="28"/>
          <w:szCs w:val="28"/>
          <w:highlight w:val="white"/>
          <w:rtl w:val="0"/>
        </w:rPr>
        <w:t xml:space="preserve">No structured logging</w:t>
      </w:r>
    </w:p>
    <w:p w:rsidR="00000000" w:rsidDel="00000000" w:rsidP="00000000" w:rsidRDefault="00000000" w:rsidRPr="00000000" w14:paraId="00000030">
      <w:pPr>
        <w:numPr>
          <w:ilvl w:val="0"/>
          <w:numId w:val="8"/>
        </w:numPr>
        <w:shd w:fill="ffffff" w:val="clear"/>
        <w:spacing w:after="0" w:afterAutospacing="0" w:lineRule="auto"/>
        <w:ind w:left="1440" w:hanging="360"/>
        <w:rPr>
          <w:sz w:val="28"/>
          <w:szCs w:val="28"/>
          <w:highlight w:val="white"/>
        </w:rPr>
      </w:pPr>
      <w:r w:rsidDel="00000000" w:rsidR="00000000" w:rsidRPr="00000000">
        <w:rPr>
          <w:rFonts w:ascii="Arial" w:cs="Arial" w:eastAsia="Arial" w:hAnsi="Arial"/>
          <w:color w:val="212529"/>
          <w:sz w:val="28"/>
          <w:szCs w:val="28"/>
          <w:highlight w:val="white"/>
          <w:rtl w:val="0"/>
        </w:rPr>
        <w:t xml:space="preserve">Hard to configure</w:t>
      </w:r>
    </w:p>
    <w:p w:rsidR="00000000" w:rsidDel="00000000" w:rsidP="00000000" w:rsidRDefault="00000000" w:rsidRPr="00000000" w14:paraId="00000031">
      <w:pPr>
        <w:numPr>
          <w:ilvl w:val="0"/>
          <w:numId w:val="8"/>
        </w:numPr>
        <w:shd w:fill="ffffff" w:val="clear"/>
        <w:spacing w:after="240" w:lineRule="auto"/>
        <w:ind w:left="1440" w:hanging="360"/>
        <w:rPr>
          <w:sz w:val="28"/>
          <w:szCs w:val="28"/>
          <w:highlight w:val="white"/>
        </w:rPr>
      </w:pPr>
      <w:r w:rsidDel="00000000" w:rsidR="00000000" w:rsidRPr="00000000">
        <w:rPr>
          <w:rFonts w:ascii="Arial" w:cs="Arial" w:eastAsia="Arial" w:hAnsi="Arial"/>
          <w:color w:val="212529"/>
          <w:sz w:val="28"/>
          <w:szCs w:val="28"/>
          <w:highlight w:val="white"/>
          <w:rtl w:val="0"/>
        </w:rPr>
        <w:t xml:space="preserve">Project seems dead</w:t>
      </w:r>
    </w:p>
    <w:p w:rsidR="00000000" w:rsidDel="00000000" w:rsidP="00000000" w:rsidRDefault="00000000" w:rsidRPr="00000000" w14:paraId="00000032">
      <w:pPr>
        <w:shd w:fill="ffffff" w:val="clear"/>
        <w:spacing w:after="240" w:lineRule="auto"/>
        <w:rPr>
          <w:rFonts w:ascii="Arial" w:cs="Arial" w:eastAsia="Arial" w:hAnsi="Arial"/>
          <w:color w:val="212529"/>
          <w:sz w:val="24"/>
          <w:szCs w:val="24"/>
          <w:highlight w:val="white"/>
        </w:rPr>
      </w:pPr>
      <w:r w:rsidDel="00000000" w:rsidR="00000000" w:rsidRPr="00000000">
        <w:rPr>
          <w:rFonts w:ascii="Arial" w:cs="Arial" w:eastAsia="Arial" w:hAnsi="Arial"/>
          <w:color w:val="212529"/>
          <w:sz w:val="24"/>
          <w:szCs w:val="24"/>
          <w:highlight w:val="white"/>
        </w:rPr>
        <w:drawing>
          <wp:inline distB="114300" distT="114300" distL="114300" distR="114300">
            <wp:extent cx="6858000" cy="3614738"/>
            <wp:effectExtent b="0" l="0" r="0" t="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8580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keepNext w:val="0"/>
        <w:keepLines w:val="0"/>
        <w:widowControl w:val="1"/>
        <w:pBdr>
          <w:top w:space="0" w:sz="0" w:val="nil"/>
          <w:left w:space="0" w:sz="0" w:val="nil"/>
          <w:bottom w:space="0" w:sz="0" w:val="nil"/>
          <w:right w:space="0" w:sz="0" w:val="nil"/>
          <w:between w:space="0" w:sz="0" w:val="nil"/>
        </w:pBdr>
        <w:shd w:fill="ffffff" w:val="clear"/>
        <w:spacing w:after="80" w:before="0" w:line="288" w:lineRule="auto"/>
        <w:ind w:left="720" w:right="0" w:firstLine="0"/>
        <w:jc w:val="left"/>
        <w:rPr>
          <w:b w:val="1"/>
          <w:color w:val="000000"/>
          <w:sz w:val="32"/>
          <w:szCs w:val="32"/>
          <w:u w:val="single"/>
        </w:rPr>
      </w:pPr>
      <w:bookmarkStart w:colFirst="0" w:colLast="0" w:name="_drryokjxscv9" w:id="6"/>
      <w:bookmarkEnd w:id="6"/>
      <w:r w:rsidDel="00000000" w:rsidR="00000000" w:rsidRPr="00000000">
        <w:rPr>
          <w:rtl w:val="0"/>
        </w:rPr>
      </w:r>
    </w:p>
    <w:p w:rsidR="00000000" w:rsidDel="00000000" w:rsidP="00000000" w:rsidRDefault="00000000" w:rsidRPr="00000000" w14:paraId="00000034">
      <w:pPr>
        <w:pStyle w:val="Heading2"/>
        <w:keepNext w:val="0"/>
        <w:keepLines w:val="0"/>
        <w:widowControl w:val="1"/>
        <w:pBdr>
          <w:top w:space="0" w:sz="0" w:val="nil"/>
          <w:left w:space="0" w:sz="0" w:val="nil"/>
          <w:bottom w:space="0" w:sz="0" w:val="nil"/>
          <w:right w:space="0" w:sz="0" w:val="nil"/>
          <w:between w:space="0" w:sz="0" w:val="nil"/>
        </w:pBdr>
        <w:shd w:fill="ffffff" w:val="clear"/>
        <w:spacing w:after="80" w:before="0" w:line="288" w:lineRule="auto"/>
        <w:ind w:left="720" w:right="0" w:firstLine="0"/>
        <w:jc w:val="left"/>
        <w:rPr>
          <w:b w:val="1"/>
          <w:color w:val="000000"/>
          <w:sz w:val="32"/>
          <w:szCs w:val="32"/>
          <w:u w:val="single"/>
        </w:rPr>
      </w:pPr>
      <w:bookmarkStart w:colFirst="0" w:colLast="0" w:name="_noab9wf3i191" w:id="7"/>
      <w:bookmarkEnd w:id="7"/>
      <w:r w:rsidDel="00000000" w:rsidR="00000000" w:rsidRPr="00000000">
        <w:rPr>
          <w:b w:val="1"/>
          <w:color w:val="000000"/>
          <w:sz w:val="32"/>
          <w:szCs w:val="32"/>
          <w:u w:val="single"/>
          <w:rtl w:val="0"/>
        </w:rPr>
        <w:t xml:space="preserve">2.2 </w:t>
      </w:r>
      <w:r w:rsidDel="00000000" w:rsidR="00000000" w:rsidRPr="00000000">
        <w:rPr>
          <w:b w:val="1"/>
          <w:color w:val="000000"/>
          <w:sz w:val="32"/>
          <w:szCs w:val="32"/>
          <w:u w:val="single"/>
          <w:rtl w:val="0"/>
        </w:rPr>
        <w:t xml:space="preserve">Serilog</w:t>
      </w:r>
      <w:r w:rsidDel="00000000" w:rsidR="00000000" w:rsidRPr="00000000">
        <w:rPr>
          <w:rtl w:val="0"/>
        </w:rPr>
      </w:r>
    </w:p>
    <w:p w:rsidR="00000000" w:rsidDel="00000000" w:rsidP="00000000" w:rsidRDefault="00000000" w:rsidRPr="00000000" w14:paraId="00000035">
      <w:pPr>
        <w:keepNext w:val="0"/>
        <w:keepLines w:val="0"/>
        <w:shd w:fill="ffffff" w:val="clear"/>
        <w:spacing w:after="80" w:before="0" w:line="288" w:lineRule="auto"/>
        <w:ind w:left="720" w:firstLine="0"/>
        <w:rPr>
          <w:sz w:val="28"/>
          <w:szCs w:val="28"/>
        </w:rPr>
      </w:pPr>
      <w:r w:rsidDel="00000000" w:rsidR="00000000" w:rsidRPr="00000000">
        <w:rPr>
          <w:rFonts w:ascii="Aparajita" w:cs="Aparajita" w:eastAsia="Aparajita" w:hAnsi="Aparajita"/>
          <w:sz w:val="36"/>
          <w:szCs w:val="36"/>
          <w:highlight w:val="white"/>
          <w:rtl w:val="0"/>
        </w:rPr>
        <w:t xml:space="preserve">        </w:t>
      </w:r>
      <w:r w:rsidDel="00000000" w:rsidR="00000000" w:rsidRPr="00000000">
        <w:rPr>
          <w:rFonts w:ascii="Aparajita" w:cs="Aparajita" w:eastAsia="Aparajita" w:hAnsi="Aparajita"/>
          <w:sz w:val="36"/>
          <w:szCs w:val="36"/>
          <w:highlight w:val="white"/>
          <w:rtl w:val="0"/>
        </w:rPr>
        <w:t xml:space="preserve">Serilog supports both XML and C# based configuration. I've never actually heard of anyone using the XML approach, so that's why the rest of this section will show configuration code written in C#. Being able to configure Serilog in a strongly typed language is a great benefit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pStyle w:val="Heading4"/>
        <w:keepNext w:val="0"/>
        <w:keepLines w:val="0"/>
        <w:shd w:fill="ffffff" w:val="clear"/>
        <w:spacing w:after="80" w:before="0" w:line="288" w:lineRule="auto"/>
        <w:ind w:left="720" w:firstLine="0"/>
        <w:rPr>
          <w:sz w:val="28"/>
          <w:szCs w:val="28"/>
        </w:rPr>
      </w:pPr>
      <w:bookmarkStart w:colFirst="0" w:colLast="0" w:name="_eg091rwwlq7d" w:id="8"/>
      <w:bookmarkEnd w:id="8"/>
      <w:r w:rsidDel="00000000" w:rsidR="00000000" w:rsidRPr="00000000">
        <w:rPr>
          <w:sz w:val="28"/>
          <w:szCs w:val="28"/>
          <w:rtl w:val="0"/>
        </w:rPr>
        <w:t xml:space="preserve">Advantages</w:t>
      </w:r>
    </w:p>
    <w:p w:rsidR="00000000" w:rsidDel="00000000" w:rsidP="00000000" w:rsidRDefault="00000000" w:rsidRPr="00000000" w14:paraId="00000037">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afterAutospacing="0" w:before="0" w:line="259" w:lineRule="auto"/>
        <w:ind w:left="1440" w:right="0" w:hanging="360"/>
        <w:jc w:val="left"/>
        <w:rPr>
          <w:sz w:val="28"/>
          <w:szCs w:val="28"/>
          <w:highlight w:val="white"/>
        </w:rPr>
      </w:pPr>
      <w:r w:rsidDel="00000000" w:rsidR="00000000" w:rsidRPr="00000000">
        <w:rPr>
          <w:rFonts w:ascii="Arial" w:cs="Arial" w:eastAsia="Arial" w:hAnsi="Arial"/>
          <w:color w:val="212529"/>
          <w:sz w:val="28"/>
          <w:szCs w:val="28"/>
          <w:highlight w:val="white"/>
          <w:rtl w:val="0"/>
        </w:rPr>
        <w:t xml:space="preserve">Structured logging and enrichment</w:t>
      </w:r>
    </w:p>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afterAutospacing="0" w:before="0" w:line="259" w:lineRule="auto"/>
        <w:ind w:left="1440" w:right="0" w:hanging="360"/>
        <w:jc w:val="left"/>
        <w:rPr>
          <w:sz w:val="28"/>
          <w:szCs w:val="28"/>
          <w:highlight w:val="white"/>
        </w:rPr>
      </w:pPr>
      <w:r w:rsidDel="00000000" w:rsidR="00000000" w:rsidRPr="00000000">
        <w:rPr>
          <w:rFonts w:ascii="Arial" w:cs="Arial" w:eastAsia="Arial" w:hAnsi="Arial"/>
          <w:color w:val="212529"/>
          <w:sz w:val="28"/>
          <w:szCs w:val="28"/>
          <w:highlight w:val="white"/>
          <w:rtl w:val="0"/>
        </w:rPr>
        <w:t xml:space="preserve">Great documentation and community</w:t>
      </w:r>
    </w:p>
    <w:p w:rsidR="00000000" w:rsidDel="00000000" w:rsidP="00000000" w:rsidRDefault="00000000" w:rsidRPr="00000000" w14:paraId="00000039">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240" w:before="0" w:line="259" w:lineRule="auto"/>
        <w:ind w:left="1440" w:right="0" w:hanging="360"/>
        <w:jc w:val="left"/>
        <w:rPr>
          <w:sz w:val="28"/>
          <w:szCs w:val="28"/>
          <w:highlight w:val="white"/>
        </w:rPr>
      </w:pPr>
      <w:r w:rsidDel="00000000" w:rsidR="00000000" w:rsidRPr="00000000">
        <w:rPr>
          <w:rFonts w:ascii="Arial" w:cs="Arial" w:eastAsia="Arial" w:hAnsi="Arial"/>
          <w:color w:val="212529"/>
          <w:sz w:val="28"/>
          <w:szCs w:val="28"/>
          <w:highlight w:val="white"/>
          <w:rtl w:val="0"/>
        </w:rPr>
        <w:t xml:space="preserve">C# based configuration</w:t>
      </w:r>
      <w:r w:rsidDel="00000000" w:rsidR="00000000" w:rsidRPr="00000000">
        <w:rPr>
          <w:rtl w:val="0"/>
        </w:rPr>
      </w:r>
    </w:p>
    <w:p w:rsidR="00000000" w:rsidDel="00000000" w:rsidP="00000000" w:rsidRDefault="00000000" w:rsidRPr="00000000" w14:paraId="0000003A">
      <w:pPr>
        <w:pStyle w:val="Heading4"/>
        <w:keepNext w:val="0"/>
        <w:keepLines w:val="0"/>
        <w:shd w:fill="ffffff" w:val="clear"/>
        <w:spacing w:after="80" w:before="0" w:line="288" w:lineRule="auto"/>
        <w:ind w:left="720" w:firstLine="0"/>
        <w:rPr>
          <w:sz w:val="28"/>
          <w:szCs w:val="28"/>
        </w:rPr>
      </w:pPr>
      <w:bookmarkStart w:colFirst="0" w:colLast="0" w:name="_mkojynbi65ck" w:id="9"/>
      <w:bookmarkEnd w:id="9"/>
      <w:r w:rsidDel="00000000" w:rsidR="00000000" w:rsidRPr="00000000">
        <w:rPr>
          <w:sz w:val="28"/>
          <w:szCs w:val="28"/>
          <w:rtl w:val="0"/>
        </w:rPr>
        <w:t xml:space="preserve">Disadvantages</w:t>
      </w:r>
    </w:p>
    <w:p w:rsidR="00000000" w:rsidDel="00000000" w:rsidP="00000000" w:rsidRDefault="00000000" w:rsidRPr="00000000" w14:paraId="0000003B">
      <w:pPr>
        <w:keepNext w:val="0"/>
        <w:keepLines w:val="0"/>
        <w:numPr>
          <w:ilvl w:val="0"/>
          <w:numId w:val="2"/>
        </w:numPr>
        <w:shd w:fill="ffffff" w:val="clear"/>
        <w:spacing w:after="80" w:before="0" w:line="288" w:lineRule="auto"/>
        <w:ind w:left="1440" w:hanging="360"/>
        <w:rPr>
          <w:sz w:val="28"/>
          <w:szCs w:val="28"/>
        </w:rPr>
      </w:pPr>
      <w:r w:rsidDel="00000000" w:rsidR="00000000" w:rsidRPr="00000000">
        <w:rPr>
          <w:sz w:val="28"/>
          <w:szCs w:val="28"/>
          <w:rtl w:val="0"/>
        </w:rPr>
        <w:t xml:space="preserve">More features to learn</w:t>
      </w:r>
    </w:p>
    <w:p w:rsidR="00000000" w:rsidDel="00000000" w:rsidP="00000000" w:rsidRDefault="00000000" w:rsidRPr="00000000" w14:paraId="0000003C">
      <w:pPr>
        <w:keepNext w:val="0"/>
        <w:keepLines w:val="0"/>
        <w:shd w:fill="ffffff" w:val="clear"/>
        <w:spacing w:after="80" w:before="0" w:line="288" w:lineRule="auto"/>
        <w:ind w:left="270" w:firstLine="0"/>
        <w:rPr>
          <w:sz w:val="36"/>
          <w:szCs w:val="36"/>
          <w:u w:val="single"/>
        </w:rPr>
      </w:pPr>
      <w:r w:rsidDel="00000000" w:rsidR="00000000" w:rsidRPr="00000000">
        <w:rPr>
          <w:sz w:val="28"/>
          <w:szCs w:val="28"/>
        </w:rPr>
        <w:drawing>
          <wp:inline distB="114300" distT="114300" distL="114300" distR="114300">
            <wp:extent cx="6200775" cy="942975"/>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00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hd w:fill="ffffff" w:val="clear"/>
        <w:spacing w:after="240" w:lineRule="auto"/>
        <w:rPr>
          <w:sz w:val="36"/>
          <w:szCs w:val="36"/>
          <w:u w:val="single"/>
        </w:rPr>
      </w:pPr>
      <w:bookmarkStart w:colFirst="0" w:colLast="0" w:name="_g1nawrlnsg8z" w:id="10"/>
      <w:bookmarkEnd w:id="10"/>
      <w:r w:rsidDel="00000000" w:rsidR="00000000" w:rsidRPr="00000000">
        <w:rPr>
          <w:rtl w:val="0"/>
        </w:rPr>
      </w:r>
    </w:p>
    <w:p w:rsidR="00000000" w:rsidDel="00000000" w:rsidP="00000000" w:rsidRDefault="00000000" w:rsidRPr="00000000" w14:paraId="0000003E">
      <w:pPr>
        <w:pStyle w:val="Heading1"/>
        <w:shd w:fill="ffffff" w:val="clear"/>
        <w:spacing w:after="240" w:lineRule="auto"/>
        <w:rPr/>
      </w:pPr>
      <w:bookmarkStart w:colFirst="0" w:colLast="0" w:name="_hm4tdtytwzhp" w:id="11"/>
      <w:bookmarkEnd w:id="11"/>
      <w:r w:rsidDel="00000000" w:rsidR="00000000" w:rsidRPr="00000000">
        <w:rPr>
          <w:sz w:val="36"/>
          <w:szCs w:val="36"/>
          <w:u w:val="single"/>
          <w:rtl w:val="0"/>
        </w:rPr>
        <w:t xml:space="preserve">3.</w:t>
      </w:r>
      <w:r w:rsidDel="00000000" w:rsidR="00000000" w:rsidRPr="00000000">
        <w:rPr>
          <w:sz w:val="36"/>
          <w:szCs w:val="36"/>
          <w:u w:val="single"/>
          <w:rtl w:val="0"/>
        </w:rPr>
        <w:t xml:space="preserve">Design Principle</w:t>
      </w:r>
      <w:r w:rsidDel="00000000" w:rsidR="00000000" w:rsidRPr="00000000">
        <w:rPr>
          <w:rtl w:val="0"/>
        </w:rPr>
      </w:r>
    </w:p>
    <w:p w:rsidR="00000000" w:rsidDel="00000000" w:rsidP="00000000" w:rsidRDefault="00000000" w:rsidRPr="00000000" w14:paraId="0000003F">
      <w:pPr>
        <w:shd w:fill="ffffff" w:val="clear"/>
        <w:spacing w:after="240" w:lineRule="auto"/>
        <w:ind w:left="0" w:firstLine="0"/>
        <w:rPr>
          <w:b w:val="1"/>
          <w:color w:val="000000"/>
          <w:sz w:val="32"/>
          <w:szCs w:val="32"/>
          <w:u w:val="single"/>
        </w:rPr>
      </w:pPr>
      <w:r w:rsidDel="00000000" w:rsidR="00000000" w:rsidRPr="00000000">
        <w:rPr>
          <w:rFonts w:ascii="Arial" w:cs="Arial" w:eastAsia="Arial" w:hAnsi="Arial"/>
          <w:b w:val="1"/>
          <w:color w:val="212529"/>
          <w:sz w:val="24"/>
          <w:szCs w:val="24"/>
          <w:highlight w:val="white"/>
          <w:u w:val="single"/>
          <w:rtl w:val="0"/>
        </w:rPr>
        <w:t xml:space="preserve">      </w:t>
      </w:r>
      <w:r w:rsidDel="00000000" w:rsidR="00000000" w:rsidRPr="00000000">
        <w:rPr>
          <w:rFonts w:ascii="Arial" w:cs="Arial" w:eastAsia="Arial" w:hAnsi="Arial"/>
          <w:b w:val="1"/>
          <w:color w:val="212529"/>
          <w:sz w:val="24"/>
          <w:szCs w:val="24"/>
          <w:highlight w:val="white"/>
          <w:u w:val="single"/>
        </w:rPr>
        <w:drawing>
          <wp:inline distB="114300" distT="114300" distL="114300" distR="114300">
            <wp:extent cx="6275255" cy="3543300"/>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27525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n3cpj01r1lt0" w:id="12"/>
      <w:bookmarkEnd w:id="12"/>
      <w:r w:rsidDel="00000000" w:rsidR="00000000" w:rsidRPr="00000000">
        <w:rPr>
          <w:rtl w:val="0"/>
        </w:rPr>
      </w:r>
    </w:p>
    <w:p w:rsidR="00000000" w:rsidDel="00000000" w:rsidP="00000000" w:rsidRDefault="00000000" w:rsidRPr="00000000" w14:paraId="00000041">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ob20w6u7quq5" w:id="13"/>
      <w:bookmarkEnd w:id="13"/>
      <w:r w:rsidDel="00000000" w:rsidR="00000000" w:rsidRPr="00000000">
        <w:rPr>
          <w:b w:val="1"/>
          <w:color w:val="000000"/>
          <w:sz w:val="32"/>
          <w:szCs w:val="32"/>
          <w:u w:val="single"/>
          <w:rtl w:val="0"/>
        </w:rPr>
        <w:t xml:space="preserve">3.1 S:Single Responsibility Principle (SRP)</w:t>
      </w:r>
    </w:p>
    <w:p w:rsidR="00000000" w:rsidDel="00000000" w:rsidP="00000000" w:rsidRDefault="00000000" w:rsidRPr="00000000" w14:paraId="00000042">
      <w:pPr>
        <w:rPr>
          <w:rFonts w:ascii="Arial" w:cs="Arial" w:eastAsia="Arial" w:hAnsi="Arial"/>
          <w:color w:val="212121"/>
          <w:sz w:val="24"/>
          <w:szCs w:val="24"/>
          <w:highlight w:val="white"/>
        </w:rPr>
      </w:pPr>
      <w:r w:rsidDel="00000000" w:rsidR="00000000" w:rsidRPr="00000000">
        <w:rPr>
          <w:rtl w:val="0"/>
        </w:rPr>
        <w:tab/>
        <w:tab/>
      </w:r>
      <w:r w:rsidDel="00000000" w:rsidR="00000000" w:rsidRPr="00000000">
        <w:rPr>
          <w:rFonts w:ascii="Arial" w:cs="Arial" w:eastAsia="Arial" w:hAnsi="Arial"/>
          <w:color w:val="212121"/>
          <w:sz w:val="24"/>
          <w:szCs w:val="24"/>
          <w:highlight w:val="white"/>
          <w:rtl w:val="0"/>
        </w:rPr>
        <w:t xml:space="preserve">Every software module should have only one reason to change.This means that every class, or similar structure, in your code should have only one job to do. Everything in that class should be related to a single purpose.</w:t>
      </w:r>
    </w:p>
    <w:p w:rsidR="00000000" w:rsidDel="00000000" w:rsidP="00000000" w:rsidRDefault="00000000" w:rsidRPr="00000000" w14:paraId="00000043">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Pr>
        <w:drawing>
          <wp:inline distB="114300" distT="114300" distL="114300" distR="114300">
            <wp:extent cx="6772275" cy="2833688"/>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7722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It looks fine, but it is not following SRP. The SendEmail and ValidateEmail methods have nothing to do within the UserService class. Let's refract it.</w:t>
      </w:r>
    </w:p>
    <w:p w:rsidR="00000000" w:rsidDel="00000000" w:rsidP="00000000" w:rsidRDefault="00000000" w:rsidRPr="00000000" w14:paraId="00000045">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Pr>
        <w:drawing>
          <wp:inline distB="114300" distT="114300" distL="114300" distR="114300">
            <wp:extent cx="6453188" cy="5395774"/>
            <wp:effectExtent b="0" l="0" r="0" t="0"/>
            <wp:docPr id="3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6453188" cy="539577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2z5jww95j9w7" w:id="14"/>
      <w:bookmarkEnd w:id="14"/>
      <w:r w:rsidDel="00000000" w:rsidR="00000000" w:rsidRPr="00000000">
        <w:rPr>
          <w:b w:val="1"/>
          <w:color w:val="000000"/>
          <w:sz w:val="32"/>
          <w:szCs w:val="32"/>
          <w:u w:val="single"/>
          <w:rtl w:val="0"/>
        </w:rPr>
        <w:t xml:space="preserve">3.2 O: Open/Closed Principle</w:t>
      </w:r>
    </w:p>
    <w:p w:rsidR="00000000" w:rsidDel="00000000" w:rsidP="00000000" w:rsidRDefault="00000000" w:rsidRPr="00000000" w14:paraId="00000049">
      <w:pPr>
        <w:rPr>
          <w:rFonts w:ascii="Arial" w:cs="Arial" w:eastAsia="Arial" w:hAnsi="Arial"/>
          <w:color w:val="212121"/>
          <w:sz w:val="24"/>
          <w:szCs w:val="24"/>
          <w:highlight w:val="white"/>
        </w:rPr>
      </w:pPr>
      <w:r w:rsidDel="00000000" w:rsidR="00000000" w:rsidRPr="00000000">
        <w:rPr>
          <w:rtl w:val="0"/>
        </w:rPr>
        <w:tab/>
        <w:tab/>
      </w:r>
      <w:r w:rsidDel="00000000" w:rsidR="00000000" w:rsidRPr="00000000">
        <w:rPr>
          <w:rFonts w:ascii="Arial" w:cs="Arial" w:eastAsia="Arial" w:hAnsi="Arial"/>
          <w:color w:val="212121"/>
          <w:sz w:val="24"/>
          <w:szCs w:val="24"/>
          <w:highlight w:val="white"/>
          <w:rtl w:val="0"/>
        </w:rPr>
        <w:t xml:space="preserve">"A software module/class is open for extension and closed for modification". we need to design our module/class in such a way that the new functionality can be added only when new requirements are generated. "Closed for modification" means we have already developed a class and it has gone through unit testing. We should then not alter it until we find bugs. As it says, a class should be open for extensions, we can use inheritance to do this</w:t>
      </w:r>
    </w:p>
    <w:p w:rsidR="00000000" w:rsidDel="00000000" w:rsidP="00000000" w:rsidRDefault="00000000" w:rsidRPr="00000000" w14:paraId="0000004A">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Pr>
        <w:drawing>
          <wp:inline distB="114300" distT="114300" distL="114300" distR="114300">
            <wp:extent cx="6648450" cy="6273800"/>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64845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5r0z1ruhuej2" w:id="15"/>
      <w:bookmarkEnd w:id="15"/>
      <w:r w:rsidDel="00000000" w:rsidR="00000000" w:rsidRPr="00000000">
        <w:rPr>
          <w:b w:val="1"/>
          <w:color w:val="000000"/>
          <w:sz w:val="32"/>
          <w:szCs w:val="32"/>
          <w:u w:val="single"/>
          <w:rtl w:val="0"/>
        </w:rPr>
        <w:t xml:space="preserve">3.3 L: Liskov Substitution Principle</w:t>
      </w:r>
    </w:p>
    <w:p w:rsidR="00000000" w:rsidDel="00000000" w:rsidP="00000000" w:rsidRDefault="00000000" w:rsidRPr="00000000" w14:paraId="0000004C">
      <w:pPr>
        <w:ind w:firstLine="720"/>
        <w:rPr/>
      </w:pPr>
      <w:r w:rsidDel="00000000" w:rsidR="00000000" w:rsidRPr="00000000">
        <w:rPr>
          <w:rtl w:val="0"/>
        </w:rPr>
        <w:t xml:space="preserve">                    </w:t>
      </w:r>
      <w:r w:rsidDel="00000000" w:rsidR="00000000" w:rsidRPr="00000000">
        <w:rPr>
          <w:rFonts w:ascii="Arial" w:cs="Arial" w:eastAsia="Arial" w:hAnsi="Arial"/>
          <w:color w:val="212121"/>
          <w:sz w:val="24"/>
          <w:szCs w:val="24"/>
          <w:highlight w:val="white"/>
          <w:rtl w:val="0"/>
        </w:rPr>
        <w:t xml:space="preserve">"you should be able to use any derived class instead of a parent class and have it behave in the same manner without modification". It ensures that a derived class does not affect the behavior of the parent class, in other words,, that a derived class must be substitutable for its base class.</w:t>
      </w:r>
      <w:r w:rsidDel="00000000" w:rsidR="00000000" w:rsidRPr="00000000">
        <w:rPr>
          <w:rtl w:val="0"/>
        </w:rPr>
      </w:r>
    </w:p>
    <w:p w:rsidR="00000000" w:rsidDel="00000000" w:rsidP="00000000" w:rsidRDefault="00000000" w:rsidRPr="00000000" w14:paraId="0000004D">
      <w:pPr>
        <w:ind w:left="630" w:firstLine="90"/>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Pr>
        <w:drawing>
          <wp:inline distB="114300" distT="114300" distL="114300" distR="114300">
            <wp:extent cx="6010275" cy="2719388"/>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10275"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                 Here the GetTextFromFiles() method gets only the list of instances of classes that implement the IReadOnlySqlFile interface. That means the SqlFile and ReadOnlySqlFile class instances. And the SaveTextIntoFiles() method gets only the list instances of the class that implements the IWritableSqlFiles interface, in other words, SqlFile instances in this case. Now we can say our design is following the LSP. And we fixed the problem using the Interface segregation principle by (ISP) identifying the abstraction and the responsibility separation method.</w:t>
      </w:r>
    </w:p>
    <w:p w:rsidR="00000000" w:rsidDel="00000000" w:rsidP="00000000" w:rsidRDefault="00000000" w:rsidRPr="00000000" w14:paraId="0000004F">
      <w:pPr>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050">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l5o523d0gjli" w:id="16"/>
      <w:bookmarkEnd w:id="16"/>
      <w:r w:rsidDel="00000000" w:rsidR="00000000" w:rsidRPr="00000000">
        <w:rPr>
          <w:b w:val="1"/>
          <w:color w:val="000000"/>
          <w:sz w:val="32"/>
          <w:szCs w:val="32"/>
          <w:u w:val="single"/>
          <w:rtl w:val="0"/>
        </w:rPr>
        <w:t xml:space="preserve">3.4 I: Interface Segregation Principle (ISP)</w:t>
      </w:r>
    </w:p>
    <w:p w:rsidR="00000000" w:rsidDel="00000000" w:rsidP="00000000" w:rsidRDefault="00000000" w:rsidRPr="00000000" w14:paraId="00000051">
      <w:pPr>
        <w:ind w:firstLine="720"/>
        <w:rPr>
          <w:rFonts w:ascii="Arial" w:cs="Arial" w:eastAsia="Arial" w:hAnsi="Arial"/>
          <w:color w:val="212121"/>
          <w:sz w:val="24"/>
          <w:szCs w:val="24"/>
          <w:highlight w:val="white"/>
        </w:rPr>
      </w:pPr>
      <w:r w:rsidDel="00000000" w:rsidR="00000000" w:rsidRPr="00000000">
        <w:rPr>
          <w:rtl w:val="0"/>
        </w:rPr>
        <w:t xml:space="preserve">                  </w:t>
      </w:r>
      <w:r w:rsidDel="00000000" w:rsidR="00000000" w:rsidRPr="00000000">
        <w:rPr>
          <w:rFonts w:ascii="Arial" w:cs="Arial" w:eastAsia="Arial" w:hAnsi="Arial"/>
          <w:color w:val="212121"/>
          <w:sz w:val="24"/>
          <w:szCs w:val="24"/>
          <w:highlight w:val="white"/>
          <w:rtl w:val="0"/>
        </w:rPr>
        <w:t xml:space="preserve">"That clients should not be forced to implement interfaces they don't use. Instead of one fat interface, many small interfaces are preferred based on groups of methods, each one serving one submodule.".</w:t>
      </w:r>
    </w:p>
    <w:p w:rsidR="00000000" w:rsidDel="00000000" w:rsidP="00000000" w:rsidRDefault="00000000" w:rsidRPr="00000000" w14:paraId="00000052">
      <w:pPr>
        <w:ind w:firstLine="720"/>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Pr>
        <w:drawing>
          <wp:inline distB="114300" distT="114300" distL="114300" distR="114300">
            <wp:extent cx="4991100" cy="23241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91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In the above example,TeamLead can manage tasks and can work on them if needed. Then the TeamLead class should implement both of the IProgrammer and ILead interfaces. separated responsibilities/purposes and distributed them on multiple interfaces and provided a good level of abstraction too.</w:t>
      </w:r>
    </w:p>
    <w:p w:rsidR="00000000" w:rsidDel="00000000" w:rsidP="00000000" w:rsidRDefault="00000000" w:rsidRPr="00000000" w14:paraId="00000054">
      <w:pPr>
        <w:ind w:firstLine="720"/>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055">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adu7fj3hse5d" w:id="17"/>
      <w:bookmarkEnd w:id="17"/>
      <w:r w:rsidDel="00000000" w:rsidR="00000000" w:rsidRPr="00000000">
        <w:rPr>
          <w:rtl w:val="0"/>
        </w:rPr>
      </w:r>
    </w:p>
    <w:p w:rsidR="00000000" w:rsidDel="00000000" w:rsidP="00000000" w:rsidRDefault="00000000" w:rsidRPr="00000000" w14:paraId="00000056">
      <w:pPr>
        <w:pStyle w:val="Heading2"/>
        <w:keepNext w:val="0"/>
        <w:keepLines w:val="0"/>
        <w:shd w:fill="ffffff" w:val="clear"/>
        <w:spacing w:after="80" w:before="0" w:line="288" w:lineRule="auto"/>
        <w:ind w:left="720" w:firstLine="0"/>
        <w:rPr>
          <w:b w:val="1"/>
          <w:color w:val="000000"/>
          <w:sz w:val="32"/>
          <w:szCs w:val="32"/>
          <w:u w:val="single"/>
        </w:rPr>
      </w:pPr>
      <w:bookmarkStart w:colFirst="0" w:colLast="0" w:name="_xme282we1p2z" w:id="18"/>
      <w:bookmarkEnd w:id="18"/>
      <w:r w:rsidDel="00000000" w:rsidR="00000000" w:rsidRPr="00000000">
        <w:rPr>
          <w:b w:val="1"/>
          <w:color w:val="000000"/>
          <w:sz w:val="32"/>
          <w:szCs w:val="32"/>
          <w:u w:val="single"/>
          <w:rtl w:val="0"/>
        </w:rPr>
        <w:t xml:space="preserve">3.5 D: Dependency Inversion Principle</w:t>
      </w:r>
    </w:p>
    <w:p w:rsidR="00000000" w:rsidDel="00000000" w:rsidP="00000000" w:rsidRDefault="00000000" w:rsidRPr="00000000" w14:paraId="00000057">
      <w:pPr>
        <w:ind w:firstLine="720"/>
        <w:rPr>
          <w:rFonts w:ascii="Arial" w:cs="Arial" w:eastAsia="Arial" w:hAnsi="Arial"/>
          <w:color w:val="212121"/>
          <w:sz w:val="24"/>
          <w:szCs w:val="24"/>
          <w:highlight w:val="white"/>
        </w:rPr>
      </w:pPr>
      <w:r w:rsidDel="00000000" w:rsidR="00000000" w:rsidRPr="00000000">
        <w:rPr>
          <w:rtl w:val="0"/>
        </w:rPr>
        <w:t xml:space="preserve">                 </w:t>
      </w:r>
      <w:r w:rsidDel="00000000" w:rsidR="00000000" w:rsidRPr="00000000">
        <w:rPr>
          <w:rFonts w:ascii="Arial" w:cs="Arial" w:eastAsia="Arial" w:hAnsi="Arial"/>
          <w:color w:val="212121"/>
          <w:sz w:val="24"/>
          <w:szCs w:val="24"/>
          <w:highlight w:val="white"/>
          <w:rtl w:val="0"/>
        </w:rPr>
        <w:t xml:space="preserve">"That high-level modules/classes should not depend on low-level modules/classes. Both should depend upon abstractions. Secondly, abstractions should not depend upon details. Details should depend upon abstractions".</w:t>
      </w:r>
    </w:p>
    <w:p w:rsidR="00000000" w:rsidDel="00000000" w:rsidP="00000000" w:rsidRDefault="00000000" w:rsidRPr="00000000" w14:paraId="00000058">
      <w:pPr>
        <w:ind w:firstLine="720"/>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Pr>
        <w:drawing>
          <wp:inline distB="114300" distT="114300" distL="114300" distR="114300">
            <wp:extent cx="4757738" cy="7000875"/>
            <wp:effectExtent b="0" l="0" r="0" t="0"/>
            <wp:docPr id="3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4757738"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7" w:sz="0" w:val="none"/>
          <w:left w:color="auto" w:space="0" w:sz="0" w:val="none"/>
          <w:bottom w:color="auto" w:space="7" w:sz="0" w:val="none"/>
          <w:right w:color="auto" w:space="0" w:sz="0" w:val="none"/>
          <w:between w:color="auto" w:space="7" w:sz="0" w:val="none"/>
        </w:pBdr>
        <w:shd w:fill="fcfcfc" w:val="clear"/>
        <w:spacing w:after="0" w:lineRule="auto"/>
        <w:jc w:val="both"/>
        <w:rPr>
          <w:rFonts w:ascii="Arial" w:cs="Arial" w:eastAsia="Arial" w:hAnsi="Arial"/>
          <w:color w:val="161616"/>
          <w:sz w:val="24"/>
          <w:szCs w:val="24"/>
          <w:highlight w:val="white"/>
        </w:rPr>
      </w:pPr>
      <w:r w:rsidDel="00000000" w:rsidR="00000000" w:rsidRPr="00000000">
        <w:rPr>
          <w:rFonts w:ascii="Arial" w:cs="Arial" w:eastAsia="Arial" w:hAnsi="Arial"/>
          <w:color w:val="161616"/>
          <w:sz w:val="24"/>
          <w:szCs w:val="24"/>
          <w:highlight w:val="white"/>
          <w:rtl w:val="0"/>
        </w:rPr>
        <w:t xml:space="preserve">Automobile interface is in an abstraction layer and AutomobileController as the higher-level module. Here, we have integrated all in a single code but in real-world, each abstraction layer is a separate class with additional functionality. Here products are completely decoupled from the consumer using IAutomobile interface. The object is injected into the constructor of the AutomobileController class in reference to the interface IAutomobile. The constructor where the object gets injected is called injection constructor.</w:t>
      </w:r>
    </w:p>
    <w:p w:rsidR="00000000" w:rsidDel="00000000" w:rsidP="00000000" w:rsidRDefault="00000000" w:rsidRPr="00000000" w14:paraId="0000005A">
      <w:pPr>
        <w:keepNext w:val="0"/>
        <w:keepLines w:val="0"/>
        <w:widowControl w:val="1"/>
        <w:pBdr>
          <w:top w:color="auto" w:space="7" w:sz="0" w:val="none"/>
          <w:left w:color="auto" w:space="0" w:sz="0" w:val="none"/>
          <w:bottom w:color="auto" w:space="7" w:sz="0" w:val="none"/>
          <w:right w:color="auto" w:space="0" w:sz="0" w:val="none"/>
          <w:between w:color="auto" w:space="7" w:sz="0" w:val="none"/>
        </w:pBdr>
        <w:shd w:fill="fcfcfc" w:val="clear"/>
        <w:spacing w:after="0" w:before="0" w:line="259" w:lineRule="auto"/>
        <w:ind w:left="0" w:right="0" w:firstLine="0"/>
        <w:jc w:val="both"/>
        <w:rPr>
          <w:rFonts w:ascii="Arial" w:cs="Arial" w:eastAsia="Arial" w:hAnsi="Arial"/>
          <w:color w:val="212121"/>
          <w:sz w:val="24"/>
          <w:szCs w:val="24"/>
          <w:highlight w:val="white"/>
        </w:rPr>
      </w:pPr>
      <w:r w:rsidDel="00000000" w:rsidR="00000000" w:rsidRPr="00000000">
        <w:rPr>
          <w:rFonts w:ascii="Arial" w:cs="Arial" w:eastAsia="Arial" w:hAnsi="Arial"/>
          <w:color w:val="161616"/>
          <w:sz w:val="24"/>
          <w:szCs w:val="24"/>
          <w:highlight w:val="white"/>
          <w:rtl w:val="0"/>
        </w:rPr>
        <w:t xml:space="preserve">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r w:rsidDel="00000000" w:rsidR="00000000" w:rsidRPr="00000000">
        <w:rPr>
          <w:rtl w:val="0"/>
        </w:rPr>
      </w:r>
    </w:p>
    <w:p w:rsidR="00000000" w:rsidDel="00000000" w:rsidP="00000000" w:rsidRDefault="00000000" w:rsidRPr="00000000" w14:paraId="0000005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rPr>
          <w:rFonts w:ascii="Arial" w:cs="Arial" w:eastAsia="Arial" w:hAnsi="Arial"/>
          <w:color w:val="212529"/>
          <w:sz w:val="24"/>
          <w:szCs w:val="24"/>
          <w:highlight w:val="white"/>
        </w:rPr>
      </w:pPr>
      <w:bookmarkStart w:colFirst="0" w:colLast="0" w:name="_kl07hjicyvzh" w:id="19"/>
      <w:bookmarkEnd w:id="19"/>
      <w:r w:rsidDel="00000000" w:rsidR="00000000" w:rsidRPr="00000000">
        <w:rPr>
          <w:sz w:val="36"/>
          <w:szCs w:val="36"/>
          <w:u w:val="single"/>
          <w:rtl w:val="0"/>
        </w:rPr>
        <w:t xml:space="preserve">4.Asynchronous programming</w:t>
      </w:r>
      <w:r w:rsidDel="00000000" w:rsidR="00000000" w:rsidRPr="00000000">
        <w:rPr>
          <w:rFonts w:ascii="Arial" w:cs="Arial" w:eastAsia="Arial" w:hAnsi="Arial"/>
          <w:color w:val="212529"/>
          <w:sz w:val="24"/>
          <w:szCs w:val="24"/>
          <w:highlight w:val="white"/>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rPr>
          <w:rFonts w:ascii="Arial" w:cs="Arial" w:eastAsia="Arial" w:hAnsi="Arial"/>
          <w:b w:val="1"/>
          <w:color w:val="454c55"/>
          <w:sz w:val="26"/>
          <w:szCs w:val="26"/>
          <w:highlight w:val="white"/>
          <w:u w:val="single"/>
        </w:rPr>
      </w:pPr>
      <w:r w:rsidDel="00000000" w:rsidR="00000000" w:rsidRPr="00000000">
        <w:rPr>
          <w:rFonts w:ascii="Aparajita" w:cs="Aparajita" w:eastAsia="Aparajita" w:hAnsi="Aparajita"/>
          <w:sz w:val="36"/>
          <w:szCs w:val="36"/>
          <w:highlight w:val="white"/>
          <w:rtl w:val="0"/>
        </w:rPr>
        <w:t xml:space="preserve">          </w:t>
      </w:r>
      <w:r w:rsidDel="00000000" w:rsidR="00000000" w:rsidRPr="00000000">
        <w:rPr>
          <w:rFonts w:ascii="Aparajita" w:cs="Aparajita" w:eastAsia="Aparajita" w:hAnsi="Aparajita"/>
          <w:sz w:val="36"/>
          <w:szCs w:val="36"/>
          <w:highlight w:val="white"/>
          <w:rtl w:val="0"/>
        </w:rPr>
        <w:t xml:space="preserve">The main benefits of asynchronous programming using </w:t>
      </w:r>
      <w:r w:rsidDel="00000000" w:rsidR="00000000" w:rsidRPr="00000000">
        <w:rPr>
          <w:rFonts w:ascii="Aparajita" w:cs="Aparajita" w:eastAsia="Aparajita" w:hAnsi="Aparajita"/>
          <w:b w:val="1"/>
          <w:sz w:val="36"/>
          <w:szCs w:val="36"/>
          <w:highlight w:val="white"/>
          <w:rtl w:val="0"/>
        </w:rPr>
        <w:t xml:space="preserve">async /                   await</w:t>
      </w:r>
      <w:r w:rsidDel="00000000" w:rsidR="00000000" w:rsidRPr="00000000">
        <w:rPr>
          <w:rFonts w:ascii="Aparajita" w:cs="Aparajita" w:eastAsia="Aparajita" w:hAnsi="Aparajita"/>
          <w:sz w:val="36"/>
          <w:szCs w:val="36"/>
          <w:highlight w:val="white"/>
          <w:rtl w:val="0"/>
        </w:rPr>
        <w:t xml:space="preserve"> include the following:</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76" w:lineRule="auto"/>
        <w:ind w:left="990" w:right="0" w:hanging="360"/>
        <w:jc w:val="left"/>
        <w:rPr>
          <w:rFonts w:ascii="Aparajita" w:cs="Aparajita" w:eastAsia="Aparajita" w:hAnsi="Aparajita"/>
          <w:sz w:val="36"/>
          <w:szCs w:val="36"/>
          <w:highlight w:val="white"/>
          <w:u w:val="none"/>
        </w:rPr>
      </w:pPr>
      <w:r w:rsidDel="00000000" w:rsidR="00000000" w:rsidRPr="00000000">
        <w:rPr>
          <w:rFonts w:ascii="Aparajita" w:cs="Aparajita" w:eastAsia="Aparajita" w:hAnsi="Aparajita"/>
          <w:sz w:val="36"/>
          <w:szCs w:val="36"/>
          <w:highlight w:val="white"/>
          <w:rtl w:val="0"/>
        </w:rPr>
        <w:t xml:space="preserve">Increase the performance and responsiveness of your application, particularly when you have long-running operations that do not require to block the execution. In this case, you can perform other work while waiting for the result from the long running task.</w:t>
      </w:r>
    </w:p>
    <w:p w:rsidR="00000000" w:rsidDel="00000000" w:rsidP="00000000" w:rsidRDefault="00000000" w:rsidRPr="00000000" w14:paraId="0000005E">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76" w:lineRule="auto"/>
        <w:ind w:left="990" w:right="0" w:hanging="360"/>
        <w:jc w:val="left"/>
        <w:rPr>
          <w:highlight w:val="white"/>
          <w:u w:val="none"/>
        </w:rPr>
      </w:pPr>
      <w:r w:rsidDel="00000000" w:rsidR="00000000" w:rsidRPr="00000000">
        <w:rPr>
          <w:rFonts w:ascii="Aparajita" w:cs="Aparajita" w:eastAsia="Aparajita" w:hAnsi="Aparajita"/>
          <w:sz w:val="36"/>
          <w:szCs w:val="36"/>
          <w:highlight w:val="white"/>
          <w:rtl w:val="0"/>
        </w:rPr>
        <w:t xml:space="preserve">Organize your code in a neat and readable way significantly better than</w:t>
      </w:r>
      <w:r w:rsidDel="00000000" w:rsidR="00000000" w:rsidRPr="00000000">
        <w:rPr>
          <w:rFonts w:ascii="Arial" w:cs="Arial" w:eastAsia="Arial" w:hAnsi="Arial"/>
          <w:b w:val="1"/>
          <w:color w:val="454c55"/>
          <w:sz w:val="26"/>
          <w:szCs w:val="26"/>
          <w:highlight w:val="white"/>
          <w:u w:val="single"/>
          <w:rtl w:val="0"/>
        </w:rPr>
        <w:t xml:space="preserve"> </w:t>
      </w:r>
      <w:r w:rsidDel="00000000" w:rsidR="00000000" w:rsidRPr="00000000">
        <w:rPr>
          <w:rFonts w:ascii="Aparajita" w:cs="Aparajita" w:eastAsia="Aparajita" w:hAnsi="Aparajita"/>
          <w:sz w:val="36"/>
          <w:szCs w:val="36"/>
          <w:highlight w:val="white"/>
          <w:rtl w:val="0"/>
        </w:rPr>
        <w:t xml:space="preserve">boilerplate code of the traditional thread creation and handling. with async / await , you write less code and your code will be more maintainable than using the previous asynchronous programming methods such as using plain tasks.</w:t>
      </w:r>
    </w:p>
    <w:p w:rsidR="00000000" w:rsidDel="00000000" w:rsidP="00000000" w:rsidRDefault="00000000" w:rsidRPr="00000000" w14:paraId="0000005F">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76" w:lineRule="auto"/>
        <w:ind w:left="990" w:right="0" w:hanging="360"/>
        <w:jc w:val="left"/>
        <w:rPr>
          <w:rFonts w:ascii="Aparajita" w:cs="Aparajita" w:eastAsia="Aparajita" w:hAnsi="Aparajita"/>
          <w:sz w:val="36"/>
          <w:szCs w:val="36"/>
          <w:highlight w:val="white"/>
          <w:u w:val="none"/>
        </w:rPr>
      </w:pPr>
      <w:r w:rsidDel="00000000" w:rsidR="00000000" w:rsidRPr="00000000">
        <w:rPr>
          <w:rFonts w:ascii="Aparajita" w:cs="Aparajita" w:eastAsia="Aparajita" w:hAnsi="Aparajita"/>
          <w:b w:val="1"/>
          <w:sz w:val="36"/>
          <w:szCs w:val="36"/>
          <w:highlight w:val="white"/>
          <w:rtl w:val="0"/>
        </w:rPr>
        <w:t xml:space="preserve">async / await</w:t>
      </w:r>
      <w:r w:rsidDel="00000000" w:rsidR="00000000" w:rsidRPr="00000000">
        <w:rPr>
          <w:rFonts w:ascii="Aparajita" w:cs="Aparajita" w:eastAsia="Aparajita" w:hAnsi="Aparajita"/>
          <w:sz w:val="36"/>
          <w:szCs w:val="36"/>
          <w:highlight w:val="white"/>
          <w:rtl w:val="0"/>
        </w:rPr>
        <w:t xml:space="preserve"> is the newer replacement to BackgroundWorker, which has been used on windows forms desktop applications.</w:t>
      </w:r>
    </w:p>
    <w:p w:rsidR="00000000" w:rsidDel="00000000" w:rsidP="00000000" w:rsidRDefault="00000000" w:rsidRPr="00000000" w14:paraId="0000006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40" w:before="0" w:line="276" w:lineRule="auto"/>
        <w:ind w:left="990" w:right="0" w:hanging="360"/>
        <w:jc w:val="left"/>
        <w:rPr>
          <w:rFonts w:ascii="Aparajita" w:cs="Aparajita" w:eastAsia="Aparajita" w:hAnsi="Aparajita"/>
          <w:sz w:val="36"/>
          <w:szCs w:val="36"/>
          <w:highlight w:val="white"/>
          <w:u w:val="none"/>
        </w:rPr>
      </w:pPr>
      <w:r w:rsidDel="00000000" w:rsidR="00000000" w:rsidRPr="00000000">
        <w:rPr>
          <w:rFonts w:ascii="Aparajita" w:cs="Aparajita" w:eastAsia="Aparajita" w:hAnsi="Aparajita"/>
          <w:sz w:val="36"/>
          <w:szCs w:val="36"/>
          <w:highlight w:val="white"/>
          <w:rtl w:val="0"/>
        </w:rPr>
        <w:t xml:space="preserve">You make use of the latest upgrades of the language features, as </w:t>
      </w:r>
      <w:r w:rsidDel="00000000" w:rsidR="00000000" w:rsidRPr="00000000">
        <w:rPr>
          <w:rFonts w:ascii="Aparajita" w:cs="Aparajita" w:eastAsia="Aparajita" w:hAnsi="Aparajita"/>
          <w:b w:val="1"/>
          <w:sz w:val="36"/>
          <w:szCs w:val="36"/>
          <w:highlight w:val="white"/>
          <w:rtl w:val="0"/>
        </w:rPr>
        <w:t xml:space="preserve">async / await</w:t>
      </w:r>
      <w:r w:rsidDel="00000000" w:rsidR="00000000" w:rsidRPr="00000000">
        <w:rPr>
          <w:rFonts w:ascii="Aparajita" w:cs="Aparajita" w:eastAsia="Aparajita" w:hAnsi="Aparajita"/>
          <w:sz w:val="36"/>
          <w:szCs w:val="36"/>
          <w:highlight w:val="white"/>
          <w:rtl w:val="0"/>
        </w:rPr>
        <w:t xml:space="preserve"> was introduced in</w:t>
      </w:r>
      <w:r w:rsidDel="00000000" w:rsidR="00000000" w:rsidRPr="00000000">
        <w:rPr>
          <w:rFonts w:ascii="Aparajita" w:cs="Aparajita" w:eastAsia="Aparajita" w:hAnsi="Aparajita"/>
          <w:b w:val="1"/>
          <w:sz w:val="36"/>
          <w:szCs w:val="36"/>
          <w:highlight w:val="white"/>
          <w:rtl w:val="0"/>
        </w:rPr>
        <w:t xml:space="preserve"> C# 5</w:t>
      </w:r>
      <w:r w:rsidDel="00000000" w:rsidR="00000000" w:rsidRPr="00000000">
        <w:rPr>
          <w:rFonts w:ascii="Aparajita" w:cs="Aparajita" w:eastAsia="Aparajita" w:hAnsi="Aparajita"/>
          <w:sz w:val="36"/>
          <w:szCs w:val="36"/>
          <w:highlight w:val="white"/>
          <w:rtl w:val="0"/>
        </w:rPr>
        <w:t xml:space="preserve">, and there have been some improvements added to the feature like foreach async and generalized async type like ValueTask.</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2160" w:right="0" w:hanging="1170"/>
        <w:jc w:val="left"/>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3881438" cy="885825"/>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881438"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2160" w:right="0" w:hanging="1170"/>
        <w:jc w:val="left"/>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3933825" cy="842963"/>
            <wp:effectExtent b="0" l="0" r="0" t="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933825"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hd w:fill="ffffff" w:val="clear"/>
        <w:spacing w:after="240" w:line="276" w:lineRule="auto"/>
        <w:rPr/>
      </w:pPr>
      <w:bookmarkStart w:colFirst="0" w:colLast="0" w:name="_dkr796sqaqkt" w:id="20"/>
      <w:bookmarkEnd w:id="20"/>
      <w:r w:rsidDel="00000000" w:rsidR="00000000" w:rsidRPr="00000000">
        <w:rPr>
          <w:u w:val="none"/>
          <w:rtl w:val="0"/>
        </w:rPr>
        <w:t xml:space="preserve">    </w:t>
      </w:r>
      <w:r w:rsidDel="00000000" w:rsidR="00000000" w:rsidRPr="00000000">
        <w:rPr>
          <w:rtl w:val="0"/>
        </w:rPr>
        <w:t xml:space="preserve">4.1 Threads vs. Tasks</w:t>
      </w:r>
    </w:p>
    <w:p w:rsidR="00000000" w:rsidDel="00000000" w:rsidP="00000000" w:rsidRDefault="00000000" w:rsidRPr="00000000" w14:paraId="00000064">
      <w:pPr>
        <w:ind w:firstLine="720"/>
        <w:rPr/>
      </w:pPr>
      <w:r w:rsidDel="00000000" w:rsidR="00000000" w:rsidRPr="00000000">
        <w:rPr>
          <w:rFonts w:ascii="Aparajita" w:cs="Aparajita" w:eastAsia="Aparajita" w:hAnsi="Aparajita"/>
          <w:sz w:val="36"/>
          <w:szCs w:val="36"/>
          <w:highlight w:val="white"/>
          <w:rtl w:val="0"/>
        </w:rPr>
        <w:t xml:space="preserve">.Net has three low-level mechanisms to run code in parallel: Thread, ThreadPool, and Task.</w:t>
      </w:r>
      <w:r w:rsidDel="00000000" w:rsidR="00000000" w:rsidRPr="00000000">
        <w:rPr>
          <w:rtl w:val="0"/>
        </w:rPr>
      </w:r>
    </w:p>
    <w:p w:rsidR="00000000" w:rsidDel="00000000" w:rsidP="00000000" w:rsidRDefault="00000000" w:rsidRPr="00000000" w14:paraId="00000065">
      <w:pPr>
        <w:pStyle w:val="Heading4"/>
        <w:ind w:firstLine="720"/>
        <w:rPr/>
      </w:pPr>
      <w:bookmarkStart w:colFirst="0" w:colLast="0" w:name="_a7zchhtisl7x" w:id="21"/>
      <w:bookmarkEnd w:id="21"/>
      <w:r w:rsidDel="00000000" w:rsidR="00000000" w:rsidRPr="00000000">
        <w:rPr>
          <w:rFonts w:ascii="Aparajita" w:cs="Aparajita" w:eastAsia="Aparajita" w:hAnsi="Aparajita"/>
          <w:sz w:val="36"/>
          <w:szCs w:val="36"/>
          <w:highlight w:val="white"/>
          <w:rtl w:val="0"/>
        </w:rPr>
        <w:t xml:space="preserve">    </w:t>
      </w:r>
      <w:r w:rsidDel="00000000" w:rsidR="00000000" w:rsidRPr="00000000">
        <w:rPr>
          <w:sz w:val="28"/>
          <w:szCs w:val="28"/>
          <w:rtl w:val="0"/>
        </w:rPr>
        <w:t xml:space="preserve">Thread</w:t>
      </w:r>
      <w:r w:rsidDel="00000000" w:rsidR="00000000" w:rsidRPr="00000000">
        <w:rPr>
          <w:b w:val="1"/>
          <w:color w:val="000000"/>
          <w:sz w:val="32"/>
          <w:szCs w:val="32"/>
          <w:u w:val="single"/>
          <w:rtl w:val="0"/>
        </w:rPr>
        <w:t xml:space="preserve"> </w:t>
      </w:r>
      <w:r w:rsidDel="00000000" w:rsidR="00000000" w:rsidRPr="00000000">
        <w:rPr>
          <w:rtl w:val="0"/>
        </w:rPr>
      </w:r>
    </w:p>
    <w:p w:rsidR="00000000" w:rsidDel="00000000" w:rsidP="00000000" w:rsidRDefault="00000000" w:rsidRPr="00000000" w14:paraId="00000066">
      <w:pPr>
        <w:numPr>
          <w:ilvl w:val="0"/>
          <w:numId w:val="5"/>
        </w:numPr>
        <w:spacing w:after="0" w:afterAutospacing="0" w:line="240" w:lineRule="auto"/>
        <w:ind w:left="1440" w:hanging="360"/>
        <w:rPr>
          <w:rFonts w:ascii="Aparajita" w:cs="Aparajita" w:eastAsia="Aparajita" w:hAnsi="Aparajita"/>
          <w:sz w:val="36"/>
          <w:szCs w:val="36"/>
          <w:highlight w:val="white"/>
          <w:u w:val="none"/>
        </w:rPr>
      </w:pPr>
      <w:r w:rsidDel="00000000" w:rsidR="00000000" w:rsidRPr="00000000">
        <w:rPr>
          <w:rFonts w:ascii="Aparajita" w:cs="Aparajita" w:eastAsia="Aparajita" w:hAnsi="Aparajita"/>
          <w:i w:val="1"/>
          <w:sz w:val="36"/>
          <w:szCs w:val="36"/>
          <w:highlight w:val="white"/>
          <w:rtl w:val="0"/>
        </w:rPr>
        <w:t xml:space="preserve">Thread </w:t>
      </w:r>
      <w:r w:rsidDel="00000000" w:rsidR="00000000" w:rsidRPr="00000000">
        <w:rPr>
          <w:rFonts w:ascii="Aparajita" w:cs="Aparajita" w:eastAsia="Aparajita" w:hAnsi="Aparajita"/>
          <w:sz w:val="36"/>
          <w:szCs w:val="36"/>
          <w:highlight w:val="white"/>
          <w:rtl w:val="0"/>
        </w:rPr>
        <w:t xml:space="preserve">represents an actual OS-level thread, with its own stack and kernel resources.</w:t>
      </w:r>
      <w:r w:rsidDel="00000000" w:rsidR="00000000" w:rsidRPr="00000000">
        <w:rPr>
          <w:rFonts w:ascii="Aparajita" w:cs="Aparajita" w:eastAsia="Aparajita" w:hAnsi="Aparajita"/>
          <w:i w:val="1"/>
          <w:sz w:val="36"/>
          <w:szCs w:val="36"/>
          <w:highlight w:val="white"/>
          <w:rtl w:val="0"/>
        </w:rPr>
        <w:t xml:space="preserve">Thread </w:t>
      </w:r>
      <w:r w:rsidDel="00000000" w:rsidR="00000000" w:rsidRPr="00000000">
        <w:rPr>
          <w:rFonts w:ascii="Aparajita" w:cs="Aparajita" w:eastAsia="Aparajita" w:hAnsi="Aparajita"/>
          <w:sz w:val="36"/>
          <w:szCs w:val="36"/>
          <w:highlight w:val="white"/>
          <w:rtl w:val="0"/>
        </w:rPr>
        <w:t xml:space="preserve"> allows the highest degree of control; you can </w:t>
      </w:r>
      <w:r w:rsidDel="00000000" w:rsidR="00000000" w:rsidRPr="00000000">
        <w:rPr>
          <w:rFonts w:ascii="Aparajita" w:cs="Aparajita" w:eastAsia="Aparajita" w:hAnsi="Aparajita"/>
          <w:i w:val="1"/>
          <w:sz w:val="36"/>
          <w:szCs w:val="36"/>
          <w:highlight w:val="white"/>
          <w:rtl w:val="0"/>
        </w:rPr>
        <w:t xml:space="preserve">Abort</w:t>
      </w:r>
      <w:r w:rsidDel="00000000" w:rsidR="00000000" w:rsidRPr="00000000">
        <w:rPr>
          <w:rFonts w:ascii="Aparajita" w:cs="Aparajita" w:eastAsia="Aparajita" w:hAnsi="Aparajita"/>
          <w:sz w:val="36"/>
          <w:szCs w:val="36"/>
          <w:highlight w:val="white"/>
          <w:rtl w:val="0"/>
        </w:rPr>
        <w:t xml:space="preserve">() or </w:t>
      </w:r>
      <w:r w:rsidDel="00000000" w:rsidR="00000000" w:rsidRPr="00000000">
        <w:rPr>
          <w:rFonts w:ascii="Aparajita" w:cs="Aparajita" w:eastAsia="Aparajita" w:hAnsi="Aparajita"/>
          <w:i w:val="1"/>
          <w:sz w:val="36"/>
          <w:szCs w:val="36"/>
          <w:highlight w:val="white"/>
          <w:rtl w:val="0"/>
        </w:rPr>
        <w:t xml:space="preserve">Suspend</w:t>
      </w:r>
      <w:r w:rsidDel="00000000" w:rsidR="00000000" w:rsidRPr="00000000">
        <w:rPr>
          <w:rFonts w:ascii="Aparajita" w:cs="Aparajita" w:eastAsia="Aparajita" w:hAnsi="Aparajita"/>
          <w:sz w:val="36"/>
          <w:szCs w:val="36"/>
          <w:highlight w:val="white"/>
          <w:rtl w:val="0"/>
        </w:rPr>
        <w:t xml:space="preserve">() or </w:t>
      </w:r>
      <w:r w:rsidDel="00000000" w:rsidR="00000000" w:rsidRPr="00000000">
        <w:rPr>
          <w:rFonts w:ascii="Aparajita" w:cs="Aparajita" w:eastAsia="Aparajita" w:hAnsi="Aparajita"/>
          <w:i w:val="1"/>
          <w:sz w:val="36"/>
          <w:szCs w:val="36"/>
          <w:highlight w:val="white"/>
          <w:rtl w:val="0"/>
        </w:rPr>
        <w:t xml:space="preserve">Resume</w:t>
      </w:r>
      <w:r w:rsidDel="00000000" w:rsidR="00000000" w:rsidRPr="00000000">
        <w:rPr>
          <w:rFonts w:ascii="Aparajita" w:cs="Aparajita" w:eastAsia="Aparajita" w:hAnsi="Aparajita"/>
          <w:sz w:val="36"/>
          <w:szCs w:val="36"/>
          <w:highlight w:val="white"/>
          <w:rtl w:val="0"/>
        </w:rPr>
        <w:t xml:space="preserve">() .</w:t>
      </w:r>
    </w:p>
    <w:p w:rsidR="00000000" w:rsidDel="00000000" w:rsidP="00000000" w:rsidRDefault="00000000" w:rsidRPr="00000000" w14:paraId="00000067">
      <w:pPr>
        <w:numPr>
          <w:ilvl w:val="0"/>
          <w:numId w:val="5"/>
        </w:numPr>
        <w:spacing w:line="240" w:lineRule="auto"/>
        <w:ind w:left="1440" w:hanging="360"/>
        <w:rPr>
          <w:rFonts w:ascii="Aparajita" w:cs="Aparajita" w:eastAsia="Aparajita" w:hAnsi="Aparajita"/>
          <w:sz w:val="36"/>
          <w:szCs w:val="36"/>
          <w:highlight w:val="white"/>
          <w:u w:val="none"/>
        </w:rPr>
      </w:pPr>
      <w:r w:rsidDel="00000000" w:rsidR="00000000" w:rsidRPr="00000000">
        <w:rPr>
          <w:rFonts w:ascii="Aparajita" w:cs="Aparajita" w:eastAsia="Aparajita" w:hAnsi="Aparajita"/>
          <w:sz w:val="36"/>
          <w:szCs w:val="36"/>
          <w:highlight w:val="white"/>
          <w:rtl w:val="0"/>
        </w:rPr>
        <w:t xml:space="preserve">The problem with </w:t>
      </w:r>
      <w:r w:rsidDel="00000000" w:rsidR="00000000" w:rsidRPr="00000000">
        <w:rPr>
          <w:rFonts w:ascii="Aparajita" w:cs="Aparajita" w:eastAsia="Aparajita" w:hAnsi="Aparajita"/>
          <w:i w:val="1"/>
          <w:sz w:val="36"/>
          <w:szCs w:val="36"/>
          <w:highlight w:val="white"/>
          <w:rtl w:val="0"/>
        </w:rPr>
        <w:t xml:space="preserve">Thread </w:t>
      </w:r>
      <w:r w:rsidDel="00000000" w:rsidR="00000000" w:rsidRPr="00000000">
        <w:rPr>
          <w:rFonts w:ascii="Aparajita" w:cs="Aparajita" w:eastAsia="Aparajita" w:hAnsi="Aparajita"/>
          <w:sz w:val="36"/>
          <w:szCs w:val="36"/>
          <w:highlight w:val="white"/>
          <w:rtl w:val="0"/>
        </w:rPr>
        <w:t xml:space="preserve">is that OS threads are costly. Each thread you have consumes a non-trivial amount of memory for its stack, and adds additional CPU overhead as the processor </w:t>
      </w:r>
      <w:hyperlink r:id="rId19">
        <w:r w:rsidDel="00000000" w:rsidR="00000000" w:rsidRPr="00000000">
          <w:rPr>
            <w:rFonts w:ascii="Aparajita" w:cs="Aparajita" w:eastAsia="Aparajita" w:hAnsi="Aparajita"/>
            <w:sz w:val="36"/>
            <w:szCs w:val="36"/>
            <w:highlight w:val="white"/>
            <w:rtl w:val="0"/>
          </w:rPr>
          <w:t xml:space="preserve">context-switch</w:t>
        </w:r>
      </w:hyperlink>
      <w:r w:rsidDel="00000000" w:rsidR="00000000" w:rsidRPr="00000000">
        <w:rPr>
          <w:rFonts w:ascii="Aparajita" w:cs="Aparajita" w:eastAsia="Aparajita" w:hAnsi="Aparajita"/>
          <w:sz w:val="36"/>
          <w:szCs w:val="36"/>
          <w:highlight w:val="white"/>
          <w:rtl w:val="0"/>
        </w:rPr>
        <w:t xml:space="preserve"> between threads.</w:t>
      </w:r>
    </w:p>
    <w:p w:rsidR="00000000" w:rsidDel="00000000" w:rsidP="00000000" w:rsidRDefault="00000000" w:rsidRPr="00000000" w14:paraId="00000068">
      <w:pPr>
        <w:spacing w:line="240" w:lineRule="auto"/>
        <w:ind w:left="1350" w:firstLine="0"/>
        <w:rPr>
          <w:rFonts w:ascii="Aparajita" w:cs="Aparajita" w:eastAsia="Aparajita" w:hAnsi="Aparajita"/>
          <w:sz w:val="36"/>
          <w:szCs w:val="36"/>
          <w:highlight w:val="white"/>
        </w:rPr>
      </w:pPr>
      <w:r w:rsidDel="00000000" w:rsidR="00000000" w:rsidRPr="00000000">
        <w:rPr>
          <w:b w:val="1"/>
          <w:sz w:val="32"/>
          <w:szCs w:val="32"/>
        </w:rPr>
        <w:drawing>
          <wp:inline distB="114300" distT="114300" distL="114300" distR="114300">
            <wp:extent cx="5119688" cy="26289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11968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after="0" w:before="540" w:lineRule="auto"/>
        <w:jc w:val="both"/>
        <w:rPr>
          <w:u w:val="single"/>
        </w:rPr>
      </w:pPr>
      <w:bookmarkStart w:colFirst="0" w:colLast="0" w:name="_k6ef7vsxlnop" w:id="22"/>
      <w:bookmarkEnd w:id="22"/>
      <w:r w:rsidDel="00000000" w:rsidR="00000000" w:rsidRPr="00000000">
        <w:rPr>
          <w:b w:val="1"/>
          <w:color w:val="000000"/>
          <w:sz w:val="32"/>
          <w:szCs w:val="32"/>
          <w:u w:val="none"/>
          <w:rtl w:val="0"/>
        </w:rPr>
        <w:t xml:space="preserve">   </w:t>
      </w:r>
      <w:r w:rsidDel="00000000" w:rsidR="00000000" w:rsidRPr="00000000">
        <w:rPr>
          <w:b w:val="1"/>
          <w:color w:val="000000"/>
          <w:sz w:val="32"/>
          <w:szCs w:val="32"/>
          <w:u w:val="single"/>
          <w:rtl w:val="0"/>
        </w:rPr>
        <w:t xml:space="preserve">4.2 ThreadPool</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350" w:right="0" w:hanging="360"/>
        <w:jc w:val="left"/>
        <w:rPr>
          <w:rFonts w:ascii="Aparajita" w:cs="Aparajita" w:eastAsia="Aparajita" w:hAnsi="Aparajita"/>
          <w:highlight w:val="white"/>
        </w:rPr>
      </w:pPr>
      <w:r w:rsidDel="00000000" w:rsidR="00000000" w:rsidRPr="00000000">
        <w:rPr>
          <w:rFonts w:ascii="Aparajita" w:cs="Aparajita" w:eastAsia="Aparajita" w:hAnsi="Aparajita"/>
          <w:i w:val="1"/>
          <w:sz w:val="36"/>
          <w:szCs w:val="36"/>
          <w:highlight w:val="white"/>
          <w:rtl w:val="0"/>
        </w:rPr>
        <w:t xml:space="preserve">ThreadPool</w:t>
      </w:r>
      <w:r w:rsidDel="00000000" w:rsidR="00000000" w:rsidRPr="00000000">
        <w:rPr>
          <w:rFonts w:ascii="Aparajita" w:cs="Aparajita" w:eastAsia="Aparajita" w:hAnsi="Aparajita"/>
          <w:sz w:val="36"/>
          <w:szCs w:val="36"/>
          <w:highlight w:val="white"/>
          <w:rtl w:val="0"/>
        </w:rPr>
        <w:t xml:space="preserve"> is a wrapper around a pool of threads maintained by the CLR. </w:t>
      </w:r>
      <w:r w:rsidDel="00000000" w:rsidR="00000000" w:rsidRPr="00000000">
        <w:rPr>
          <w:rFonts w:ascii="Aparajita" w:cs="Aparajita" w:eastAsia="Aparajita" w:hAnsi="Aparajita"/>
          <w:i w:val="1"/>
          <w:sz w:val="36"/>
          <w:szCs w:val="36"/>
          <w:highlight w:val="white"/>
          <w:rtl w:val="0"/>
        </w:rPr>
        <w:t xml:space="preserve">ThreadPool</w:t>
      </w:r>
      <w:r w:rsidDel="00000000" w:rsidR="00000000" w:rsidRPr="00000000">
        <w:rPr>
          <w:rFonts w:ascii="Aparajita" w:cs="Aparajita" w:eastAsia="Aparajita" w:hAnsi="Aparajita"/>
          <w:sz w:val="36"/>
          <w:szCs w:val="36"/>
          <w:highlight w:val="white"/>
          <w:rtl w:val="0"/>
        </w:rPr>
        <w:t xml:space="preserve"> gives you no control at all; you can submit work to execute at some point, and you can control the size of the pool, but you can’t set anything else. You can’t even tell when the pool will start running the work you submit to it.</w:t>
      </w:r>
    </w:p>
    <w:p w:rsidR="00000000" w:rsidDel="00000000" w:rsidP="00000000" w:rsidRDefault="00000000" w:rsidRPr="00000000" w14:paraId="000000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1350" w:right="0" w:hanging="360"/>
        <w:jc w:val="left"/>
        <w:rPr>
          <w:highlight w:val="white"/>
          <w:u w:val="none"/>
        </w:rPr>
      </w:pPr>
      <w:r w:rsidDel="00000000" w:rsidR="00000000" w:rsidRPr="00000000">
        <w:rPr>
          <w:rFonts w:ascii="Aparajita" w:cs="Aparajita" w:eastAsia="Aparajita" w:hAnsi="Aparajita"/>
          <w:i w:val="1"/>
          <w:sz w:val="36"/>
          <w:szCs w:val="36"/>
          <w:highlight w:val="white"/>
          <w:rtl w:val="0"/>
        </w:rPr>
        <w:t xml:space="preserve">ThreadPool</w:t>
      </w:r>
      <w:r w:rsidDel="00000000" w:rsidR="00000000" w:rsidRPr="00000000">
        <w:rPr>
          <w:rFonts w:ascii="Aparajita" w:cs="Aparajita" w:eastAsia="Aparajita" w:hAnsi="Aparajita"/>
          <w:sz w:val="36"/>
          <w:szCs w:val="36"/>
          <w:highlight w:val="white"/>
          <w:rtl w:val="0"/>
        </w:rPr>
        <w:t xml:space="preserve"> offers no way to find out when a work item has been completed (unlike </w:t>
      </w:r>
      <w:r w:rsidDel="00000000" w:rsidR="00000000" w:rsidRPr="00000000">
        <w:rPr>
          <w:rFonts w:ascii="Aparajita" w:cs="Aparajita" w:eastAsia="Aparajita" w:hAnsi="Aparajita"/>
          <w:i w:val="1"/>
          <w:sz w:val="36"/>
          <w:szCs w:val="36"/>
          <w:highlight w:val="white"/>
          <w:rtl w:val="0"/>
        </w:rPr>
        <w:t xml:space="preserve">Thread.Join()</w:t>
      </w:r>
      <w:r w:rsidDel="00000000" w:rsidR="00000000" w:rsidRPr="00000000">
        <w:rPr>
          <w:rFonts w:ascii="Aparajita" w:cs="Aparajita" w:eastAsia="Aparajita" w:hAnsi="Aparajita"/>
          <w:sz w:val="36"/>
          <w:szCs w:val="36"/>
          <w:highlight w:val="white"/>
          <w:rtl w:val="0"/>
        </w:rPr>
        <w:t xml:space="preserve">), nor a way to get the result. Therefore, </w:t>
      </w:r>
      <w:r w:rsidDel="00000000" w:rsidR="00000000" w:rsidRPr="00000000">
        <w:rPr>
          <w:rFonts w:ascii="Aparajita" w:cs="Aparajita" w:eastAsia="Aparajita" w:hAnsi="Aparajita"/>
          <w:i w:val="1"/>
          <w:sz w:val="36"/>
          <w:szCs w:val="36"/>
          <w:highlight w:val="white"/>
          <w:rtl w:val="0"/>
        </w:rPr>
        <w:t xml:space="preserve">ThreadPool</w:t>
      </w:r>
      <w:r w:rsidDel="00000000" w:rsidR="00000000" w:rsidRPr="00000000">
        <w:rPr>
          <w:rFonts w:ascii="Aparajita" w:cs="Aparajita" w:eastAsia="Aparajita" w:hAnsi="Aparajita"/>
          <w:sz w:val="36"/>
          <w:szCs w:val="36"/>
          <w:highlight w:val="white"/>
          <w:rtl w:val="0"/>
        </w:rPr>
        <w:t xml:space="preserve"> is best used for short operations where the caller does not need the result</w:t>
      </w:r>
      <w:r w:rsidDel="00000000" w:rsidR="00000000" w:rsidRPr="00000000">
        <w:rPr>
          <w:rFonts w:ascii="Arial" w:cs="Arial" w:eastAsia="Arial" w:hAnsi="Arial"/>
          <w:sz w:val="36"/>
          <w:szCs w:val="36"/>
          <w:highlight w:val="white"/>
          <w:rtl w:val="0"/>
        </w:rPr>
        <w:t xml:space="preserv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350" w:right="0" w:firstLine="0"/>
        <w:jc w:val="left"/>
        <w:rPr>
          <w:rFonts w:ascii="Arial" w:cs="Arial" w:eastAsia="Arial" w:hAnsi="Arial"/>
          <w:sz w:val="36"/>
          <w:szCs w:val="36"/>
          <w:highlight w:val="white"/>
        </w:rPr>
      </w:pPr>
      <w:r w:rsidDel="00000000" w:rsidR="00000000" w:rsidRPr="00000000">
        <w:rPr>
          <w:rFonts w:ascii="Arial" w:cs="Arial" w:eastAsia="Arial" w:hAnsi="Arial"/>
          <w:sz w:val="36"/>
          <w:szCs w:val="36"/>
          <w:highlight w:val="white"/>
        </w:rPr>
        <w:drawing>
          <wp:inline distB="114300" distT="114300" distL="114300" distR="114300">
            <wp:extent cx="4691063" cy="3589135"/>
            <wp:effectExtent b="0" l="0" r="0" t="0"/>
            <wp:docPr id="11"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691063" cy="358913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spacing w:after="0" w:before="540" w:lineRule="auto"/>
        <w:jc w:val="both"/>
        <w:rPr>
          <w:u w:val="single"/>
        </w:rPr>
      </w:pPr>
      <w:bookmarkStart w:colFirst="0" w:colLast="0" w:name="_4n4bnlojlqc6" w:id="23"/>
      <w:bookmarkEnd w:id="23"/>
      <w:r w:rsidDel="00000000" w:rsidR="00000000" w:rsidRPr="00000000">
        <w:rPr>
          <w:b w:val="1"/>
          <w:color w:val="000000"/>
          <w:sz w:val="32"/>
          <w:szCs w:val="32"/>
          <w:u w:val="none"/>
          <w:rtl w:val="0"/>
        </w:rPr>
        <w:t xml:space="preserve">    </w:t>
      </w:r>
      <w:r w:rsidDel="00000000" w:rsidR="00000000" w:rsidRPr="00000000">
        <w:rPr>
          <w:b w:val="1"/>
          <w:color w:val="000000"/>
          <w:sz w:val="32"/>
          <w:szCs w:val="32"/>
          <w:u w:val="single"/>
          <w:rtl w:val="0"/>
        </w:rPr>
        <w:t xml:space="preserve">4.3 Task</w:t>
      </w:r>
      <w:r w:rsidDel="00000000" w:rsidR="00000000" w:rsidRPr="00000000">
        <w:rPr>
          <w:rtl w:val="0"/>
        </w:rPr>
      </w:r>
    </w:p>
    <w:p w:rsidR="00000000" w:rsidDel="00000000" w:rsidP="00000000" w:rsidRDefault="00000000" w:rsidRPr="00000000" w14:paraId="0000006E">
      <w:pPr>
        <w:numPr>
          <w:ilvl w:val="0"/>
          <w:numId w:val="3"/>
        </w:numPr>
        <w:spacing w:after="0" w:afterAutospacing="0" w:line="240" w:lineRule="auto"/>
        <w:ind w:left="1440" w:hanging="360"/>
        <w:jc w:val="both"/>
        <w:rPr>
          <w:rFonts w:ascii="Aparajita" w:cs="Aparajita" w:eastAsia="Aparajita" w:hAnsi="Aparajita"/>
          <w:highlight w:val="white"/>
          <w:u w:val="none"/>
        </w:rPr>
      </w:pPr>
      <w:r w:rsidDel="00000000" w:rsidR="00000000" w:rsidRPr="00000000">
        <w:rPr>
          <w:rFonts w:ascii="Aparajita" w:cs="Aparajita" w:eastAsia="Aparajita" w:hAnsi="Aparajita"/>
          <w:sz w:val="36"/>
          <w:szCs w:val="36"/>
          <w:highlight w:val="white"/>
          <w:rtl w:val="0"/>
        </w:rPr>
        <w:t xml:space="preserve">Task class from the Task Parallel Library offers the best of both worlds. Like the ThreadPool, a task does not create its own OS thread. Instead, tasks are executed by a </w:t>
      </w:r>
      <w:hyperlink r:id="rId22">
        <w:r w:rsidDel="00000000" w:rsidR="00000000" w:rsidRPr="00000000">
          <w:rPr>
            <w:rFonts w:ascii="Aparajita" w:cs="Aparajita" w:eastAsia="Aparajita" w:hAnsi="Aparajita"/>
            <w:sz w:val="36"/>
            <w:szCs w:val="36"/>
            <w:highlight w:val="white"/>
            <w:rtl w:val="0"/>
          </w:rPr>
          <w:t xml:space="preserve">TaskScheduler</w:t>
        </w:r>
      </w:hyperlink>
      <w:r w:rsidDel="00000000" w:rsidR="00000000" w:rsidRPr="00000000">
        <w:rPr>
          <w:rFonts w:ascii="Aparajita" w:cs="Aparajita" w:eastAsia="Aparajita" w:hAnsi="Aparajita"/>
          <w:sz w:val="36"/>
          <w:szCs w:val="36"/>
          <w:highlight w:val="white"/>
          <w:rtl w:val="0"/>
        </w:rPr>
        <w:t xml:space="preserve">; the default scheduler simply runs on the ThreadPool.</w:t>
      </w:r>
    </w:p>
    <w:p w:rsidR="00000000" w:rsidDel="00000000" w:rsidP="00000000" w:rsidRDefault="00000000" w:rsidRPr="00000000" w14:paraId="0000006F">
      <w:pPr>
        <w:numPr>
          <w:ilvl w:val="0"/>
          <w:numId w:val="3"/>
        </w:numPr>
        <w:spacing w:after="220" w:line="240" w:lineRule="auto"/>
        <w:ind w:left="1440" w:hanging="360"/>
        <w:jc w:val="both"/>
        <w:rPr>
          <w:highlight w:val="white"/>
          <w:u w:val="none"/>
        </w:rPr>
      </w:pPr>
      <w:r w:rsidDel="00000000" w:rsidR="00000000" w:rsidRPr="00000000">
        <w:rPr>
          <w:rFonts w:ascii="Aparajita" w:cs="Aparajita" w:eastAsia="Aparajita" w:hAnsi="Aparajita"/>
          <w:sz w:val="36"/>
          <w:szCs w:val="36"/>
          <w:highlight w:val="white"/>
          <w:rtl w:val="0"/>
        </w:rPr>
        <w:t xml:space="preserve">Unlike the ThreadPool, Task also allows you to find out when it finishes. You can call ContinueWith() on an existing Task to make it run more code once the task finishes</w:t>
      </w:r>
      <w:r w:rsidDel="00000000" w:rsidR="00000000" w:rsidRPr="00000000">
        <w:rPr>
          <w:rFonts w:ascii="Arial" w:cs="Arial" w:eastAsia="Arial" w:hAnsi="Arial"/>
          <w:sz w:val="36"/>
          <w:szCs w:val="36"/>
          <w:highlight w:val="white"/>
          <w:rtl w:val="0"/>
        </w:rPr>
        <w:t xml:space="preserve">.</w:t>
      </w:r>
    </w:p>
    <w:p w:rsidR="00000000" w:rsidDel="00000000" w:rsidP="00000000" w:rsidRDefault="00000000" w:rsidRPr="00000000" w14:paraId="00000070">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071">
      <w:pPr>
        <w:spacing w:line="240" w:lineRule="auto"/>
        <w:ind w:left="0" w:firstLine="0"/>
        <w:rPr>
          <w:rFonts w:ascii="Arial" w:cs="Arial" w:eastAsia="Arial" w:hAnsi="Arial"/>
          <w:b w:val="1"/>
          <w:sz w:val="36"/>
          <w:szCs w:val="36"/>
          <w:highlight w:val="white"/>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 </w:t>
      </w:r>
      <w:r w:rsidDel="00000000" w:rsidR="00000000" w:rsidRPr="00000000">
        <w:rPr>
          <w:b w:val="1"/>
          <w:sz w:val="32"/>
          <w:szCs w:val="32"/>
          <w:u w:val="single"/>
          <w:rtl w:val="0"/>
        </w:rPr>
        <w:t xml:space="preserve">Go for Task</w:t>
      </w:r>
      <w:r w:rsidDel="00000000" w:rsidR="00000000" w:rsidRPr="00000000">
        <w:rPr>
          <w:rtl w:val="0"/>
        </w:rPr>
      </w:r>
    </w:p>
    <w:p w:rsidR="00000000" w:rsidDel="00000000" w:rsidP="00000000" w:rsidRDefault="00000000" w:rsidRPr="00000000" w14:paraId="00000072">
      <w:pPr>
        <w:spacing w:line="240" w:lineRule="auto"/>
        <w:ind w:left="0" w:firstLine="0"/>
        <w:rPr>
          <w:rFonts w:ascii="Arial" w:cs="Arial" w:eastAsia="Arial" w:hAnsi="Arial"/>
          <w:sz w:val="36"/>
          <w:szCs w:val="36"/>
          <w:highlight w:val="white"/>
        </w:rPr>
      </w:pPr>
      <w:r w:rsidDel="00000000" w:rsidR="00000000" w:rsidRPr="00000000">
        <w:rPr>
          <w:rFonts w:ascii="Aparajita" w:cs="Aparajita" w:eastAsia="Aparajita" w:hAnsi="Aparajita"/>
          <w:sz w:val="36"/>
          <w:szCs w:val="36"/>
          <w:highlight w:val="white"/>
          <w:rtl w:val="0"/>
        </w:rPr>
        <w:t xml:space="preserve">        </w:t>
      </w:r>
      <w:r w:rsidDel="00000000" w:rsidR="00000000" w:rsidRPr="00000000">
        <w:rPr>
          <w:rFonts w:ascii="Aparajita" w:cs="Aparajita" w:eastAsia="Aparajita" w:hAnsi="Aparajita"/>
          <w:sz w:val="36"/>
          <w:szCs w:val="36"/>
          <w:highlight w:val="white"/>
          <w:rtl w:val="0"/>
        </w:rPr>
        <w:t xml:space="preserve">Task is almost always the best option; it provides a much more      powerful API and avoids wasting OS threads</w:t>
      </w:r>
      <w:r w:rsidDel="00000000" w:rsidR="00000000" w:rsidRPr="00000000">
        <w:rPr>
          <w:rFonts w:ascii="Arial" w:cs="Arial" w:eastAsia="Arial" w:hAnsi="Arial"/>
          <w:sz w:val="36"/>
          <w:szCs w:val="36"/>
          <w:highlight w:val="white"/>
          <w:rtl w:val="0"/>
        </w:rPr>
        <w:t xml:space="preserve">.</w:t>
      </w:r>
    </w:p>
    <w:p w:rsidR="00000000" w:rsidDel="00000000" w:rsidP="00000000" w:rsidRDefault="00000000" w:rsidRPr="00000000" w14:paraId="00000073">
      <w:pPr>
        <w:pStyle w:val="Heading1"/>
        <w:spacing w:line="240" w:lineRule="auto"/>
        <w:rPr>
          <w:sz w:val="36"/>
          <w:szCs w:val="36"/>
          <w:u w:val="single"/>
        </w:rPr>
      </w:pPr>
      <w:bookmarkStart w:colFirst="0" w:colLast="0" w:name="_yw4wy33qqh0w" w:id="24"/>
      <w:bookmarkEnd w:id="24"/>
      <w:r w:rsidDel="00000000" w:rsidR="00000000" w:rsidRPr="00000000">
        <w:rPr>
          <w:rtl w:val="0"/>
        </w:rPr>
      </w:r>
    </w:p>
    <w:p w:rsidR="00000000" w:rsidDel="00000000" w:rsidP="00000000" w:rsidRDefault="00000000" w:rsidRPr="00000000" w14:paraId="00000074">
      <w:pPr>
        <w:pStyle w:val="Heading1"/>
        <w:spacing w:line="240" w:lineRule="auto"/>
        <w:rPr>
          <w:rFonts w:ascii="Arial" w:cs="Arial" w:eastAsia="Arial" w:hAnsi="Arial"/>
          <w:highlight w:val="white"/>
        </w:rPr>
      </w:pPr>
      <w:bookmarkStart w:colFirst="0" w:colLast="0" w:name="_7o6qovlu0s9k" w:id="25"/>
      <w:bookmarkEnd w:id="25"/>
      <w:r w:rsidDel="00000000" w:rsidR="00000000" w:rsidRPr="00000000">
        <w:rPr>
          <w:sz w:val="36"/>
          <w:szCs w:val="36"/>
          <w:u w:val="single"/>
          <w:rtl w:val="0"/>
        </w:rPr>
        <w:t xml:space="preserve">5.Memory Leak</w:t>
      </w:r>
      <w:r w:rsidDel="00000000" w:rsidR="00000000" w:rsidRPr="00000000">
        <w:rPr>
          <w:sz w:val="36"/>
          <w:szCs w:val="36"/>
          <w:u w:val="single"/>
          <w:rtl w:val="0"/>
        </w:rPr>
        <w:t xml:space="preserve">s</w:t>
      </w:r>
      <w:r w:rsidDel="00000000" w:rsidR="00000000" w:rsidRPr="00000000">
        <w:rPr>
          <w:rtl w:val="0"/>
        </w:rPr>
      </w:r>
    </w:p>
    <w:p w:rsidR="00000000" w:rsidDel="00000000" w:rsidP="00000000" w:rsidRDefault="00000000" w:rsidRPr="00000000" w14:paraId="00000075">
      <w:pPr>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          A memory leak occurs when your program dynamically allocates memory that doesn't get properly deallocated after you're done using it. If you have a program that continuously does this, your leak will get bigger and bigger and pretty soon your program is taking up all your RAM</w:t>
      </w:r>
    </w:p>
    <w:p w:rsidR="00000000" w:rsidDel="00000000" w:rsidP="00000000" w:rsidRDefault="00000000" w:rsidRPr="00000000" w14:paraId="00000076">
      <w:pPr>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Examples to avoid memory leaks:</w:t>
      </w:r>
    </w:p>
    <w:p w:rsidR="00000000" w:rsidDel="00000000" w:rsidP="00000000" w:rsidRDefault="00000000" w:rsidRPr="00000000" w14:paraId="00000077">
      <w:pPr>
        <w:rPr>
          <w:rFonts w:ascii="Arial" w:cs="Arial" w:eastAsia="Arial" w:hAnsi="Arial"/>
          <w:b w:val="1"/>
          <w:color w:val="212529"/>
          <w:sz w:val="28"/>
          <w:szCs w:val="28"/>
          <w:highlight w:val="white"/>
          <w:u w:val="single"/>
        </w:rPr>
      </w:pPr>
      <w:r w:rsidDel="00000000" w:rsidR="00000000" w:rsidRPr="00000000">
        <w:rPr>
          <w:rFonts w:ascii="Aparajita" w:cs="Aparajita" w:eastAsia="Aparajita" w:hAnsi="Aparajita"/>
          <w:sz w:val="36"/>
          <w:szCs w:val="36"/>
          <w:highlight w:val="white"/>
        </w:rPr>
        <w:drawing>
          <wp:inline distB="114300" distT="114300" distL="114300" distR="114300">
            <wp:extent cx="6648450" cy="1981200"/>
            <wp:effectExtent b="0" l="0" r="0" t="0"/>
            <wp:docPr id="3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6484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shd w:fill="ffffff" w:val="clear"/>
        <w:spacing w:after="240" w:lineRule="auto"/>
        <w:rPr/>
      </w:pPr>
      <w:bookmarkStart w:colFirst="0" w:colLast="0" w:name="_ff3rce989p6m" w:id="26"/>
      <w:bookmarkEnd w:id="26"/>
      <w:r w:rsidDel="00000000" w:rsidR="00000000" w:rsidRPr="00000000">
        <w:rPr>
          <w:sz w:val="36"/>
          <w:szCs w:val="36"/>
          <w:u w:val="single"/>
          <w:rtl w:val="0"/>
        </w:rPr>
        <w:t xml:space="preserve">6.Cache</w:t>
      </w:r>
      <w:r w:rsidDel="00000000" w:rsidR="00000000" w:rsidRPr="00000000">
        <w:rPr>
          <w:rtl w:val="0"/>
        </w:rPr>
      </w:r>
    </w:p>
    <w:p w:rsidR="00000000" w:rsidDel="00000000" w:rsidP="00000000" w:rsidRDefault="00000000" w:rsidRPr="00000000" w14:paraId="00000079">
      <w:pPr>
        <w:shd w:fill="ffffff" w:val="clear"/>
        <w:spacing w:after="240" w:lineRule="auto"/>
        <w:ind w:left="0" w:firstLine="720"/>
        <w:rPr>
          <w:rFonts w:ascii="Arial" w:cs="Arial" w:eastAsia="Arial" w:hAnsi="Arial"/>
          <w:b w:val="1"/>
          <w:color w:val="212529"/>
          <w:sz w:val="23"/>
          <w:szCs w:val="23"/>
          <w:highlight w:val="white"/>
          <w:u w:val="single"/>
        </w:rPr>
      </w:pPr>
      <w:r w:rsidDel="00000000" w:rsidR="00000000" w:rsidRPr="00000000">
        <w:rPr>
          <w:rFonts w:ascii="Aparajita" w:cs="Aparajita" w:eastAsia="Aparajita" w:hAnsi="Aparajita"/>
          <w:sz w:val="36"/>
          <w:szCs w:val="36"/>
          <w:highlight w:val="white"/>
          <w:rtl w:val="0"/>
        </w:rPr>
        <w:t xml:space="preserve">The idea is to reuse operation results. When performing a heavy operation, we will save the result in our cache container. The next time that we need that result, we will pull it from the cache container, instead of performing the heavy operation again</w:t>
      </w:r>
      <w:r w:rsidDel="00000000" w:rsidR="00000000" w:rsidRPr="00000000">
        <w:rPr>
          <w:rFonts w:ascii="Arial" w:cs="Arial" w:eastAsia="Arial" w:hAnsi="Arial"/>
          <w:b w:val="1"/>
          <w:color w:val="212529"/>
          <w:sz w:val="23"/>
          <w:szCs w:val="23"/>
          <w:highlight w:val="white"/>
          <w:u w:val="single"/>
          <w:rtl w:val="0"/>
        </w:rPr>
        <w:t xml:space="preserve">.</w:t>
      </w:r>
    </w:p>
    <w:p w:rsidR="00000000" w:rsidDel="00000000" w:rsidP="00000000" w:rsidRDefault="00000000" w:rsidRPr="00000000" w14:paraId="0000007A">
      <w:pPr>
        <w:shd w:fill="ffffff" w:val="clear"/>
        <w:spacing w:after="240" w:lineRule="auto"/>
        <w:ind w:left="0" w:firstLine="0"/>
        <w:rPr>
          <w:rFonts w:ascii="Arial" w:cs="Arial" w:eastAsia="Arial" w:hAnsi="Arial"/>
          <w:b w:val="1"/>
          <w:color w:val="212529"/>
          <w:sz w:val="23"/>
          <w:szCs w:val="23"/>
          <w:highlight w:val="white"/>
          <w:u w:val="single"/>
        </w:rPr>
      </w:pPr>
      <w:r w:rsidDel="00000000" w:rsidR="00000000" w:rsidRPr="00000000">
        <w:rPr>
          <w:rFonts w:ascii="Arial" w:cs="Arial" w:eastAsia="Arial" w:hAnsi="Arial"/>
          <w:b w:val="1"/>
          <w:color w:val="212529"/>
          <w:sz w:val="23"/>
          <w:szCs w:val="23"/>
          <w:highlight w:val="white"/>
          <w:u w:val="single"/>
        </w:rPr>
        <w:drawing>
          <wp:inline distB="114300" distT="114300" distL="114300" distR="114300">
            <wp:extent cx="6424613" cy="3138655"/>
            <wp:effectExtent b="0" l="0" r="0" t="0"/>
            <wp:docPr id="3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424613" cy="31386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1"/>
        <w:shd w:fill="ffffff" w:val="clear"/>
        <w:spacing w:after="240" w:lineRule="auto"/>
        <w:rPr/>
      </w:pPr>
      <w:bookmarkStart w:colFirst="0" w:colLast="0" w:name="_lzm2ixxfx28d" w:id="27"/>
      <w:bookmarkEnd w:id="27"/>
      <w:r w:rsidDel="00000000" w:rsidR="00000000" w:rsidRPr="00000000">
        <w:rPr>
          <w:sz w:val="36"/>
          <w:szCs w:val="36"/>
          <w:u w:val="single"/>
          <w:rtl w:val="0"/>
        </w:rPr>
        <w:t xml:space="preserve">7.Reusable components</w:t>
      </w:r>
      <w:r w:rsidDel="00000000" w:rsidR="00000000" w:rsidRPr="00000000">
        <w:rPr>
          <w:rtl w:val="0"/>
        </w:rPr>
      </w:r>
    </w:p>
    <w:p w:rsidR="00000000" w:rsidDel="00000000" w:rsidP="00000000" w:rsidRDefault="00000000" w:rsidRPr="00000000" w14:paraId="0000007C">
      <w:pPr>
        <w:shd w:fill="ffffff" w:val="clear"/>
        <w:spacing w:after="240" w:lineRule="auto"/>
        <w:ind w:left="0" w:firstLine="720"/>
        <w:rPr>
          <w:rFonts w:ascii="Arial" w:cs="Arial" w:eastAsia="Arial" w:hAnsi="Arial"/>
          <w:b w:val="1"/>
          <w:color w:val="212529"/>
          <w:sz w:val="28"/>
          <w:szCs w:val="28"/>
          <w:highlight w:val="white"/>
          <w:u w:val="single"/>
        </w:rPr>
      </w:pPr>
      <w:r w:rsidDel="00000000" w:rsidR="00000000" w:rsidRPr="00000000">
        <w:rPr>
          <w:rFonts w:ascii="Aparajita" w:cs="Aparajita" w:eastAsia="Aparajita" w:hAnsi="Aparajita"/>
          <w:sz w:val="36"/>
          <w:szCs w:val="36"/>
          <w:highlight w:val="white"/>
          <w:rtl w:val="0"/>
        </w:rPr>
        <w:t xml:space="preserve">There can be multiple locations which display the same functionality or with some nuances. Writing the same code again and again is not an ideal solution. Moreover, it will be a maintenance nightmare if changes are to be done in the existing functionality. Therefore, it is a best practice to stick to reusable components </w:t>
      </w:r>
      <w:r w:rsidDel="00000000" w:rsidR="00000000" w:rsidRPr="00000000">
        <w:rPr>
          <w:rtl w:val="0"/>
        </w:rPr>
      </w:r>
    </w:p>
    <w:p w:rsidR="00000000" w:rsidDel="00000000" w:rsidP="00000000" w:rsidRDefault="00000000" w:rsidRPr="00000000" w14:paraId="0000007D">
      <w:pPr>
        <w:shd w:fill="ffffff" w:val="clear"/>
        <w:spacing w:after="240" w:lineRule="auto"/>
        <w:ind w:left="0" w:firstLine="0"/>
        <w:rPr>
          <w:rFonts w:ascii="Arial" w:cs="Arial" w:eastAsia="Arial" w:hAnsi="Arial"/>
          <w:b w:val="1"/>
          <w:color w:val="212529"/>
          <w:sz w:val="28"/>
          <w:szCs w:val="28"/>
          <w:highlight w:val="white"/>
          <w:u w:val="single"/>
        </w:rPr>
      </w:pPr>
      <w:r w:rsidDel="00000000" w:rsidR="00000000" w:rsidRPr="00000000">
        <w:rPr>
          <w:rFonts w:ascii="Arial" w:cs="Arial" w:eastAsia="Arial" w:hAnsi="Arial"/>
          <w:b w:val="1"/>
          <w:color w:val="212529"/>
          <w:sz w:val="28"/>
          <w:szCs w:val="28"/>
          <w:highlight w:val="white"/>
          <w:u w:val="single"/>
        </w:rPr>
        <w:drawing>
          <wp:inline distB="114300" distT="114300" distL="114300" distR="114300">
            <wp:extent cx="6648450" cy="1778000"/>
            <wp:effectExtent b="0" l="0" r="0" t="0"/>
            <wp:docPr id="2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6484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Above customized single class used throughout the application</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arajita" w:cs="Aparajita" w:eastAsia="Aparajita" w:hAnsi="Aparajita"/>
          <w:sz w:val="36"/>
          <w:szCs w:val="36"/>
          <w:highlight w:val="white"/>
        </w:rPr>
      </w:pPr>
      <w:r w:rsidDel="00000000" w:rsidR="00000000" w:rsidRPr="00000000">
        <w:rPr>
          <w:rtl w:val="0"/>
        </w:rPr>
      </w:r>
    </w:p>
    <w:p w:rsidR="00000000" w:rsidDel="00000000" w:rsidP="00000000" w:rsidRDefault="00000000" w:rsidRPr="00000000" w14:paraId="00000080">
      <w:pPr>
        <w:pStyle w:val="Heading1"/>
        <w:shd w:fill="ffffff" w:val="clear"/>
        <w:spacing w:after="240" w:lineRule="auto"/>
        <w:rPr/>
      </w:pPr>
      <w:bookmarkStart w:colFirst="0" w:colLast="0" w:name="_p1db8elx2uw1" w:id="28"/>
      <w:bookmarkEnd w:id="28"/>
      <w:r w:rsidDel="00000000" w:rsidR="00000000" w:rsidRPr="00000000">
        <w:rPr>
          <w:sz w:val="36"/>
          <w:szCs w:val="36"/>
          <w:u w:val="single"/>
          <w:rtl w:val="0"/>
        </w:rPr>
        <w:t xml:space="preserve">8.</w:t>
      </w:r>
      <w:r w:rsidDel="00000000" w:rsidR="00000000" w:rsidRPr="00000000">
        <w:rPr>
          <w:sz w:val="36"/>
          <w:szCs w:val="36"/>
          <w:u w:val="single"/>
          <w:rtl w:val="0"/>
        </w:rPr>
        <w:t xml:space="preserve">Coding guidelines</w:t>
      </w:r>
      <w:r w:rsidDel="00000000" w:rsidR="00000000" w:rsidRPr="00000000">
        <w:rPr>
          <w:rtl w:val="0"/>
        </w:rPr>
      </w:r>
    </w:p>
    <w:p w:rsidR="00000000" w:rsidDel="00000000" w:rsidP="00000000" w:rsidRDefault="00000000" w:rsidRPr="00000000" w14:paraId="00000081">
      <w:pPr>
        <w:numPr>
          <w:ilvl w:val="0"/>
          <w:numId w:val="1"/>
        </w:numPr>
        <w:spacing w:after="0" w:line="240" w:lineRule="auto"/>
        <w:ind w:left="700" w:hanging="36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Proper exception Handling. Use try catch,Loggers, custom exception handling.</w:t>
      </w:r>
    </w:p>
    <w:p w:rsidR="00000000" w:rsidDel="00000000" w:rsidP="00000000" w:rsidRDefault="00000000" w:rsidRPr="00000000" w14:paraId="00000082">
      <w:pPr>
        <w:spacing w:after="0" w:line="240" w:lineRule="auto"/>
        <w:ind w:left="720" w:firstLine="0"/>
        <w:rPr>
          <w:sz w:val="16"/>
          <w:szCs w:val="16"/>
        </w:rPr>
      </w:pPr>
      <w:r w:rsidDel="00000000" w:rsidR="00000000" w:rsidRPr="00000000">
        <w:rPr>
          <w:rFonts w:ascii="Aparajita" w:cs="Aparajita" w:eastAsia="Aparajita" w:hAnsi="Aparajita"/>
          <w:sz w:val="36"/>
          <w:szCs w:val="36"/>
          <w:highlight w:val="white"/>
          <w:rtl w:val="0"/>
        </w:rPr>
        <w:t xml:space="preserve">Use Logger to capture the exception and return user friendly error messages.</w:t>
      </w:r>
      <w:r w:rsidDel="00000000" w:rsidR="00000000" w:rsidRPr="00000000">
        <w:rPr>
          <w:rtl w:val="0"/>
        </w:rPr>
      </w:r>
    </w:p>
    <w:p w:rsidR="00000000" w:rsidDel="00000000" w:rsidP="00000000" w:rsidRDefault="00000000" w:rsidRPr="00000000" w14:paraId="00000083">
      <w:pPr>
        <w:spacing w:after="0" w:lineRule="auto"/>
        <w:ind w:firstLine="720"/>
        <w:rPr>
          <w:sz w:val="16"/>
          <w:szCs w:val="16"/>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Use </w:t>
      </w:r>
      <w:r w:rsidDel="00000000" w:rsidR="00000000" w:rsidRPr="00000000">
        <w:rPr>
          <w:rFonts w:ascii="Aparajita" w:cs="Aparajita" w:eastAsia="Aparajita" w:hAnsi="Aparajita"/>
          <w:b w:val="1"/>
          <w:i w:val="0"/>
          <w:smallCaps w:val="0"/>
          <w:strike w:val="0"/>
          <w:color w:val="000000"/>
          <w:sz w:val="36"/>
          <w:szCs w:val="36"/>
          <w:highlight w:val="white"/>
          <w:u w:val="none"/>
          <w:vertAlign w:val="baseline"/>
          <w:rtl w:val="0"/>
        </w:rPr>
        <w:t xml:space="preserve">PascalCasing</w:t>
      </w: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for class names and method names.</w:t>
      </w:r>
    </w:p>
    <w:p w:rsidR="00000000" w:rsidDel="00000000" w:rsidP="00000000" w:rsidRDefault="00000000" w:rsidRPr="00000000" w14:paraId="00000085">
      <w:pPr>
        <w:spacing w:after="0" w:line="240" w:lineRule="auto"/>
        <w:rPr>
          <w:rFonts w:ascii="Consolas" w:cs="Consolas" w:eastAsia="Consolas" w:hAnsi="Consolas"/>
          <w:color w:val="000000"/>
          <w:sz w:val="19"/>
          <w:szCs w:val="19"/>
        </w:rPr>
      </w:pPr>
      <w:r w:rsidDel="00000000" w:rsidR="00000000" w:rsidRPr="00000000">
        <w:rPr>
          <w:rFonts w:ascii="Helvetica Neue" w:cs="Helvetica Neue" w:eastAsia="Helvetica Neue" w:hAnsi="Helvetica Neue"/>
          <w:color w:val="555555"/>
          <w:sz w:val="21"/>
          <w:szCs w:val="21"/>
          <w:highlight w:val="white"/>
          <w:rtl w:val="0"/>
        </w:rPr>
        <w:tab/>
        <w:tab/>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BridgeStreetSearch</w:t>
      </w:r>
      <w:r w:rsidDel="00000000" w:rsidR="00000000" w:rsidRPr="00000000">
        <w:rPr>
          <w:rtl w:val="0"/>
        </w:rPr>
      </w:r>
    </w:p>
    <w:p w:rsidR="00000000" w:rsidDel="00000000" w:rsidP="00000000" w:rsidRDefault="00000000" w:rsidRPr="00000000" w14:paraId="00000086">
      <w:pPr>
        <w:spacing w:after="0" w:line="240" w:lineRule="auto"/>
        <w:ind w:left="720"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 xml:space="preserve"> </w:t>
        <w:tab/>
        <w:tab/>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SearchProperties()</w:t>
      </w:r>
    </w:p>
    <w:p w:rsidR="00000000" w:rsidDel="00000000" w:rsidP="00000000" w:rsidRDefault="00000000" w:rsidRPr="00000000" w14:paraId="000000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t xml:space="preserve">{</w:t>
      </w:r>
    </w:p>
    <w:p w:rsidR="00000000" w:rsidDel="00000000" w:rsidP="00000000" w:rsidRDefault="00000000" w:rsidRPr="00000000" w14:paraId="000000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r>
      <w:r w:rsidDel="00000000" w:rsidR="00000000" w:rsidRPr="00000000">
        <w:rPr>
          <w:rFonts w:ascii="Consolas" w:cs="Consolas" w:eastAsia="Consolas" w:hAnsi="Consolas"/>
          <w:color w:val="008000"/>
          <w:sz w:val="19"/>
          <w:szCs w:val="19"/>
          <w:rtl w:val="0"/>
        </w:rPr>
        <w:t xml:space="preserve">//...</w:t>
      </w:r>
      <w:r w:rsidDel="00000000" w:rsidR="00000000" w:rsidRPr="00000000">
        <w:rPr>
          <w:rtl w:val="0"/>
        </w:rPr>
      </w:r>
    </w:p>
    <w:p w:rsidR="00000000" w:rsidDel="00000000" w:rsidP="00000000" w:rsidRDefault="00000000" w:rsidRPr="00000000" w14:paraId="0000008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t xml:space="preserve">}</w:t>
      </w:r>
    </w:p>
    <w:p w:rsidR="00000000" w:rsidDel="00000000" w:rsidP="00000000" w:rsidRDefault="00000000" w:rsidRPr="00000000" w14:paraId="0000008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SearchRooms()</w:t>
      </w:r>
    </w:p>
    <w:p w:rsidR="00000000" w:rsidDel="00000000" w:rsidP="00000000" w:rsidRDefault="00000000" w:rsidRPr="00000000" w14:paraId="0000008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t xml:space="preserve">{</w:t>
      </w:r>
    </w:p>
    <w:p w:rsidR="00000000" w:rsidDel="00000000" w:rsidP="00000000" w:rsidRDefault="00000000" w:rsidRPr="00000000" w14:paraId="000000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r>
      <w:r w:rsidDel="00000000" w:rsidR="00000000" w:rsidRPr="00000000">
        <w:rPr>
          <w:rFonts w:ascii="Consolas" w:cs="Consolas" w:eastAsia="Consolas" w:hAnsi="Consolas"/>
          <w:color w:val="008000"/>
          <w:sz w:val="19"/>
          <w:szCs w:val="19"/>
          <w:rtl w:val="0"/>
        </w:rPr>
        <w:t xml:space="preserve">//...</w:t>
      </w:r>
      <w:r w:rsidDel="00000000" w:rsidR="00000000" w:rsidRPr="00000000">
        <w:rPr>
          <w:rtl w:val="0"/>
        </w:rPr>
      </w:r>
    </w:p>
    <w:p w:rsidR="00000000" w:rsidDel="00000000" w:rsidP="00000000" w:rsidRDefault="00000000" w:rsidRPr="00000000" w14:paraId="0000008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t xml:space="preserve">}</w:t>
      </w:r>
    </w:p>
    <w:p w:rsidR="00000000" w:rsidDel="00000000" w:rsidP="00000000" w:rsidRDefault="00000000" w:rsidRPr="00000000" w14:paraId="0000008F">
      <w:pPr>
        <w:spacing w:after="0" w:lineRule="auto"/>
        <w:ind w:left="720"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0">
      <w:pPr>
        <w:spacing w:after="0" w:lineRule="auto"/>
        <w:ind w:left="720" w:firstLine="720"/>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Use </w:t>
      </w:r>
      <w:r w:rsidDel="00000000" w:rsidR="00000000" w:rsidRPr="00000000">
        <w:rPr>
          <w:rFonts w:ascii="Aparajita" w:cs="Aparajita" w:eastAsia="Aparajita" w:hAnsi="Aparajita"/>
          <w:b w:val="1"/>
          <w:i w:val="0"/>
          <w:smallCaps w:val="0"/>
          <w:strike w:val="0"/>
          <w:color w:val="000000"/>
          <w:sz w:val="36"/>
          <w:szCs w:val="36"/>
          <w:highlight w:val="white"/>
          <w:u w:val="none"/>
          <w:vertAlign w:val="baseline"/>
          <w:rtl w:val="0"/>
        </w:rPr>
        <w:t xml:space="preserve">camelCasing</w:t>
      </w: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for method arguments and local variables.</w:t>
      </w:r>
    </w:p>
    <w:p w:rsidR="00000000" w:rsidDel="00000000" w:rsidP="00000000" w:rsidRDefault="00000000" w:rsidRPr="00000000" w14:paraId="00000092">
      <w:pPr>
        <w:spacing w:after="0" w:line="240" w:lineRule="auto"/>
        <w:ind w:left="720"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20"/>
          <w:szCs w:val="20"/>
          <w:rtl w:val="0"/>
        </w:rPr>
        <w:t xml:space="preserve">BridgeStreetSearch</w:t>
      </w:r>
      <w:r w:rsidDel="00000000" w:rsidR="00000000" w:rsidRPr="00000000">
        <w:rPr>
          <w:rtl w:val="0"/>
        </w:rPr>
      </w:r>
    </w:p>
    <w:p w:rsidR="00000000" w:rsidDel="00000000" w:rsidP="00000000" w:rsidRDefault="00000000" w:rsidRPr="00000000" w14:paraId="00000093">
      <w:pPr>
        <w:spacing w:after="0" w:line="240" w:lineRule="auto"/>
        <w:ind w:left="720"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4">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Add(RequestObject requestObject)</w:t>
      </w:r>
    </w:p>
    <w:p w:rsidR="00000000" w:rsidDel="00000000" w:rsidP="00000000" w:rsidRDefault="00000000" w:rsidRPr="00000000" w14:paraId="00000095">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 xml:space="preserve">{</w:t>
      </w:r>
    </w:p>
    <w:p w:rsidR="00000000" w:rsidDel="00000000" w:rsidP="00000000" w:rsidRDefault="00000000" w:rsidRPr="00000000" w14:paraId="00000096">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itemCount = RequestObject.Items.Count;</w:t>
      </w:r>
    </w:p>
    <w:p w:rsidR="00000000" w:rsidDel="00000000" w:rsidP="00000000" w:rsidRDefault="00000000" w:rsidRPr="00000000" w14:paraId="00000097">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8000"/>
          <w:sz w:val="19"/>
          <w:szCs w:val="19"/>
          <w:rtl w:val="0"/>
        </w:rPr>
        <w:t xml:space="preserve">// ...</w:t>
      </w:r>
      <w:r w:rsidDel="00000000" w:rsidR="00000000" w:rsidRPr="00000000">
        <w:rPr>
          <w:rtl w:val="0"/>
        </w:rPr>
      </w:r>
    </w:p>
    <w:p w:rsidR="00000000" w:rsidDel="00000000" w:rsidP="00000000" w:rsidRDefault="00000000" w:rsidRPr="00000000" w14:paraId="00000098">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 xml:space="preserve">}</w:t>
      </w:r>
    </w:p>
    <w:p w:rsidR="00000000" w:rsidDel="00000000" w:rsidP="00000000" w:rsidRDefault="00000000" w:rsidRPr="00000000" w14:paraId="00000099">
      <w:pPr>
        <w:spacing w:after="0" w:lineRule="auto"/>
        <w:ind w:left="720"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A">
      <w:pPr>
        <w:spacing w:after="0" w:lineRule="auto"/>
        <w:ind w:left="720" w:firstLine="720"/>
        <w:rPr>
          <w:rFonts w:ascii="Helvetica Neue" w:cs="Helvetica Neue" w:eastAsia="Helvetica Neue" w:hAnsi="Helvetica Neue"/>
          <w:color w:val="555555"/>
          <w:sz w:val="21"/>
          <w:szCs w:val="21"/>
          <w:highlight w:val="whit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Use </w:t>
      </w:r>
      <w:r w:rsidDel="00000000" w:rsidR="00000000" w:rsidRPr="00000000">
        <w:rPr>
          <w:rFonts w:ascii="Aparajita" w:cs="Aparajita" w:eastAsia="Aparajita" w:hAnsi="Aparajita"/>
          <w:b w:val="1"/>
          <w:i w:val="0"/>
          <w:smallCaps w:val="0"/>
          <w:strike w:val="0"/>
          <w:color w:val="000000"/>
          <w:sz w:val="36"/>
          <w:szCs w:val="36"/>
          <w:highlight w:val="white"/>
          <w:u w:val="none"/>
          <w:vertAlign w:val="baseline"/>
          <w:rtl w:val="0"/>
        </w:rPr>
        <w:t xml:space="preserve">var</w:t>
      </w: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instead of specific data type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Consolas" w:cs="Consolas" w:eastAsia="Consolas" w:hAnsi="Consolas"/>
          <w:b w:val="0"/>
          <w:i w:val="0"/>
          <w:smallCaps w:val="0"/>
          <w:strike w:val="0"/>
          <w:color w:val="008000"/>
          <w:sz w:val="19"/>
          <w:szCs w:val="19"/>
          <w:u w:val="none"/>
          <w:shd w:fill="auto" w:val="clear"/>
          <w:vertAlign w:val="baseline"/>
          <w:rtl w:val="0"/>
        </w:rPr>
        <w:t xml:space="preserve">// Correct</w:t>
      </w:r>
      <w:r w:rsidDel="00000000" w:rsidR="00000000" w:rsidRPr="00000000">
        <w:rPr>
          <w:rtl w:val="0"/>
        </w:rPr>
      </w:r>
    </w:p>
    <w:p w:rsidR="00000000" w:rsidDel="00000000" w:rsidP="00000000" w:rsidRDefault="00000000" w:rsidRPr="00000000" w14:paraId="0000009D">
      <w:pPr>
        <w:spacing w:after="0" w:line="240" w:lineRule="auto"/>
        <w:rPr>
          <w:rFonts w:ascii="Consolas" w:cs="Consolas" w:eastAsia="Consolas" w:hAnsi="Consolas"/>
          <w:color w:val="000000"/>
          <w:sz w:val="19"/>
          <w:szCs w:val="19"/>
        </w:rPr>
      </w:pPr>
      <w:r w:rsidDel="00000000" w:rsidR="00000000" w:rsidRPr="00000000">
        <w:rPr>
          <w:rFonts w:ascii="Helvetica Neue" w:cs="Helvetica Neue" w:eastAsia="Helvetica Neue" w:hAnsi="Helvetica Neue"/>
          <w:color w:val="555555"/>
          <w:sz w:val="21"/>
          <w:szCs w:val="21"/>
          <w:highlight w:val="white"/>
          <w:rtl w:val="0"/>
        </w:rPr>
        <w:tab/>
        <w:tab/>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value = </w:t>
      </w:r>
      <w:r w:rsidDel="00000000" w:rsidR="00000000" w:rsidRPr="00000000">
        <w:rPr>
          <w:rFonts w:ascii="Consolas" w:cs="Consolas" w:eastAsia="Consolas" w:hAnsi="Consolas"/>
          <w:color w:val="a31515"/>
          <w:sz w:val="19"/>
          <w:szCs w:val="19"/>
          <w:rtl w:val="0"/>
        </w:rPr>
        <w:t xml:space="preserve">"This is clearly a string."</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age = 27;</w:t>
      </w:r>
    </w:p>
    <w:p w:rsidR="00000000" w:rsidDel="00000000" w:rsidP="00000000" w:rsidRDefault="00000000" w:rsidRPr="00000000" w14:paraId="0000009F">
      <w:pPr>
        <w:spacing w:after="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bridgeStreet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BridgeStreetSearch</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A0">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A1">
      <w:pPr>
        <w:spacing w:after="0" w:line="240" w:lineRule="auto"/>
        <w:ind w:left="720" w:firstLine="720"/>
        <w:rPr>
          <w:rFonts w:ascii="Helvetica Neue" w:cs="Helvetica Neue" w:eastAsia="Helvetica Neue" w:hAnsi="Helvetica Neue"/>
          <w:color w:val="555555"/>
          <w:sz w:val="21"/>
          <w:szCs w:val="21"/>
          <w:highlight w:val="white"/>
        </w:rPr>
      </w:pPr>
      <w:r w:rsidDel="00000000" w:rsidR="00000000" w:rsidRPr="00000000">
        <w:rPr>
          <w:rFonts w:ascii="Consolas" w:cs="Consolas" w:eastAsia="Consolas" w:hAnsi="Consolas"/>
          <w:color w:val="008000"/>
          <w:sz w:val="19"/>
          <w:szCs w:val="19"/>
          <w:rtl w:val="0"/>
        </w:rPr>
        <w:t xml:space="preserve">// Avoid</w:t>
      </w:r>
      <w:r w:rsidDel="00000000" w:rsidR="00000000" w:rsidRPr="00000000">
        <w:rPr>
          <w:rtl w:val="0"/>
        </w:rPr>
      </w:r>
    </w:p>
    <w:p w:rsidR="00000000" w:rsidDel="00000000" w:rsidP="00000000" w:rsidRDefault="00000000" w:rsidRPr="00000000" w14:paraId="000000A2">
      <w:pPr>
        <w:spacing w:after="0" w:line="240" w:lineRule="auto"/>
        <w:rPr>
          <w:rFonts w:ascii="Consolas" w:cs="Consolas" w:eastAsia="Consolas" w:hAnsi="Consolas"/>
          <w:color w:val="000000"/>
          <w:sz w:val="19"/>
          <w:szCs w:val="19"/>
        </w:rPr>
      </w:pPr>
      <w:r w:rsidDel="00000000" w:rsidR="00000000" w:rsidRPr="00000000">
        <w:rPr>
          <w:rFonts w:ascii="Helvetica Neue" w:cs="Helvetica Neue" w:eastAsia="Helvetica Neue" w:hAnsi="Helvetica Neue"/>
          <w:color w:val="555555"/>
          <w:sz w:val="21"/>
          <w:szCs w:val="21"/>
          <w:highlight w:val="white"/>
          <w:rtl w:val="0"/>
        </w:rPr>
        <w:tab/>
        <w:tab/>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value = </w:t>
      </w:r>
      <w:r w:rsidDel="00000000" w:rsidR="00000000" w:rsidRPr="00000000">
        <w:rPr>
          <w:rFonts w:ascii="Consolas" w:cs="Consolas" w:eastAsia="Consolas" w:hAnsi="Consolas"/>
          <w:color w:val="a31515"/>
          <w:sz w:val="19"/>
          <w:szCs w:val="19"/>
          <w:rtl w:val="0"/>
        </w:rPr>
        <w:t xml:space="preserve">"This is clearly a string."</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age = 27;</w:t>
      </w:r>
    </w:p>
    <w:p w:rsidR="00000000" w:rsidDel="00000000" w:rsidP="00000000" w:rsidRDefault="00000000" w:rsidRPr="00000000" w14:paraId="000000A4">
      <w:pPr>
        <w:spacing w:after="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r>
      <w:r w:rsidDel="00000000" w:rsidR="00000000" w:rsidRPr="00000000">
        <w:rPr>
          <w:rFonts w:ascii="Consolas" w:cs="Consolas" w:eastAsia="Consolas" w:hAnsi="Consolas"/>
          <w:color w:val="2b91af"/>
          <w:sz w:val="19"/>
          <w:szCs w:val="19"/>
          <w:rtl w:val="0"/>
        </w:rPr>
        <w:t xml:space="preserve">BridgeStreetSearch</w:t>
      </w:r>
      <w:r w:rsidDel="00000000" w:rsidR="00000000" w:rsidRPr="00000000">
        <w:rPr>
          <w:rFonts w:ascii="Consolas" w:cs="Consolas" w:eastAsia="Consolas" w:hAnsi="Consolas"/>
          <w:color w:val="000000"/>
          <w:sz w:val="19"/>
          <w:szCs w:val="19"/>
          <w:rtl w:val="0"/>
        </w:rPr>
        <w:t xml:space="preserve"> bridgeStreet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BridgeStreetSearch</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A5">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A6">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Use predefined type names instead of system type names like Int16, String, Int64,   Double etc.</w:t>
      </w:r>
    </w:p>
    <w:p w:rsidR="00000000" w:rsidDel="00000000" w:rsidP="00000000" w:rsidRDefault="00000000" w:rsidRPr="00000000" w14:paraId="000000A8">
      <w:pPr>
        <w:spacing w:after="0" w:line="240" w:lineRule="auto"/>
        <w:rPr>
          <w:rFonts w:ascii="Consolas" w:cs="Consolas" w:eastAsia="Consolas" w:hAnsi="Consolas"/>
          <w:color w:val="000000"/>
          <w:sz w:val="19"/>
          <w:szCs w:val="19"/>
        </w:rPr>
      </w:pPr>
      <w:r w:rsidDel="00000000" w:rsidR="00000000" w:rsidRPr="00000000">
        <w:rPr>
          <w:rFonts w:ascii="Helvetica Neue" w:cs="Helvetica Neue" w:eastAsia="Helvetica Neue" w:hAnsi="Helvetica Neue"/>
          <w:color w:val="555555"/>
          <w:sz w:val="21"/>
          <w:szCs w:val="21"/>
          <w:highlight w:val="white"/>
          <w:rtl w:val="0"/>
        </w:rPr>
        <w:tab/>
        <w:tab/>
        <w:t xml:space="preserve">   </w:t>
      </w:r>
      <w:r w:rsidDel="00000000" w:rsidR="00000000" w:rsidRPr="00000000">
        <w:rPr>
          <w:rFonts w:ascii="Consolas" w:cs="Consolas" w:eastAsia="Consolas" w:hAnsi="Consolas"/>
          <w:color w:val="008000"/>
          <w:sz w:val="19"/>
          <w:szCs w:val="19"/>
          <w:rtl w:val="0"/>
        </w:rPr>
        <w:t xml:space="preserve">// Correct</w:t>
      </w:r>
      <w:r w:rsidDel="00000000" w:rsidR="00000000" w:rsidRPr="00000000">
        <w:rPr>
          <w:rtl w:val="0"/>
        </w:rPr>
      </w:r>
    </w:p>
    <w:p w:rsidR="00000000" w:rsidDel="00000000" w:rsidP="00000000" w:rsidRDefault="00000000" w:rsidRPr="00000000" w14:paraId="000000A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firstName;</w:t>
      </w:r>
    </w:p>
    <w:p w:rsidR="00000000" w:rsidDel="00000000" w:rsidP="00000000" w:rsidRDefault="00000000" w:rsidRPr="00000000" w14:paraId="000000A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lastIndex;</w:t>
      </w:r>
    </w:p>
    <w:p w:rsidR="00000000" w:rsidDel="00000000" w:rsidP="00000000" w:rsidRDefault="00000000" w:rsidRPr="00000000" w14:paraId="000000A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bool</w:t>
      </w:r>
      <w:r w:rsidDel="00000000" w:rsidR="00000000" w:rsidRPr="00000000">
        <w:rPr>
          <w:rFonts w:ascii="Consolas" w:cs="Consolas" w:eastAsia="Consolas" w:hAnsi="Consolas"/>
          <w:color w:val="000000"/>
          <w:sz w:val="19"/>
          <w:szCs w:val="19"/>
          <w:rtl w:val="0"/>
        </w:rPr>
        <w:t xml:space="preserve"> isSaved;</w:t>
      </w:r>
    </w:p>
    <w:p w:rsidR="00000000" w:rsidDel="00000000" w:rsidP="00000000" w:rsidRDefault="00000000" w:rsidRPr="00000000" w14:paraId="000000A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A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Avoid</w:t>
      </w:r>
      <w:r w:rsidDel="00000000" w:rsidR="00000000" w:rsidRPr="00000000">
        <w:rPr>
          <w:rtl w:val="0"/>
        </w:rPr>
      </w:r>
    </w:p>
    <w:p w:rsidR="00000000" w:rsidDel="00000000" w:rsidP="00000000" w:rsidRDefault="00000000" w:rsidRPr="00000000" w14:paraId="000000A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2b91af"/>
          <w:sz w:val="20"/>
          <w:szCs w:val="20"/>
          <w:rtl w:val="0"/>
        </w:rPr>
        <w:t xml:space="preserve">String</w:t>
      </w:r>
      <w:r w:rsidDel="00000000" w:rsidR="00000000" w:rsidRPr="00000000">
        <w:rPr>
          <w:rFonts w:ascii="Consolas" w:cs="Consolas" w:eastAsia="Consolas" w:hAnsi="Consolas"/>
          <w:color w:val="000000"/>
          <w:sz w:val="19"/>
          <w:szCs w:val="19"/>
          <w:rtl w:val="0"/>
        </w:rPr>
        <w:t xml:space="preserve"> firstName;</w:t>
      </w:r>
    </w:p>
    <w:p w:rsidR="00000000" w:rsidDel="00000000" w:rsidP="00000000" w:rsidRDefault="00000000" w:rsidRPr="00000000" w14:paraId="000000A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2b91af"/>
          <w:sz w:val="20"/>
          <w:szCs w:val="20"/>
          <w:rtl w:val="0"/>
        </w:rPr>
        <w:t xml:space="preserve">Int32</w:t>
      </w:r>
      <w:r w:rsidDel="00000000" w:rsidR="00000000" w:rsidRPr="00000000">
        <w:rPr>
          <w:rFonts w:ascii="Consolas" w:cs="Consolas" w:eastAsia="Consolas" w:hAnsi="Consolas"/>
          <w:color w:val="000000"/>
          <w:sz w:val="19"/>
          <w:szCs w:val="19"/>
          <w:rtl w:val="0"/>
        </w:rPr>
        <w:t xml:space="preserve"> lastIndex;</w:t>
      </w:r>
    </w:p>
    <w:p w:rsidR="00000000" w:rsidDel="00000000" w:rsidP="00000000" w:rsidRDefault="00000000" w:rsidRPr="00000000" w14:paraId="000000B0">
      <w:pPr>
        <w:spacing w:after="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2b91af"/>
          <w:sz w:val="20"/>
          <w:szCs w:val="20"/>
          <w:rtl w:val="0"/>
        </w:rPr>
        <w:t xml:space="preserve">Boolean</w:t>
      </w:r>
      <w:r w:rsidDel="00000000" w:rsidR="00000000" w:rsidRPr="00000000">
        <w:rPr>
          <w:rFonts w:ascii="Consolas" w:cs="Consolas" w:eastAsia="Consolas" w:hAnsi="Consolas"/>
          <w:color w:val="000000"/>
          <w:sz w:val="19"/>
          <w:szCs w:val="19"/>
          <w:rtl w:val="0"/>
        </w:rPr>
        <w:t xml:space="preserve"> isSaved</w:t>
      </w:r>
    </w:p>
    <w:p w:rsidR="00000000" w:rsidDel="00000000" w:rsidP="00000000" w:rsidRDefault="00000000" w:rsidRPr="00000000" w14:paraId="000000B1">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Method names should describe what is happening within the method.</w:t>
      </w:r>
    </w:p>
    <w:p w:rsidR="00000000" w:rsidDel="00000000" w:rsidP="00000000" w:rsidRDefault="00000000" w:rsidRPr="00000000" w14:paraId="000000B3">
      <w:pPr>
        <w:spacing w:after="0" w:line="240" w:lineRule="auto"/>
        <w:ind w:left="1080" w:firstLine="36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20"/>
          <w:szCs w:val="20"/>
          <w:rtl w:val="0"/>
        </w:rPr>
        <w:t xml:space="preserve">BridgeStreetSearch</w:t>
      </w:r>
      <w:r w:rsidDel="00000000" w:rsidR="00000000" w:rsidRPr="00000000">
        <w:rPr>
          <w:rtl w:val="0"/>
        </w:rPr>
      </w:r>
    </w:p>
    <w:p w:rsidR="00000000" w:rsidDel="00000000" w:rsidP="00000000" w:rsidRDefault="00000000" w:rsidRPr="00000000" w14:paraId="000000B4">
      <w:pPr>
        <w:spacing w:after="0" w:line="240" w:lineRule="auto"/>
        <w:ind w:left="720"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B5">
      <w:pPr>
        <w:spacing w:after="0" w:line="240" w:lineRule="auto"/>
        <w:ind w:left="36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00"/>
          <w:sz w:val="19"/>
          <w:szCs w:val="19"/>
          <w:highlight w:val="yellow"/>
          <w:rtl w:val="0"/>
        </w:rPr>
        <w:t xml:space="preserve">GetPropertiesBasedOnUserRequest</w:t>
      </w:r>
      <w:r w:rsidDel="00000000" w:rsidR="00000000" w:rsidRPr="00000000">
        <w:rPr>
          <w:rFonts w:ascii="Consolas" w:cs="Consolas" w:eastAsia="Consolas" w:hAnsi="Consolas"/>
          <w:color w:val="000000"/>
          <w:sz w:val="19"/>
          <w:szCs w:val="19"/>
          <w:rtl w:val="0"/>
        </w:rPr>
        <w:t xml:space="preserve">(RequestObject requestObject)</w:t>
      </w:r>
    </w:p>
    <w:p w:rsidR="00000000" w:rsidDel="00000000" w:rsidP="00000000" w:rsidRDefault="00000000" w:rsidRPr="00000000" w14:paraId="000000B6">
      <w:pPr>
        <w:spacing w:after="0" w:line="240" w:lineRule="auto"/>
        <w:ind w:left="36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 xml:space="preserve">{</w:t>
      </w:r>
    </w:p>
    <w:p w:rsidR="00000000" w:rsidDel="00000000" w:rsidP="00000000" w:rsidRDefault="00000000" w:rsidRPr="00000000" w14:paraId="000000B7">
      <w:pPr>
        <w:spacing w:after="0" w:line="240" w:lineRule="auto"/>
        <w:ind w:left="36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ab/>
      </w:r>
      <w:r w:rsidDel="00000000" w:rsidR="00000000" w:rsidRPr="00000000">
        <w:rPr>
          <w:rFonts w:ascii="Consolas" w:cs="Consolas" w:eastAsia="Consolas" w:hAnsi="Consolas"/>
          <w:color w:val="008000"/>
          <w:sz w:val="19"/>
          <w:szCs w:val="19"/>
          <w:rtl w:val="0"/>
        </w:rPr>
        <w:t xml:space="preserve">// ...</w:t>
      </w:r>
      <w:r w:rsidDel="00000000" w:rsidR="00000000" w:rsidRPr="00000000">
        <w:rPr>
          <w:rtl w:val="0"/>
        </w:rPr>
      </w:r>
    </w:p>
    <w:p w:rsidR="00000000" w:rsidDel="00000000" w:rsidP="00000000" w:rsidRDefault="00000000" w:rsidRPr="00000000" w14:paraId="000000B8">
      <w:pPr>
        <w:spacing w:after="0" w:line="240" w:lineRule="auto"/>
        <w:ind w:left="36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t xml:space="preserve">}</w:t>
      </w:r>
    </w:p>
    <w:p w:rsidR="00000000" w:rsidDel="00000000" w:rsidP="00000000" w:rsidRDefault="00000000" w:rsidRPr="00000000" w14:paraId="000000B9">
      <w:pPr>
        <w:spacing w:after="0" w:lineRule="auto"/>
        <w:ind w:left="1080" w:firstLine="36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BA">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BB">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BC">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Prefix interfaces with the letter I.</w:t>
      </w:r>
    </w:p>
    <w:p w:rsidR="00000000" w:rsidDel="00000000" w:rsidP="00000000" w:rsidRDefault="00000000" w:rsidRPr="00000000" w14:paraId="000000BE">
      <w:pPr>
        <w:spacing w:after="0" w:line="240" w:lineRule="auto"/>
        <w:rPr>
          <w:rFonts w:ascii="Consolas" w:cs="Consolas" w:eastAsia="Consolas" w:hAnsi="Consolas"/>
          <w:color w:val="000000"/>
          <w:sz w:val="20"/>
          <w:szCs w:val="20"/>
        </w:rPr>
      </w:pPr>
      <w:r w:rsidDel="00000000" w:rsidR="00000000" w:rsidRPr="00000000">
        <w:rPr>
          <w:rFonts w:ascii="Helvetica Neue" w:cs="Helvetica Neue" w:eastAsia="Helvetica Neue" w:hAnsi="Helvetica Neue"/>
          <w:color w:val="555555"/>
          <w:sz w:val="21"/>
          <w:szCs w:val="21"/>
          <w:highlight w:val="white"/>
          <w:rtl w:val="0"/>
        </w:rPr>
        <w:tab/>
        <w:tab/>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interface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b91af"/>
          <w:sz w:val="20"/>
          <w:szCs w:val="20"/>
          <w:rtl w:val="0"/>
        </w:rPr>
        <w:t xml:space="preserve">IShapeCollection</w:t>
      </w:r>
      <w:r w:rsidDel="00000000" w:rsidR="00000000" w:rsidRPr="00000000">
        <w:rPr>
          <w:rtl w:val="0"/>
        </w:rPr>
      </w:r>
    </w:p>
    <w:p w:rsidR="00000000" w:rsidDel="00000000" w:rsidP="00000000" w:rsidRDefault="00000000" w:rsidRPr="00000000" w14:paraId="000000BF">
      <w:pP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tab/>
        <w:tab/>
        <w:t xml:space="preserve">{</w:t>
      </w:r>
    </w:p>
    <w:p w:rsidR="00000000" w:rsidDel="00000000" w:rsidP="00000000" w:rsidRDefault="00000000" w:rsidRPr="00000000" w14:paraId="000000C0">
      <w:pP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tab/>
        <w:tab/>
        <w:t xml:space="preserve">}</w:t>
      </w:r>
    </w:p>
    <w:p w:rsidR="00000000" w:rsidDel="00000000" w:rsidP="00000000" w:rsidRDefault="00000000" w:rsidRPr="00000000" w14:paraId="000000C1">
      <w:pPr>
        <w:spacing w:after="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For Boolean values, you can simply prefix it with is, has, or can. Just by reading the name, you can easily infer that this variable will give you </w:t>
      </w:r>
      <w:r w:rsidDel="00000000" w:rsidR="00000000" w:rsidRPr="00000000">
        <w:rPr>
          <w:rFonts w:ascii="Aparajita" w:cs="Aparajita" w:eastAsia="Aparajita" w:hAnsi="Aparajita"/>
          <w:b w:val="1"/>
          <w:i w:val="0"/>
          <w:smallCaps w:val="0"/>
          <w:strike w:val="0"/>
          <w:color w:val="000000"/>
          <w:sz w:val="36"/>
          <w:szCs w:val="36"/>
          <w:highlight w:val="white"/>
          <w:u w:val="none"/>
          <w:vertAlign w:val="baseline"/>
          <w:rtl w:val="0"/>
        </w:rPr>
        <w:t xml:space="preserve">Boolean</w:t>
      </w: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value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52742" cy="1423264"/>
            <wp:effectExtent b="0" l="0" r="0" t="0"/>
            <wp:docPr id="2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352742" cy="142326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Do Not use Underscores in identifiers. Exception: you can prefix private static variables with an underscore</w:t>
      </w:r>
    </w:p>
    <w:p w:rsidR="00000000" w:rsidDel="00000000" w:rsidP="00000000" w:rsidRDefault="00000000" w:rsidRPr="00000000" w14:paraId="000000C5">
      <w:pPr>
        <w:spacing w:after="0" w:line="240" w:lineRule="auto"/>
        <w:rPr>
          <w:rFonts w:ascii="Consolas" w:cs="Consolas" w:eastAsia="Consolas" w:hAnsi="Consolas"/>
          <w:color w:val="000000"/>
          <w:sz w:val="19"/>
          <w:szCs w:val="19"/>
        </w:rPr>
      </w:pPr>
      <w:r w:rsidDel="00000000" w:rsidR="00000000" w:rsidRPr="00000000">
        <w:rPr>
          <w:rFonts w:ascii="Helvetica Neue" w:cs="Helvetica Neue" w:eastAsia="Helvetica Neue" w:hAnsi="Helvetica Neue"/>
          <w:color w:val="555555"/>
          <w:sz w:val="21"/>
          <w:szCs w:val="21"/>
          <w:highlight w:val="white"/>
          <w:rtl w:val="0"/>
        </w:rPr>
        <w:tab/>
        <w:tab/>
      </w:r>
      <w:r w:rsidDel="00000000" w:rsidR="00000000" w:rsidRPr="00000000">
        <w:rPr>
          <w:rFonts w:ascii="Consolas" w:cs="Consolas" w:eastAsia="Consolas" w:hAnsi="Consolas"/>
          <w:color w:val="008000"/>
          <w:sz w:val="19"/>
          <w:szCs w:val="19"/>
          <w:rtl w:val="0"/>
        </w:rPr>
        <w:t xml:space="preserve">// Correct</w:t>
      </w:r>
      <w:r w:rsidDel="00000000" w:rsidR="00000000" w:rsidRPr="00000000">
        <w:rPr>
          <w:rtl w:val="0"/>
        </w:rPr>
      </w:r>
    </w:p>
    <w:p w:rsidR="00000000" w:rsidDel="00000000" w:rsidP="00000000" w:rsidRDefault="00000000" w:rsidRPr="00000000" w14:paraId="000000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FirstName;</w:t>
      </w:r>
    </w:p>
    <w:p w:rsidR="00000000" w:rsidDel="00000000" w:rsidP="00000000" w:rsidRDefault="00000000" w:rsidRPr="00000000" w14:paraId="000000C7">
      <w:pPr>
        <w:spacing w:after="0" w:line="240" w:lineRule="auto"/>
        <w:ind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LastName;</w:t>
      </w:r>
    </w:p>
    <w:p w:rsidR="00000000" w:rsidDel="00000000" w:rsidP="00000000" w:rsidRDefault="00000000" w:rsidRPr="00000000" w14:paraId="000000C8">
      <w:pPr>
        <w:spacing w:after="0" w:line="240" w:lineRule="auto"/>
        <w:ind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r>
    </w:p>
    <w:p w:rsidR="00000000" w:rsidDel="00000000" w:rsidP="00000000" w:rsidRDefault="00000000" w:rsidRPr="00000000" w14:paraId="000000C9">
      <w:pPr>
        <w:spacing w:after="0" w:line="240" w:lineRule="auto"/>
        <w:ind w:left="720" w:firstLine="720"/>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Avoid</w:t>
      </w:r>
      <w:r w:rsidDel="00000000" w:rsidR="00000000" w:rsidRPr="00000000">
        <w:rPr>
          <w:rtl w:val="0"/>
        </w:rPr>
      </w:r>
    </w:p>
    <w:p w:rsidR="00000000" w:rsidDel="00000000" w:rsidP="00000000" w:rsidRDefault="00000000" w:rsidRPr="00000000" w14:paraId="000000C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First_Name;</w:t>
      </w:r>
    </w:p>
    <w:p w:rsidR="00000000" w:rsidDel="00000000" w:rsidP="00000000" w:rsidRDefault="00000000" w:rsidRPr="00000000" w14:paraId="000000CB">
      <w:pPr>
        <w:spacing w:after="0" w:line="240" w:lineRule="auto"/>
        <w:ind w:firstLine="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Last_Name;</w:t>
      </w:r>
    </w:p>
    <w:p w:rsidR="00000000" w:rsidDel="00000000" w:rsidP="00000000" w:rsidRDefault="00000000" w:rsidRPr="00000000" w14:paraId="000000CC">
      <w:pPr>
        <w:spacing w:after="0" w:line="240" w:lineRule="auto"/>
        <w:ind w:firstLine="72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C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8000"/>
          <w:sz w:val="19"/>
          <w:szCs w:val="19"/>
          <w:rtl w:val="0"/>
        </w:rPr>
        <w:t xml:space="preserve">// Exception</w:t>
      </w:r>
      <w:r w:rsidDel="00000000" w:rsidR="00000000" w:rsidRPr="00000000">
        <w:rPr>
          <w:rtl w:val="0"/>
        </w:rPr>
      </w:r>
    </w:p>
    <w:p w:rsidR="00000000" w:rsidDel="00000000" w:rsidP="00000000" w:rsidRDefault="00000000" w:rsidRPr="00000000" w14:paraId="000000CE">
      <w:pPr>
        <w:spacing w:after="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tab/>
        <w:tab/>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DateTime _registrationDate;</w:t>
      </w:r>
    </w:p>
    <w:p w:rsidR="00000000" w:rsidDel="00000000" w:rsidP="00000000" w:rsidRDefault="00000000" w:rsidRPr="00000000" w14:paraId="000000CF">
      <w:pPr>
        <w:spacing w:after="0" w:lineRule="auto"/>
        <w:rPr>
          <w:rFonts w:ascii="Aparajita" w:cs="Aparajita" w:eastAsia="Aparajita" w:hAnsi="Aparajita"/>
          <w:color w:val="000000"/>
          <w:sz w:val="36"/>
          <w:szCs w:val="36"/>
          <w:highlight w:val="white"/>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Declare all member variables at the top of a class, with static variables at the very top.</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w:t>
      </w:r>
      <w:hyperlink r:id="rId27">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Methods shouldn't contain more than 30 Lines.</w:t>
        </w:r>
      </w:hyperlink>
      <w:r w:rsidDel="00000000" w:rsidR="00000000" w:rsidRPr="00000000">
        <w:rPr>
          <w:rtl w:val="0"/>
        </w:rPr>
      </w:r>
    </w:p>
    <w:p w:rsidR="00000000" w:rsidDel="00000000" w:rsidP="00000000" w:rsidRDefault="00000000" w:rsidRPr="00000000" w14:paraId="000000D3">
      <w:pPr>
        <w:spacing w:after="0" w:line="240" w:lineRule="auto"/>
        <w:rPr>
          <w:rFonts w:ascii="Aparajita" w:cs="Aparajita" w:eastAsia="Aparajita" w:hAnsi="Aparajita"/>
          <w:color w:val="000000"/>
          <w:sz w:val="36"/>
          <w:szCs w:val="36"/>
          <w:highlight w:val="whit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Split your logics into methods.</w:t>
      </w:r>
    </w:p>
    <w:p w:rsidR="00000000" w:rsidDel="00000000" w:rsidP="00000000" w:rsidRDefault="00000000" w:rsidRPr="00000000" w14:paraId="000000D5">
      <w:pPr>
        <w:spacing w:after="0" w:line="240" w:lineRule="auto"/>
        <w:rPr>
          <w:rFonts w:ascii="Aparajita" w:cs="Aparajita" w:eastAsia="Aparajita" w:hAnsi="Aparajita"/>
          <w:color w:val="000000"/>
          <w:sz w:val="36"/>
          <w:szCs w:val="36"/>
          <w:highlight w:val="white"/>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Remove Unused Name Spaces, empty space and align your code using short cut Ctrl K + D before check-in.</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Fix Warnings and messages before check-in.</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75020" cy="715010"/>
            <wp:effectExtent b="0" l="0" r="0" t="0"/>
            <wp:docPr id="2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875020" cy="71501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Each method should have proper access modifier.</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File name should match with class name. For example, for the class </w:t>
      </w:r>
      <w:r w:rsidDel="00000000" w:rsidR="00000000" w:rsidRPr="00000000">
        <w:rPr>
          <w:rFonts w:ascii="Aparajita" w:cs="Aparajita" w:eastAsia="Aparajita" w:hAnsi="Aparajita"/>
          <w:b w:val="1"/>
          <w:i w:val="0"/>
          <w:smallCaps w:val="0"/>
          <w:strike w:val="0"/>
          <w:color w:val="000000"/>
          <w:sz w:val="36"/>
          <w:szCs w:val="36"/>
          <w:u w:val="none"/>
          <w:shd w:fill="auto" w:val="clear"/>
          <w:vertAlign w:val="baseline"/>
          <w:rtl w:val="0"/>
        </w:rPr>
        <w:t xml:space="preserve">HelloWorld</w:t>
      </w: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the file name should be </w:t>
      </w:r>
      <w:r w:rsidDel="00000000" w:rsidR="00000000" w:rsidRPr="00000000">
        <w:rPr>
          <w:rFonts w:ascii="Aparajita" w:cs="Aparajita" w:eastAsia="Aparajita" w:hAnsi="Aparajita"/>
          <w:b w:val="1"/>
          <w:i w:val="1"/>
          <w:smallCaps w:val="0"/>
          <w:strike w:val="0"/>
          <w:color w:val="000000"/>
          <w:sz w:val="36"/>
          <w:szCs w:val="36"/>
          <w:u w:val="none"/>
          <w:shd w:fill="auto" w:val="clear"/>
          <w:vertAlign w:val="baseline"/>
          <w:rtl w:val="0"/>
        </w:rPr>
        <w:t xml:space="preserve">helloworld.cs</w:t>
      </w:r>
      <w:r w:rsidDel="00000000" w:rsidR="00000000" w:rsidRPr="00000000">
        <w:rPr>
          <w:rtl w:val="0"/>
        </w:rPr>
      </w:r>
    </w:p>
    <w:p w:rsidR="00000000" w:rsidDel="00000000" w:rsidP="00000000" w:rsidRDefault="00000000" w:rsidRPr="00000000" w14:paraId="000000DE">
      <w:pPr>
        <w:spacing w:after="0" w:line="240" w:lineRule="auto"/>
        <w:rPr>
          <w:rFonts w:ascii="Aparajita" w:cs="Aparajita" w:eastAsia="Aparajita" w:hAnsi="Aparajita"/>
          <w:color w:val="000000"/>
          <w:sz w:val="36"/>
          <w:szCs w:val="36"/>
          <w:highlight w:val="white"/>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When you have a disposable type, use: </w:t>
      </w:r>
      <w:r w:rsidDel="00000000" w:rsidR="00000000" w:rsidRPr="00000000">
        <w:rPr>
          <w:rFonts w:ascii="Aparajita" w:cs="Aparajita" w:eastAsia="Aparajita" w:hAnsi="Aparajita"/>
          <w:b w:val="1"/>
          <w:i w:val="0"/>
          <w:smallCaps w:val="0"/>
          <w:strike w:val="0"/>
          <w:color w:val="000000"/>
          <w:sz w:val="36"/>
          <w:szCs w:val="36"/>
          <w:u w:val="none"/>
          <w:shd w:fill="auto" w:val="clear"/>
          <w:vertAlign w:val="baseline"/>
          <w:rtl w:val="0"/>
        </w:rPr>
        <w:t xml:space="preserve">using</w:t>
      </w: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It calls </w:t>
      </w:r>
      <w:r w:rsidDel="00000000" w:rsidR="00000000" w:rsidRPr="00000000">
        <w:rPr>
          <w:rFonts w:ascii="Aparajita" w:cs="Aparajita" w:eastAsia="Aparajita" w:hAnsi="Aparajita"/>
          <w:b w:val="1"/>
          <w:i w:val="0"/>
          <w:smallCaps w:val="0"/>
          <w:strike w:val="0"/>
          <w:color w:val="000000"/>
          <w:sz w:val="36"/>
          <w:szCs w:val="36"/>
          <w:u w:val="none"/>
          <w:shd w:fill="auto" w:val="clear"/>
          <w:vertAlign w:val="baseline"/>
          <w:rtl w:val="0"/>
        </w:rPr>
        <w:t xml:space="preserve">Dispose </w:t>
      </w:r>
      <w:r w:rsidDel="00000000" w:rsidR="00000000" w:rsidRPr="00000000">
        <w:rPr>
          <w:rFonts w:ascii="Aparajita" w:cs="Aparajita" w:eastAsia="Aparajita" w:hAnsi="Aparajita"/>
          <w:b w:val="0"/>
          <w:i w:val="0"/>
          <w:smallCaps w:val="0"/>
          <w:strike w:val="0"/>
          <w:color w:val="000000"/>
          <w:sz w:val="36"/>
          <w:szCs w:val="36"/>
          <w:u w:val="none"/>
          <w:shd w:fill="auto" w:val="clear"/>
          <w:vertAlign w:val="baseline"/>
          <w:rtl w:val="0"/>
        </w:rPr>
        <w:t xml:space="preserve">automatically</w:t>
      </w: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when the program flow leaves the scope.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 Add proper comments when creating class/method which should explain the purpose of the class/method.</w:t>
      </w:r>
    </w:p>
    <w:p w:rsidR="00000000" w:rsidDel="00000000" w:rsidP="00000000" w:rsidRDefault="00000000" w:rsidRPr="00000000" w14:paraId="000000E2">
      <w:pPr>
        <w:spacing w:after="0" w:lineRule="auto"/>
        <w:rPr>
          <w:rFonts w:ascii="Aparajita" w:cs="Aparajita" w:eastAsia="Aparajita" w:hAnsi="Aparajita"/>
          <w:color w:val="000000"/>
          <w:sz w:val="36"/>
          <w:szCs w:val="36"/>
          <w:highlight w:val="white"/>
        </w:rPr>
      </w:pPr>
      <w:r w:rsidDel="00000000" w:rsidR="00000000" w:rsidRPr="00000000">
        <w:rPr/>
        <w:drawing>
          <wp:inline distB="0" distT="0" distL="0" distR="0">
            <wp:extent cx="6257290" cy="3308350"/>
            <wp:effectExtent b="0" l="0" r="0" t="0"/>
            <wp:docPr id="28"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257290" cy="33083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rPr>
          <w:rFonts w:ascii="Aparajita" w:cs="Aparajita" w:eastAsia="Aparajita" w:hAnsi="Aparajita"/>
          <w:color w:val="000000"/>
          <w:sz w:val="36"/>
          <w:szCs w:val="36"/>
          <w:highlight w:val="white"/>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00" w:right="0" w:hanging="36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Avoid Bad Variable Names. It should be descriptive with proper naming. So make sure you avoid these bad variable names.</w:t>
      </w:r>
    </w:p>
    <w:p w:rsidR="00000000" w:rsidDel="00000000" w:rsidP="00000000" w:rsidRDefault="00000000" w:rsidRPr="00000000" w14:paraId="000000E5">
      <w:pP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bad</w:t>
      </w:r>
      <w:r w:rsidDel="00000000" w:rsidR="00000000" w:rsidRPr="00000000">
        <w:rPr>
          <w:rtl w:val="0"/>
        </w:rPr>
      </w:r>
    </w:p>
    <w:p w:rsidR="00000000" w:rsidDel="00000000" w:rsidP="00000000" w:rsidRDefault="00000000" w:rsidRPr="00000000" w14:paraId="000000E6">
      <w:pPr>
        <w:spacing w:after="0" w:line="240" w:lineRule="auto"/>
        <w:ind w:left="72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Avoid Single Letter Names</w:t>
      </w:r>
      <w:r w:rsidDel="00000000" w:rsidR="00000000" w:rsidRPr="00000000">
        <w:rPr>
          <w:rtl w:val="0"/>
        </w:rPr>
      </w:r>
    </w:p>
    <w:p w:rsidR="00000000" w:rsidDel="00000000" w:rsidP="00000000" w:rsidRDefault="00000000" w:rsidRPr="00000000" w14:paraId="000000E7">
      <w:pPr>
        <w:spacing w:after="0" w:line="240" w:lineRule="auto"/>
        <w:ind w:left="720"/>
        <w:rPr>
          <w:rFonts w:ascii="Consolas" w:cs="Consolas" w:eastAsia="Consolas" w:hAnsi="Consolas"/>
          <w:color w:val="000000"/>
          <w:sz w:val="20"/>
          <w:szCs w:val="20"/>
        </w:rPr>
      </w:pPr>
      <w:bookmarkStart w:colFirst="0" w:colLast="0" w:name="_gjdgxs" w:id="29"/>
      <w:bookmarkEnd w:id="29"/>
      <w:r w:rsidDel="00000000" w:rsidR="00000000" w:rsidRPr="00000000">
        <w:rPr>
          <w:rFonts w:ascii="Consolas" w:cs="Consolas" w:eastAsia="Consolas" w:hAnsi="Consolas"/>
          <w:color w:val="000000"/>
          <w:sz w:val="20"/>
          <w:szCs w:val="20"/>
          <w:rtl w:val="0"/>
        </w:rPr>
        <w:t xml:space="preserve">   var h; </w:t>
      </w:r>
      <w:r w:rsidDel="00000000" w:rsidR="00000000" w:rsidRPr="00000000">
        <w:rPr>
          <w:rFonts w:ascii="Consolas" w:cs="Consolas" w:eastAsia="Consolas" w:hAnsi="Consolas"/>
          <w:color w:val="008000"/>
          <w:sz w:val="20"/>
          <w:szCs w:val="20"/>
          <w:rtl w:val="0"/>
        </w:rPr>
        <w:t xml:space="preserve">// what's h??</w:t>
      </w:r>
      <w:r w:rsidDel="00000000" w:rsidR="00000000" w:rsidRPr="00000000">
        <w:rPr>
          <w:rtl w:val="0"/>
        </w:rPr>
      </w:r>
    </w:p>
    <w:p w:rsidR="00000000" w:rsidDel="00000000" w:rsidP="00000000" w:rsidRDefault="00000000" w:rsidRPr="00000000" w14:paraId="000000E8">
      <w:pPr>
        <w:spacing w:after="0" w:line="240" w:lineRule="auto"/>
        <w:ind w:left="72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E9">
      <w:pPr>
        <w:spacing w:after="0" w:line="240" w:lineRule="auto"/>
        <w:ind w:left="72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Avoid Acronyms</w:t>
      </w:r>
      <w:r w:rsidDel="00000000" w:rsidR="00000000" w:rsidRPr="00000000">
        <w:rPr>
          <w:rtl w:val="0"/>
        </w:rPr>
      </w:r>
    </w:p>
    <w:p w:rsidR="00000000" w:rsidDel="00000000" w:rsidP="00000000" w:rsidRDefault="00000000" w:rsidRPr="00000000" w14:paraId="000000EA">
      <w:pPr>
        <w:spacing w:after="0" w:line="240" w:lineRule="auto"/>
        <w:ind w:left="72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var cra; </w:t>
      </w:r>
      <w:r w:rsidDel="00000000" w:rsidR="00000000" w:rsidRPr="00000000">
        <w:rPr>
          <w:rFonts w:ascii="Consolas" w:cs="Consolas" w:eastAsia="Consolas" w:hAnsi="Consolas"/>
          <w:color w:val="008000"/>
          <w:sz w:val="20"/>
          <w:szCs w:val="20"/>
          <w:rtl w:val="0"/>
        </w:rPr>
        <w:t xml:space="preserve">// I bet you have no idea what this is unless you're from  Canada </w:t>
      </w:r>
      <w:r w:rsidDel="00000000" w:rsidR="00000000" w:rsidRPr="00000000">
        <w:rPr>
          <w:rFonts w:ascii="Quattrocento Sans" w:cs="Quattrocento Sans" w:eastAsia="Quattrocento Sans" w:hAnsi="Quattrocento Sans"/>
          <w:color w:val="008000"/>
          <w:sz w:val="20"/>
          <w:szCs w:val="20"/>
          <w:rtl w:val="0"/>
        </w:rPr>
        <w:t xml:space="preserve">🇨🇦</w:t>
      </w:r>
      <w:r w:rsidDel="00000000" w:rsidR="00000000" w:rsidRPr="00000000">
        <w:rPr>
          <w:rtl w:val="0"/>
        </w:rPr>
      </w:r>
    </w:p>
    <w:p w:rsidR="00000000" w:rsidDel="00000000" w:rsidP="00000000" w:rsidRDefault="00000000" w:rsidRPr="00000000" w14:paraId="000000EB">
      <w:pPr>
        <w:spacing w:after="0" w:line="240" w:lineRule="auto"/>
        <w:ind w:left="72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EC">
      <w:pPr>
        <w:spacing w:after="0" w:line="240" w:lineRule="auto"/>
        <w:ind w:left="72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Avoid Abbreviations</w:t>
      </w:r>
      <w:r w:rsidDel="00000000" w:rsidR="00000000" w:rsidRPr="00000000">
        <w:rPr>
          <w:rtl w:val="0"/>
        </w:rPr>
      </w:r>
    </w:p>
    <w:p w:rsidR="00000000" w:rsidDel="00000000" w:rsidP="00000000" w:rsidRDefault="00000000" w:rsidRPr="00000000" w14:paraId="000000ED">
      <w:pPr>
        <w:spacing w:after="0" w:line="240" w:lineRule="auto"/>
        <w:ind w:left="72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var categ;</w:t>
      </w:r>
      <w:r w:rsidDel="00000000" w:rsidR="00000000" w:rsidRPr="00000000">
        <w:rPr>
          <w:rFonts w:ascii="Consolas" w:cs="Consolas" w:eastAsia="Consolas" w:hAnsi="Consolas"/>
          <w:color w:val="008000"/>
          <w:sz w:val="20"/>
          <w:szCs w:val="20"/>
          <w:rtl w:val="0"/>
        </w:rPr>
        <w:t xml:space="preserve">//Sure we can deduce you're saying category here, but let's just used full name ‘category’</w:t>
      </w:r>
      <w:r w:rsidDel="00000000" w:rsidR="00000000" w:rsidRPr="00000000">
        <w:rPr>
          <w:rtl w:val="0"/>
        </w:rPr>
      </w:r>
    </w:p>
    <w:p w:rsidR="00000000" w:rsidDel="00000000" w:rsidP="00000000" w:rsidRDefault="00000000" w:rsidRPr="00000000" w14:paraId="000000EE">
      <w:pPr>
        <w:spacing w:after="0" w:line="240" w:lineRule="auto"/>
        <w:ind w:left="72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EF">
      <w:pPr>
        <w:spacing w:after="0" w:line="240" w:lineRule="auto"/>
        <w:ind w:left="72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Avoid Meaningless Names</w:t>
      </w:r>
      <w:r w:rsidDel="00000000" w:rsidR="00000000" w:rsidRPr="00000000">
        <w:rPr>
          <w:rtl w:val="0"/>
        </w:rPr>
      </w:r>
    </w:p>
    <w:p w:rsidR="00000000" w:rsidDel="00000000" w:rsidP="00000000" w:rsidRDefault="00000000" w:rsidRPr="00000000" w14:paraId="000000F0">
      <w:pPr>
        <w:spacing w:after="0" w:lineRule="auto"/>
        <w:rPr>
          <w:rFonts w:ascii="Aparajita" w:cs="Aparajita" w:eastAsia="Aparajita" w:hAnsi="Aparajita"/>
          <w:color w:val="000000"/>
          <w:sz w:val="20"/>
          <w:szCs w:val="20"/>
          <w:highlight w:val="white"/>
        </w:rPr>
      </w:pPr>
      <w:r w:rsidDel="00000000" w:rsidR="00000000" w:rsidRPr="00000000">
        <w:rPr>
          <w:rFonts w:ascii="Consolas" w:cs="Consolas" w:eastAsia="Consolas" w:hAnsi="Consolas"/>
          <w:color w:val="000000"/>
          <w:sz w:val="20"/>
          <w:szCs w:val="20"/>
          <w:rtl w:val="0"/>
        </w:rPr>
        <w:t xml:space="preserve">         var foo; </w:t>
      </w:r>
      <w:r w:rsidDel="00000000" w:rsidR="00000000" w:rsidRPr="00000000">
        <w:rPr>
          <w:rFonts w:ascii="Consolas" w:cs="Consolas" w:eastAsia="Consolas" w:hAnsi="Consolas"/>
          <w:color w:val="008000"/>
          <w:sz w:val="20"/>
          <w:szCs w:val="20"/>
          <w:rtl w:val="0"/>
        </w:rPr>
        <w:t xml:space="preserve">// what is foo?</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00" w:right="0" w:hanging="72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F2">
      <w:pPr>
        <w:pStyle w:val="Heading1"/>
        <w:shd w:fill="ffffff" w:val="clear"/>
        <w:spacing w:before="0" w:lineRule="auto"/>
        <w:rPr/>
      </w:pPr>
      <w:bookmarkStart w:colFirst="0" w:colLast="0" w:name="_uzrgl8jz97y8" w:id="30"/>
      <w:bookmarkEnd w:id="30"/>
      <w:r w:rsidDel="00000000" w:rsidR="00000000" w:rsidRPr="00000000">
        <w:rPr>
          <w:sz w:val="36"/>
          <w:szCs w:val="36"/>
          <w:u w:val="single"/>
          <w:rtl w:val="0"/>
        </w:rPr>
        <w:t xml:space="preserve">9.</w:t>
      </w:r>
      <w:r w:rsidDel="00000000" w:rsidR="00000000" w:rsidRPr="00000000">
        <w:rPr>
          <w:sz w:val="36"/>
          <w:szCs w:val="36"/>
          <w:u w:val="single"/>
          <w:rtl w:val="0"/>
        </w:rPr>
        <w:t xml:space="preserve">Optimize syntax</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ffffff"/>
          <w:sz w:val="22"/>
          <w:szCs w:val="22"/>
          <w:u w:val="none"/>
          <w:shd w:fill="auto" w:val="clear"/>
          <w:vertAlign w:val="baseline"/>
        </w:rPr>
      </w:pPr>
      <w:r w:rsidDel="00000000" w:rsidR="00000000" w:rsidRPr="00000000">
        <w:rPr>
          <w:rFonts w:ascii="Aparajita" w:cs="Aparajita" w:eastAsia="Aparajita" w:hAnsi="Aparajita"/>
          <w:b w:val="0"/>
          <w:i w:val="0"/>
          <w:smallCaps w:val="0"/>
          <w:strike w:val="0"/>
          <w:color w:val="000000"/>
          <w:sz w:val="36"/>
          <w:szCs w:val="36"/>
          <w:highlight w:val="white"/>
          <w:u w:val="none"/>
          <w:vertAlign w:val="baseline"/>
          <w:rtl w:val="0"/>
        </w:rPr>
        <w:t xml:space="preserve">1.Simplify and Improve Your Code.</w:t>
      </w:r>
      <w:r w:rsidDel="00000000" w:rsidR="00000000" w:rsidRPr="00000000">
        <w:rPr>
          <w:rtl w:val="0"/>
        </w:rPr>
      </w:r>
    </w:p>
    <w:p w:rsidR="00000000" w:rsidDel="00000000" w:rsidP="00000000" w:rsidRDefault="00000000" w:rsidRPr="00000000" w14:paraId="000000F4">
      <w:pPr>
        <w:spacing w:after="0" w:lineRule="auto"/>
        <w:ind w:firstLine="720"/>
        <w:rPr>
          <w:rFonts w:ascii="Aparajita" w:cs="Aparajita" w:eastAsia="Aparajita" w:hAnsi="Aparajita"/>
          <w:color w:val="000000"/>
          <w:sz w:val="36"/>
          <w:szCs w:val="36"/>
          <w:highlight w:val="white"/>
        </w:rPr>
      </w:pP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008000"/>
          <w:sz w:val="24"/>
          <w:szCs w:val="24"/>
          <w:rtl w:val="0"/>
        </w:rPr>
        <w:t xml:space="preserve">Before</w:t>
      </w:r>
      <w:r w:rsidDel="00000000" w:rsidR="00000000" w:rsidRPr="00000000">
        <w:rPr>
          <w:rtl w:val="0"/>
        </w:rPr>
      </w:r>
    </w:p>
    <w:p w:rsidR="00000000" w:rsidDel="00000000" w:rsidP="00000000" w:rsidRDefault="00000000" w:rsidRPr="00000000" w14:paraId="000000F5">
      <w:pPr>
        <w:spacing w:after="0" w:lineRule="auto"/>
        <w:rPr>
          <w:rFonts w:ascii="Aparajita" w:cs="Aparajita" w:eastAsia="Aparajita" w:hAnsi="Aparajita"/>
          <w:color w:val="000000"/>
          <w:sz w:val="36"/>
          <w:szCs w:val="36"/>
          <w:highlight w:val="white"/>
        </w:rPr>
      </w:pPr>
      <w:r w:rsidDel="00000000" w:rsidR="00000000" w:rsidRPr="00000000">
        <w:rPr>
          <w:rFonts w:ascii="Aparajita" w:cs="Aparajita" w:eastAsia="Aparajita" w:hAnsi="Aparajita"/>
          <w:color w:val="000000"/>
          <w:sz w:val="36"/>
          <w:szCs w:val="36"/>
          <w:highlight w:val="white"/>
          <w:rtl w:val="0"/>
        </w:rPr>
        <w:t xml:space="preserve"> </w:t>
      </w:r>
      <w:r w:rsidDel="00000000" w:rsidR="00000000" w:rsidRPr="00000000">
        <w:rPr/>
        <w:drawing>
          <wp:inline distB="0" distT="0" distL="0" distR="0">
            <wp:extent cx="5976697" cy="4696805"/>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76697" cy="469680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Rule="auto"/>
        <w:rPr>
          <w:rFonts w:ascii="Aparajita" w:cs="Aparajita" w:eastAsia="Aparajita" w:hAnsi="Aparajita"/>
          <w:color w:val="000000"/>
          <w:sz w:val="36"/>
          <w:szCs w:val="36"/>
          <w:highlight w:val="white"/>
        </w:rPr>
      </w:pPr>
      <w:r w:rsidDel="00000000" w:rsidR="00000000" w:rsidRPr="00000000">
        <w:rPr>
          <w:rFonts w:ascii="Consolas" w:cs="Consolas" w:eastAsia="Consolas" w:hAnsi="Consolas"/>
          <w:color w:val="008000"/>
          <w:sz w:val="24"/>
          <w:szCs w:val="24"/>
          <w:rtl w:val="0"/>
        </w:rPr>
        <w:t xml:space="preserve">     //After</w:t>
      </w:r>
      <w:r w:rsidDel="00000000" w:rsidR="00000000" w:rsidRPr="00000000">
        <w:rPr>
          <w:rFonts w:ascii="Aparajita" w:cs="Aparajita" w:eastAsia="Aparajita" w:hAnsi="Aparajita"/>
          <w:color w:val="000000"/>
          <w:sz w:val="36"/>
          <w:szCs w:val="36"/>
          <w:highlight w:val="white"/>
          <w:rtl w:val="0"/>
        </w:rPr>
        <w:t xml:space="preserve">                         </w:t>
      </w:r>
      <w:r w:rsidDel="00000000" w:rsidR="00000000" w:rsidRPr="00000000">
        <w:rPr/>
        <w:drawing>
          <wp:inline distB="0" distT="0" distL="0" distR="0">
            <wp:extent cx="6115050" cy="3417570"/>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6115050" cy="3417570"/>
                    </a:xfrm>
                    <a:prstGeom prst="rect"/>
                    <a:ln/>
                  </pic:spPr>
                </pic:pic>
              </a:graphicData>
            </a:graphic>
          </wp:inline>
        </w:drawing>
      </w:r>
      <w:r w:rsidDel="00000000" w:rsidR="00000000" w:rsidRPr="00000000">
        <w:rPr>
          <w:rFonts w:ascii="Aparajita" w:cs="Aparajita" w:eastAsia="Aparajita" w:hAnsi="Aparajita"/>
          <w:color w:val="000000"/>
          <w:sz w:val="36"/>
          <w:szCs w:val="36"/>
          <w:highlight w:val="white"/>
          <w:rtl w:val="0"/>
        </w:rPr>
        <w:t xml:space="preserve">  </w:t>
      </w:r>
    </w:p>
    <w:p w:rsidR="00000000" w:rsidDel="00000000" w:rsidP="00000000" w:rsidRDefault="00000000" w:rsidRPr="00000000" w14:paraId="000000F7">
      <w:pPr>
        <w:spacing w:after="0" w:lineRule="auto"/>
        <w:rPr>
          <w:rFonts w:ascii="Consolas" w:cs="Consolas" w:eastAsia="Consolas" w:hAnsi="Consolas"/>
          <w:color w:val="008000"/>
          <w:sz w:val="24"/>
          <w:szCs w:val="24"/>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arajita" w:cs="Aparajita" w:eastAsia="Aparajita" w:hAnsi="Aparajita"/>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F9">
      <w:pPr>
        <w:spacing w:after="0" w:lineRule="auto"/>
        <w:ind w:firstLine="720"/>
        <w:rPr>
          <w:rFonts w:ascii="Aparajita" w:cs="Aparajita" w:eastAsia="Aparajita" w:hAnsi="Aparajita"/>
          <w:color w:val="000000"/>
          <w:sz w:val="36"/>
          <w:szCs w:val="36"/>
          <w:highlight w:val="white"/>
        </w:rPr>
      </w:pPr>
      <w:r w:rsidDel="00000000" w:rsidR="00000000" w:rsidRPr="00000000">
        <w:rPr>
          <w:rFonts w:ascii="Aparajita" w:cs="Aparajita" w:eastAsia="Aparajita" w:hAnsi="Aparajita"/>
          <w:color w:val="000000"/>
          <w:sz w:val="36"/>
          <w:szCs w:val="36"/>
          <w:highlight w:val="white"/>
          <w:rtl w:val="0"/>
        </w:rPr>
        <w:t xml:space="preserve">2.To check null or empty condition. </w:t>
      </w:r>
    </w:p>
    <w:p w:rsidR="00000000" w:rsidDel="00000000" w:rsidP="00000000" w:rsidRDefault="00000000" w:rsidRPr="00000000" w14:paraId="000000FA">
      <w:pPr>
        <w:spacing w:after="0" w:line="240" w:lineRule="auto"/>
        <w:ind w:left="1440" w:firstLine="720"/>
        <w:rPr>
          <w:rFonts w:ascii="Consolas" w:cs="Consolas" w:eastAsia="Consolas" w:hAnsi="Consolas"/>
          <w:color w:val="000000"/>
          <w:sz w:val="20"/>
          <w:szCs w:val="20"/>
        </w:rPr>
      </w:pPr>
      <w:r w:rsidDel="00000000" w:rsidR="00000000" w:rsidRPr="00000000">
        <w:rPr>
          <w:rFonts w:ascii="Consolas" w:cs="Consolas" w:eastAsia="Consolas" w:hAnsi="Consolas"/>
          <w:color w:val="008000"/>
          <w:sz w:val="20"/>
          <w:szCs w:val="20"/>
          <w:rtl w:val="0"/>
        </w:rPr>
        <w:t xml:space="preserve">//Avoid  </w:t>
      </w:r>
      <w:r w:rsidDel="00000000" w:rsidR="00000000" w:rsidRPr="00000000">
        <w:rPr>
          <w:rtl w:val="0"/>
        </w:rPr>
      </w:r>
    </w:p>
    <w:p w:rsidR="00000000" w:rsidDel="00000000" w:rsidP="00000000" w:rsidRDefault="00000000" w:rsidRPr="00000000" w14:paraId="000000FB">
      <w:pPr>
        <w:spacing w:after="0" w:line="240" w:lineRule="auto"/>
        <w:ind w:left="1440" w:firstLine="72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var firstName = </w:t>
      </w:r>
      <w:r w:rsidDel="00000000" w:rsidR="00000000" w:rsidRPr="00000000">
        <w:rPr>
          <w:rFonts w:ascii="Consolas" w:cs="Consolas" w:eastAsia="Consolas" w:hAnsi="Consolas"/>
          <w:color w:val="a31515"/>
          <w:sz w:val="20"/>
          <w:szCs w:val="20"/>
          <w:rtl w:val="0"/>
        </w:rPr>
        <w:t xml:space="preserve">"xxxx"</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C">
      <w:pPr>
        <w:spacing w:after="0" w:line="240" w:lineRule="auto"/>
        <w:ind w:left="1440" w:firstLine="720"/>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if</w:t>
      </w:r>
      <w:r w:rsidDel="00000000" w:rsidR="00000000" w:rsidRPr="00000000">
        <w:rPr>
          <w:rFonts w:ascii="Consolas" w:cs="Consolas" w:eastAsia="Consolas" w:hAnsi="Consolas"/>
          <w:color w:val="000000"/>
          <w:sz w:val="20"/>
          <w:szCs w:val="20"/>
          <w:rtl w:val="0"/>
        </w:rPr>
        <w:t xml:space="preserve"> (firstName!= </w:t>
      </w:r>
      <w:r w:rsidDel="00000000" w:rsidR="00000000" w:rsidRPr="00000000">
        <w:rPr>
          <w:rFonts w:ascii="Consolas" w:cs="Consolas" w:eastAsia="Consolas" w:hAnsi="Consolas"/>
          <w:color w:val="0000ff"/>
          <w:sz w:val="20"/>
          <w:szCs w:val="20"/>
          <w:rtl w:val="0"/>
        </w:rPr>
        <w:t xml:space="preserve">null</w:t>
      </w:r>
      <w:r w:rsidDel="00000000" w:rsidR="00000000" w:rsidRPr="00000000">
        <w:rPr>
          <w:rFonts w:ascii="Consolas" w:cs="Consolas" w:eastAsia="Consolas" w:hAnsi="Consolas"/>
          <w:color w:val="000000"/>
          <w:sz w:val="20"/>
          <w:szCs w:val="20"/>
          <w:rtl w:val="0"/>
        </w:rPr>
        <w:t xml:space="preserve"> &amp;&amp; firstName!= </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D">
      <w:pPr>
        <w:spacing w:after="0" w:line="240" w:lineRule="auto"/>
        <w:ind w:left="216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E">
      <w:pPr>
        <w:spacing w:after="0" w:line="240" w:lineRule="auto"/>
        <w:ind w:left="216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//code  </w:t>
      </w:r>
      <w:r w:rsidDel="00000000" w:rsidR="00000000" w:rsidRPr="00000000">
        <w:rPr>
          <w:rtl w:val="0"/>
        </w:rPr>
      </w:r>
    </w:p>
    <w:p w:rsidR="00000000" w:rsidDel="00000000" w:rsidP="00000000" w:rsidRDefault="00000000" w:rsidRPr="00000000" w14:paraId="000000FF">
      <w:pPr>
        <w:spacing w:after="0" w:line="240" w:lineRule="auto"/>
        <w:ind w:left="216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00">
      <w:pPr>
        <w:spacing w:after="0" w:line="240" w:lineRule="auto"/>
        <w:ind w:left="2160"/>
        <w:rPr>
          <w:rFonts w:ascii="Consolas" w:cs="Consolas" w:eastAsia="Consolas" w:hAnsi="Consolas"/>
          <w:color w:val="000000"/>
          <w:sz w:val="20"/>
          <w:szCs w:val="20"/>
        </w:rPr>
      </w:pPr>
      <w:r w:rsidDel="00000000" w:rsidR="00000000" w:rsidRPr="00000000">
        <w:rPr>
          <w:rFonts w:ascii="Consolas" w:cs="Consolas" w:eastAsia="Consolas" w:hAnsi="Consolas"/>
          <w:color w:val="008000"/>
          <w:sz w:val="20"/>
          <w:szCs w:val="20"/>
          <w:rtl w:val="0"/>
        </w:rPr>
        <w:t xml:space="preserve">//Correct  </w:t>
      </w:r>
      <w:r w:rsidDel="00000000" w:rsidR="00000000" w:rsidRPr="00000000">
        <w:rPr>
          <w:rtl w:val="0"/>
        </w:rPr>
      </w:r>
    </w:p>
    <w:p w:rsidR="00000000" w:rsidDel="00000000" w:rsidP="00000000" w:rsidRDefault="00000000" w:rsidRPr="00000000" w14:paraId="00000101">
      <w:pPr>
        <w:spacing w:after="0" w:line="240" w:lineRule="auto"/>
        <w:ind w:left="216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var firstName = </w:t>
      </w:r>
      <w:r w:rsidDel="00000000" w:rsidR="00000000" w:rsidRPr="00000000">
        <w:rPr>
          <w:rFonts w:ascii="Consolas" w:cs="Consolas" w:eastAsia="Consolas" w:hAnsi="Consolas"/>
          <w:color w:val="a31515"/>
          <w:sz w:val="20"/>
          <w:szCs w:val="20"/>
          <w:rtl w:val="0"/>
        </w:rPr>
        <w:t xml:space="preserve">"xxxx"</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02">
      <w:pPr>
        <w:spacing w:after="0" w:line="240" w:lineRule="auto"/>
        <w:ind w:left="2160"/>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string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b91af"/>
          <w:sz w:val="20"/>
          <w:szCs w:val="20"/>
          <w:rtl w:val="0"/>
        </w:rPr>
        <w:t xml:space="preserve">IsNullOrEmpty</w:t>
      </w:r>
      <w:r w:rsidDel="00000000" w:rsidR="00000000" w:rsidRPr="00000000">
        <w:rPr>
          <w:rFonts w:ascii="Consolas" w:cs="Consolas" w:eastAsia="Consolas" w:hAnsi="Consolas"/>
          <w:color w:val="000000"/>
          <w:sz w:val="20"/>
          <w:szCs w:val="20"/>
          <w:rtl w:val="0"/>
        </w:rPr>
        <w:t xml:space="preserve">(firstName))  </w:t>
      </w:r>
    </w:p>
    <w:p w:rsidR="00000000" w:rsidDel="00000000" w:rsidP="00000000" w:rsidRDefault="00000000" w:rsidRPr="00000000" w14:paraId="00000103">
      <w:pPr>
        <w:spacing w:after="0" w:line="240" w:lineRule="auto"/>
        <w:ind w:left="216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spacing w:after="0" w:lineRule="auto"/>
        <w:ind w:firstLine="720"/>
        <w:rPr>
          <w:rFonts w:ascii="Aparajita" w:cs="Aparajita" w:eastAsia="Aparajita" w:hAnsi="Aparajita"/>
          <w:color w:val="000000"/>
          <w:sz w:val="36"/>
          <w:szCs w:val="36"/>
          <w:highlight w:val="white"/>
        </w:rPr>
      </w:pPr>
      <w:r w:rsidDel="00000000" w:rsidR="00000000" w:rsidRPr="00000000">
        <w:rPr>
          <w:rFonts w:ascii="Aparajita" w:cs="Aparajita" w:eastAsia="Aparajita" w:hAnsi="Aparajita"/>
          <w:color w:val="000000"/>
          <w:sz w:val="36"/>
          <w:szCs w:val="36"/>
          <w:highlight w:val="white"/>
          <w:rtl w:val="0"/>
        </w:rPr>
        <w:t xml:space="preserve">3.To check bool</w:t>
      </w:r>
    </w:p>
    <w:p w:rsidR="00000000" w:rsidDel="00000000" w:rsidP="00000000" w:rsidRDefault="00000000" w:rsidRPr="00000000" w14:paraId="00000108">
      <w:pPr>
        <w:spacing w:after="0" w:line="240" w:lineRule="auto"/>
        <w:ind w:left="1440" w:firstLine="720"/>
        <w:rPr>
          <w:rFonts w:ascii="Consolas" w:cs="Consolas" w:eastAsia="Consolas" w:hAnsi="Consolas"/>
          <w:color w:val="000000"/>
          <w:sz w:val="20"/>
          <w:szCs w:val="20"/>
        </w:rPr>
      </w:pPr>
      <w:r w:rsidDel="00000000" w:rsidR="00000000" w:rsidRPr="00000000">
        <w:rPr>
          <w:rFonts w:ascii="Consolas" w:cs="Consolas" w:eastAsia="Consolas" w:hAnsi="Consolas"/>
          <w:color w:val="008000"/>
          <w:sz w:val="20"/>
          <w:szCs w:val="20"/>
          <w:rtl w:val="0"/>
        </w:rPr>
        <w:t xml:space="preserve">//Avoid  </w:t>
      </w:r>
      <w:r w:rsidDel="00000000" w:rsidR="00000000" w:rsidRPr="00000000">
        <w:rPr>
          <w:rtl w:val="0"/>
        </w:rPr>
      </w:r>
    </w:p>
    <w:p w:rsidR="00000000" w:rsidDel="00000000" w:rsidP="00000000" w:rsidRDefault="00000000" w:rsidRPr="00000000" w14:paraId="00000109">
      <w:pPr>
        <w:spacing w:after="0" w:line="240" w:lineRule="auto"/>
        <w:ind w:left="144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tab/>
        <w:t xml:space="preserve">var</w:t>
      </w:r>
      <w:r w:rsidDel="00000000" w:rsidR="00000000" w:rsidRPr="00000000">
        <w:rPr>
          <w:rFonts w:ascii="Consolas" w:cs="Consolas" w:eastAsia="Consolas" w:hAnsi="Consolas"/>
          <w:color w:val="000000"/>
          <w:sz w:val="19"/>
          <w:szCs w:val="19"/>
          <w:rtl w:val="0"/>
        </w:rPr>
        <w:t xml:space="preserve"> isActive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0A">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(isActive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0B">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0C">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//code</w:t>
      </w:r>
      <w:r w:rsidDel="00000000" w:rsidR="00000000" w:rsidRPr="00000000">
        <w:rPr>
          <w:rtl w:val="0"/>
        </w:rPr>
      </w:r>
    </w:p>
    <w:p w:rsidR="00000000" w:rsidDel="00000000" w:rsidP="00000000" w:rsidRDefault="00000000" w:rsidRPr="00000000" w14:paraId="0000010D">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0E">
      <w:pPr>
        <w:spacing w:after="0" w:line="240" w:lineRule="auto"/>
        <w:ind w:left="2160" w:firstLine="0"/>
        <w:rPr>
          <w:rFonts w:ascii="Consolas" w:cs="Consolas" w:eastAsia="Consolas" w:hAnsi="Consolas"/>
          <w:color w:val="000000"/>
          <w:sz w:val="20"/>
          <w:szCs w:val="20"/>
        </w:rPr>
      </w:pPr>
      <w:r w:rsidDel="00000000" w:rsidR="00000000" w:rsidRPr="00000000">
        <w:rPr>
          <w:rFonts w:ascii="Consolas" w:cs="Consolas" w:eastAsia="Consolas" w:hAnsi="Consolas"/>
          <w:color w:val="008000"/>
          <w:sz w:val="20"/>
          <w:szCs w:val="20"/>
          <w:rtl w:val="0"/>
        </w:rPr>
        <w:t xml:space="preserve">// Correct  </w:t>
      </w:r>
      <w:r w:rsidDel="00000000" w:rsidR="00000000" w:rsidRPr="00000000">
        <w:rPr>
          <w:rtl w:val="0"/>
        </w:rPr>
      </w:r>
    </w:p>
    <w:p w:rsidR="00000000" w:rsidDel="00000000" w:rsidP="00000000" w:rsidRDefault="00000000" w:rsidRPr="00000000" w14:paraId="0000010F">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(isActive)</w:t>
      </w:r>
    </w:p>
    <w:p w:rsidR="00000000" w:rsidDel="00000000" w:rsidP="00000000" w:rsidRDefault="00000000" w:rsidRPr="00000000" w14:paraId="00000110">
      <w:pPr>
        <w:spacing w:after="0" w:line="240" w:lineRule="auto"/>
        <w:ind w:left="72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11">
      <w:pPr>
        <w:spacing w:after="0" w:line="240" w:lineRule="auto"/>
        <w:ind w:left="720"/>
        <w:rPr>
          <w:rFonts w:ascii="Consolas" w:cs="Consolas" w:eastAsia="Consolas" w:hAnsi="Consolas"/>
          <w:color w:val="008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//code</w:t>
      </w:r>
    </w:p>
    <w:p w:rsidR="00000000" w:rsidDel="00000000" w:rsidP="00000000" w:rsidRDefault="00000000" w:rsidRPr="00000000" w14:paraId="00000112">
      <w:pPr>
        <w:spacing w:after="0" w:line="240" w:lineRule="auto"/>
        <w:ind w:left="2160"/>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13">
      <w:pPr>
        <w:spacing w:after="0" w:line="240" w:lineRule="auto"/>
        <w:ind w:left="216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spacing w:after="0" w:lineRule="auto"/>
        <w:ind w:firstLine="720"/>
        <w:rPr>
          <w:rFonts w:ascii="Aparajita" w:cs="Aparajita" w:eastAsia="Aparajita" w:hAnsi="Aparajita"/>
          <w:color w:val="000000"/>
          <w:sz w:val="36"/>
          <w:szCs w:val="36"/>
          <w:highlight w:val="white"/>
        </w:rPr>
      </w:pPr>
      <w:r w:rsidDel="00000000" w:rsidR="00000000" w:rsidRPr="00000000">
        <w:rPr>
          <w:rFonts w:ascii="Aparajita" w:cs="Aparajita" w:eastAsia="Aparajita" w:hAnsi="Aparajita"/>
          <w:color w:val="000000"/>
          <w:sz w:val="36"/>
          <w:szCs w:val="36"/>
          <w:highlight w:val="white"/>
          <w:rtl w:val="0"/>
        </w:rPr>
        <w:t xml:space="preserve">4.Use null coalescing expression,</w:t>
      </w:r>
    </w:p>
    <w:p w:rsidR="00000000" w:rsidDel="00000000" w:rsidP="00000000" w:rsidRDefault="00000000" w:rsidRPr="00000000" w14:paraId="00000116">
      <w:pPr>
        <w:spacing w:after="0" w:line="240" w:lineRule="auto"/>
        <w:rPr>
          <w:rFonts w:ascii="Consolas" w:cs="Consolas" w:eastAsia="Consolas" w:hAnsi="Consolas"/>
          <w:color w:val="000000"/>
          <w:sz w:val="20"/>
          <w:szCs w:val="20"/>
        </w:rPr>
      </w:pPr>
      <w:r w:rsidDel="00000000" w:rsidR="00000000" w:rsidRPr="00000000">
        <w:rPr>
          <w:rFonts w:ascii="Arial" w:cs="Arial" w:eastAsia="Arial" w:hAnsi="Arial"/>
          <w:color w:val="212121"/>
          <w:highlight w:val="white"/>
          <w:rtl w:val="0"/>
        </w:rPr>
        <w:tab/>
        <w:tab/>
      </w:r>
      <w:r w:rsidDel="00000000" w:rsidR="00000000" w:rsidRPr="00000000">
        <w:rPr>
          <w:rFonts w:ascii="Consolas" w:cs="Consolas" w:eastAsia="Consolas" w:hAnsi="Consolas"/>
          <w:color w:val="000000"/>
          <w:sz w:val="20"/>
          <w:szCs w:val="20"/>
          <w:rtl w:val="0"/>
        </w:rPr>
        <w:t xml:space="preserve">    var emp = </w:t>
      </w:r>
      <w:r w:rsidDel="00000000" w:rsidR="00000000" w:rsidRPr="00000000">
        <w:rPr>
          <w:rFonts w:ascii="Consolas" w:cs="Consolas" w:eastAsia="Consolas" w:hAnsi="Consolas"/>
          <w:color w:val="0000ff"/>
          <w:sz w:val="20"/>
          <w:szCs w:val="20"/>
          <w:rtl w:val="0"/>
        </w:rPr>
        <w:t xml:space="preserve">new</w:t>
      </w:r>
      <w:r w:rsidDel="00000000" w:rsidR="00000000" w:rsidRPr="00000000">
        <w:rPr>
          <w:rFonts w:ascii="Consolas" w:cs="Consolas" w:eastAsia="Consolas" w:hAnsi="Consolas"/>
          <w:color w:val="000000"/>
          <w:sz w:val="20"/>
          <w:szCs w:val="20"/>
          <w:rtl w:val="0"/>
        </w:rPr>
        <w:t xml:space="preserve"> Employee();</w:t>
      </w:r>
    </w:p>
    <w:p w:rsidR="00000000" w:rsidDel="00000000" w:rsidP="00000000" w:rsidRDefault="00000000" w:rsidRPr="00000000" w14:paraId="00000117">
      <w:pPr>
        <w:spacing w:after="0" w:line="240" w:lineRule="auto"/>
        <w:ind w:left="144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//Avoid  </w:t>
      </w:r>
      <w:r w:rsidDel="00000000" w:rsidR="00000000" w:rsidRPr="00000000">
        <w:rPr>
          <w:rtl w:val="0"/>
        </w:rPr>
      </w:r>
    </w:p>
    <w:p w:rsidR="00000000" w:rsidDel="00000000" w:rsidP="00000000" w:rsidRDefault="00000000" w:rsidRPr="00000000" w14:paraId="00000118">
      <w:pPr>
        <w:spacing w:after="0" w:line="240" w:lineRule="auto"/>
        <w:ind w:left="144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var varName = emp.Name != </w:t>
      </w:r>
      <w:r w:rsidDel="00000000" w:rsidR="00000000" w:rsidRPr="00000000">
        <w:rPr>
          <w:rFonts w:ascii="Consolas" w:cs="Consolas" w:eastAsia="Consolas" w:hAnsi="Consolas"/>
          <w:color w:val="0000ff"/>
          <w:sz w:val="20"/>
          <w:szCs w:val="20"/>
          <w:rtl w:val="0"/>
        </w:rPr>
        <w:t xml:space="preserve">null</w:t>
      </w:r>
      <w:r w:rsidDel="00000000" w:rsidR="00000000" w:rsidRPr="00000000">
        <w:rPr>
          <w:rFonts w:ascii="Consolas" w:cs="Consolas" w:eastAsia="Consolas" w:hAnsi="Consolas"/>
          <w:color w:val="000000"/>
          <w:sz w:val="20"/>
          <w:szCs w:val="20"/>
          <w:rtl w:val="0"/>
        </w:rPr>
        <w:t xml:space="preserve"> ? emp.Name : </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19">
      <w:pPr>
        <w:spacing w:after="0" w:line="240" w:lineRule="auto"/>
        <w:ind w:left="144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Correct  </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var varName = emp.Name ?? </w:t>
      </w:r>
      <w:r w:rsidDel="00000000" w:rsidR="00000000" w:rsidRPr="00000000">
        <w:rPr>
          <w:rFonts w:ascii="Consolas" w:cs="Consolas" w:eastAsia="Consolas" w:hAnsi="Consolas"/>
          <w:b w:val="0"/>
          <w:i w:val="0"/>
          <w:smallCaps w:val="0"/>
          <w:strike w:val="0"/>
          <w:color w:val="a31515"/>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1D">
      <w:pPr>
        <w:spacing w:after="0" w:lineRule="auto"/>
        <w:ind w:firstLine="720"/>
        <w:rPr>
          <w:rFonts w:ascii="Arial" w:cs="Arial" w:eastAsia="Arial" w:hAnsi="Arial"/>
          <w:color w:val="212121"/>
          <w:highlight w:val="white"/>
        </w:rPr>
      </w:pPr>
      <w:r w:rsidDel="00000000" w:rsidR="00000000" w:rsidRPr="00000000">
        <w:rPr>
          <w:rFonts w:ascii="Aparajita" w:cs="Aparajita" w:eastAsia="Aparajita" w:hAnsi="Aparajita"/>
          <w:color w:val="000000"/>
          <w:sz w:val="36"/>
          <w:szCs w:val="36"/>
          <w:highlight w:val="white"/>
          <w:rtl w:val="0"/>
        </w:rPr>
        <w:t xml:space="preserve">5.Use object initializer</w:t>
      </w:r>
      <w:r w:rsidDel="00000000" w:rsidR="00000000" w:rsidRPr="00000000">
        <w:rPr>
          <w:rtl w:val="0"/>
        </w:rPr>
      </w:r>
    </w:p>
    <w:p w:rsidR="00000000" w:rsidDel="00000000" w:rsidP="00000000" w:rsidRDefault="00000000" w:rsidRPr="00000000" w14:paraId="0000011E">
      <w:pPr>
        <w:spacing w:after="0" w:line="240" w:lineRule="auto"/>
        <w:ind w:left="1440"/>
        <w:rPr>
          <w:rFonts w:ascii="Consolas" w:cs="Consolas" w:eastAsia="Consolas" w:hAnsi="Consolas"/>
          <w:color w:val="000000"/>
          <w:sz w:val="20"/>
          <w:szCs w:val="20"/>
        </w:rPr>
      </w:pPr>
      <w:r w:rsidDel="00000000" w:rsidR="00000000" w:rsidRPr="00000000">
        <w:rPr>
          <w:rFonts w:ascii="Consolas" w:cs="Consolas" w:eastAsia="Consolas" w:hAnsi="Consolas"/>
          <w:color w:val="008000"/>
          <w:sz w:val="20"/>
          <w:szCs w:val="20"/>
          <w:rtl w:val="0"/>
        </w:rPr>
        <w:t xml:space="preserve">//Avoid  </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9904" cy="1195877"/>
            <wp:effectExtent b="0" l="0" r="0" t="0"/>
            <wp:docPr id="3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909904" cy="119587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tab/>
      </w:r>
      <w:r w:rsidDel="00000000" w:rsidR="00000000" w:rsidRPr="00000000">
        <w:rPr>
          <w:rFonts w:ascii="Consolas" w:cs="Consolas" w:eastAsia="Consolas" w:hAnsi="Consolas"/>
          <w:b w:val="0"/>
          <w:i w:val="0"/>
          <w:smallCaps w:val="0"/>
          <w:strike w:val="0"/>
          <w:color w:val="008000"/>
          <w:sz w:val="20"/>
          <w:szCs w:val="20"/>
          <w:u w:val="none"/>
          <w:shd w:fill="auto" w:val="clear"/>
          <w:vertAlign w:val="baseline"/>
          <w:rtl w:val="0"/>
        </w:rPr>
        <w:t xml:space="preserve">// Correct  </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55058" cy="1434507"/>
            <wp:effectExtent b="0" l="0" r="0" t="0"/>
            <wp:docPr id="3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255058" cy="143450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12121"/>
          <w:sz w:val="22"/>
          <w:szCs w:val="22"/>
          <w:highlight w:val="white"/>
          <w:u w:val="none"/>
          <w:vertAlign w:val="baseline"/>
        </w:rPr>
      </w:pPr>
      <w:r w:rsidDel="00000000" w:rsidR="00000000" w:rsidRPr="00000000">
        <w:rPr>
          <w:rtl w:val="0"/>
        </w:rPr>
      </w:r>
    </w:p>
    <w:p w:rsidR="00000000" w:rsidDel="00000000" w:rsidP="00000000" w:rsidRDefault="00000000" w:rsidRPr="00000000" w14:paraId="00000125">
      <w:pPr>
        <w:spacing w:after="0" w:lineRule="auto"/>
        <w:ind w:firstLine="720"/>
        <w:rPr>
          <w:rFonts w:ascii="Arial" w:cs="Arial" w:eastAsia="Arial" w:hAnsi="Arial"/>
          <w:color w:val="212121"/>
          <w:highlight w:val="white"/>
        </w:rPr>
      </w:pPr>
      <w:r w:rsidDel="00000000" w:rsidR="00000000" w:rsidRPr="00000000">
        <w:rPr>
          <w:rFonts w:ascii="Aparajita" w:cs="Aparajita" w:eastAsia="Aparajita" w:hAnsi="Aparajita"/>
          <w:color w:val="000000"/>
          <w:sz w:val="36"/>
          <w:szCs w:val="36"/>
          <w:highlight w:val="white"/>
          <w:rtl w:val="0"/>
        </w:rPr>
        <w:t xml:space="preserve">6.Use ? operator</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highlight w:val="white"/>
          <w:u w:val="none"/>
          <w:vertAlign w:val="baseline"/>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87004" cy="2285212"/>
            <wp:effectExtent b="0" l="0" r="0" t="0"/>
            <wp:docPr id="3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587004" cy="228521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9">
      <w:pPr>
        <w:pStyle w:val="Heading1"/>
        <w:shd w:fill="ffffff" w:val="clear"/>
        <w:rPr>
          <w:sz w:val="36"/>
          <w:szCs w:val="36"/>
          <w:u w:val="single"/>
        </w:rPr>
      </w:pPr>
      <w:bookmarkStart w:colFirst="0" w:colLast="0" w:name="_p0pnovervhzc" w:id="31"/>
      <w:bookmarkEnd w:id="31"/>
      <w:r w:rsidDel="00000000" w:rsidR="00000000" w:rsidRPr="00000000">
        <w:rPr>
          <w:sz w:val="36"/>
          <w:szCs w:val="36"/>
          <w:u w:val="single"/>
          <w:rtl w:val="0"/>
        </w:rPr>
        <w:t xml:space="preserve">10.API documentation</w:t>
      </w:r>
    </w:p>
    <w:p w:rsidR="00000000" w:rsidDel="00000000" w:rsidP="00000000" w:rsidRDefault="00000000" w:rsidRPr="00000000" w14:paraId="0000012A">
      <w:pPr>
        <w:rPr>
          <w:rFonts w:ascii="Aparajita" w:cs="Aparajita" w:eastAsia="Aparajita" w:hAnsi="Aparajita"/>
          <w:sz w:val="36"/>
          <w:szCs w:val="36"/>
          <w:highlight w:val="white"/>
        </w:rPr>
      </w:pPr>
      <w:r w:rsidDel="00000000" w:rsidR="00000000" w:rsidRPr="00000000">
        <w:rPr>
          <w:rtl w:val="0"/>
        </w:rPr>
        <w:tab/>
      </w:r>
      <w:r w:rsidDel="00000000" w:rsidR="00000000" w:rsidRPr="00000000">
        <w:rPr>
          <w:rFonts w:ascii="Aparajita" w:cs="Aparajita" w:eastAsia="Aparajita" w:hAnsi="Aparajita"/>
          <w:sz w:val="36"/>
          <w:szCs w:val="36"/>
          <w:highlight w:val="white"/>
          <w:rtl w:val="0"/>
        </w:rPr>
        <w:t xml:space="preserve">API documentation is a technical content deliverable, containing instructions about how to effectively use and integrate with an API. It’s a concise reference manual containing all the information required to work with the API, with details about the functions, classes, return types, arguments and more, supported by tutorials and examples.</w:t>
      </w:r>
    </w:p>
    <w:p w:rsidR="00000000" w:rsidDel="00000000" w:rsidP="00000000" w:rsidRDefault="00000000" w:rsidRPr="00000000" w14:paraId="0000012B">
      <w:pPr>
        <w:pStyle w:val="Heading2"/>
        <w:ind w:left="90" w:firstLine="0"/>
        <w:rPr>
          <w:b w:val="1"/>
          <w:sz w:val="32"/>
          <w:szCs w:val="32"/>
          <w:u w:val="single"/>
        </w:rPr>
      </w:pPr>
      <w:bookmarkStart w:colFirst="0" w:colLast="0" w:name="_5qf3htndo4iq" w:id="32"/>
      <w:bookmarkEnd w:id="32"/>
      <w:r w:rsidDel="00000000" w:rsidR="00000000" w:rsidRPr="00000000">
        <w:rPr>
          <w:b w:val="1"/>
          <w:sz w:val="32"/>
          <w:szCs w:val="32"/>
          <w:u w:val="single"/>
          <w:rtl w:val="0"/>
        </w:rPr>
        <w:t xml:space="preserve">10.1 Swagger</w:t>
      </w:r>
    </w:p>
    <w:p w:rsidR="00000000" w:rsidDel="00000000" w:rsidP="00000000" w:rsidRDefault="00000000" w:rsidRPr="00000000" w14:paraId="0000012C">
      <w:pPr>
        <w:ind w:left="90"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Swagger, also known as OpenAPI, solves this problem by generating useful documentation and help pages for APIs. It not only generates read-only help pages, but ones that are interactive as well, which can even be used for testing APIs</w:t>
      </w:r>
      <w:r w:rsidDel="00000000" w:rsidR="00000000" w:rsidRPr="00000000">
        <w:rPr>
          <w:rtl w:val="0"/>
        </w:rPr>
      </w:r>
    </w:p>
    <w:p w:rsidR="00000000" w:rsidDel="00000000" w:rsidP="00000000" w:rsidRDefault="00000000" w:rsidRPr="00000000" w14:paraId="0000012D">
      <w:pPr>
        <w:ind w:firstLine="720"/>
        <w:rPr/>
      </w:pPr>
      <w:r w:rsidDel="00000000" w:rsidR="00000000" w:rsidRPr="00000000">
        <w:rPr>
          <w:rFonts w:ascii="Arial" w:cs="Arial" w:eastAsia="Arial" w:hAnsi="Arial"/>
          <w:color w:val="3d3d3d"/>
          <w:sz w:val="29"/>
          <w:szCs w:val="29"/>
          <w:highlight w:val="white"/>
          <w:rtl w:val="0"/>
        </w:rPr>
        <w:t xml:space="preserve">In Visual Studio, go to </w:t>
      </w:r>
      <w:r w:rsidDel="00000000" w:rsidR="00000000" w:rsidRPr="00000000">
        <w:rPr>
          <w:rFonts w:ascii="Arial" w:cs="Arial" w:eastAsia="Arial" w:hAnsi="Arial"/>
          <w:b w:val="1"/>
          <w:color w:val="3d3d3d"/>
          <w:sz w:val="29"/>
          <w:szCs w:val="29"/>
          <w:highlight w:val="white"/>
          <w:rtl w:val="0"/>
        </w:rPr>
        <w:t xml:space="preserve">Tools -&gt; NuGet Package Manager -&gt; Manage Nuget Packages for Solution</w:t>
      </w:r>
      <w:r w:rsidDel="00000000" w:rsidR="00000000" w:rsidRPr="00000000">
        <w:rPr>
          <w:rFonts w:ascii="Arial" w:cs="Arial" w:eastAsia="Arial" w:hAnsi="Arial"/>
          <w:color w:val="3d3d3d"/>
          <w:sz w:val="29"/>
          <w:szCs w:val="29"/>
          <w:highlight w:val="white"/>
          <w:rtl w:val="0"/>
        </w:rPr>
        <w:t xml:space="preserve">. Search for the package named </w:t>
      </w:r>
      <w:r w:rsidDel="00000000" w:rsidR="00000000" w:rsidRPr="00000000">
        <w:rPr>
          <w:rFonts w:ascii="Arial" w:cs="Arial" w:eastAsia="Arial" w:hAnsi="Arial"/>
          <w:b w:val="1"/>
          <w:color w:val="3d3d3d"/>
          <w:sz w:val="29"/>
          <w:szCs w:val="29"/>
          <w:highlight w:val="white"/>
          <w:rtl w:val="0"/>
        </w:rPr>
        <w:t xml:space="preserve">Swashbuckle.AspNetCore</w:t>
      </w:r>
      <w:r w:rsidDel="00000000" w:rsidR="00000000" w:rsidRPr="00000000">
        <w:rPr>
          <w:rFonts w:ascii="Arial" w:cs="Arial" w:eastAsia="Arial" w:hAnsi="Arial"/>
          <w:color w:val="3d3d3d"/>
          <w:sz w:val="29"/>
          <w:szCs w:val="29"/>
          <w:highlight w:val="white"/>
          <w:rtl w:val="0"/>
        </w:rPr>
        <w:t xml:space="preserve"> and install it in your project.</w:t>
      </w:r>
      <w:r w:rsidDel="00000000" w:rsidR="00000000" w:rsidRPr="00000000">
        <w:rPr>
          <w:rtl w:val="0"/>
        </w:rPr>
        <w:tab/>
      </w:r>
    </w:p>
    <w:p w:rsidR="00000000" w:rsidDel="00000000" w:rsidP="00000000" w:rsidRDefault="00000000" w:rsidRPr="00000000" w14:paraId="0000012E">
      <w:pPr>
        <w:rPr/>
      </w:pPr>
      <w:r w:rsidDel="00000000" w:rsidR="00000000" w:rsidRPr="00000000">
        <w:rPr/>
        <w:drawing>
          <wp:inline distB="114300" distT="114300" distL="114300" distR="114300">
            <wp:extent cx="5061101" cy="2452688"/>
            <wp:effectExtent b="0" l="0" r="0" t="0"/>
            <wp:docPr id="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061101" cy="2452688"/>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12F">
      <w:pPr>
        <w:rPr/>
      </w:pPr>
      <w:r w:rsidDel="00000000" w:rsidR="00000000" w:rsidRPr="00000000">
        <w:rPr/>
        <w:drawing>
          <wp:inline distB="114300" distT="114300" distL="114300" distR="114300">
            <wp:extent cx="6400800" cy="1895475"/>
            <wp:effectExtent b="0" l="0" r="0" t="0"/>
            <wp:docPr id="1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4008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6572250" cy="4086225"/>
            <wp:effectExtent b="0" l="0" r="0" t="0"/>
            <wp:docPr id="1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5722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057775" cy="3157538"/>
            <wp:effectExtent b="0" l="0" r="0" t="0"/>
            <wp:docPr id="2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05777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1"/>
        <w:shd w:fill="ffffff" w:val="clear"/>
        <w:rPr>
          <w:sz w:val="36"/>
          <w:szCs w:val="36"/>
          <w:u w:val="single"/>
        </w:rPr>
      </w:pPr>
      <w:bookmarkStart w:colFirst="0" w:colLast="0" w:name="_jnfnmxec2590" w:id="33"/>
      <w:bookmarkEnd w:id="33"/>
      <w:r w:rsidDel="00000000" w:rsidR="00000000" w:rsidRPr="00000000">
        <w:rPr>
          <w:sz w:val="36"/>
          <w:szCs w:val="36"/>
          <w:u w:val="single"/>
          <w:rtl w:val="0"/>
        </w:rPr>
        <w:t xml:space="preserve">11.Code control tools</w:t>
      </w:r>
    </w:p>
    <w:p w:rsidR="00000000" w:rsidDel="00000000" w:rsidP="00000000" w:rsidRDefault="00000000" w:rsidRPr="00000000" w14:paraId="00000133">
      <w:pPr>
        <w:rPr>
          <w:rFonts w:ascii="Aparajita" w:cs="Aparajita" w:eastAsia="Aparajita" w:hAnsi="Aparajita"/>
          <w:sz w:val="36"/>
          <w:szCs w:val="36"/>
          <w:highlight w:val="white"/>
        </w:rPr>
      </w:pPr>
      <w:r w:rsidDel="00000000" w:rsidR="00000000" w:rsidRPr="00000000">
        <w:rPr>
          <w:rtl w:val="0"/>
        </w:rPr>
        <w:tab/>
      </w:r>
      <w:r w:rsidDel="00000000" w:rsidR="00000000" w:rsidRPr="00000000">
        <w:rPr>
          <w:rFonts w:ascii="Aparajita" w:cs="Aparajita" w:eastAsia="Aparajita" w:hAnsi="Aparajita"/>
          <w:sz w:val="36"/>
          <w:szCs w:val="36"/>
          <w:highlight w:val="white"/>
          <w:rtl w:val="0"/>
        </w:rPr>
        <w:t xml:space="preserve">The Code Analysis feature of Visual Studio performs static code analysis to help developers identify potential design, globalization, interoperability, performance, security, and a host of other categories of potential problems. Code Analysis can be run manually at any time from within the Visual Studio IDE, or even setup to automatically run as part of a Team Build or check-in policy for Azure DevOps Server.</w:t>
      </w:r>
    </w:p>
    <w:p w:rsidR="00000000" w:rsidDel="00000000" w:rsidP="00000000" w:rsidRDefault="00000000" w:rsidRPr="00000000" w14:paraId="00000134">
      <w:pPr>
        <w:rPr>
          <w:rFonts w:ascii="Aparajita" w:cs="Aparajita" w:eastAsia="Aparajita" w:hAnsi="Aparajita"/>
          <w:sz w:val="36"/>
          <w:szCs w:val="36"/>
          <w:highlight w:val="white"/>
        </w:rPr>
      </w:pPr>
      <w:r w:rsidDel="00000000" w:rsidR="00000000" w:rsidRPr="00000000">
        <w:rPr>
          <w:rtl w:val="0"/>
        </w:rPr>
      </w:r>
    </w:p>
    <w:p w:rsidR="00000000" w:rsidDel="00000000" w:rsidP="00000000" w:rsidRDefault="00000000" w:rsidRPr="00000000" w14:paraId="00000135">
      <w:pPr>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5514975" cy="2152650"/>
            <wp:effectExtent b="0" l="0" r="0" t="0"/>
            <wp:docPr id="12"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5149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Aparajita" w:cs="Aparajita" w:eastAsia="Aparajita" w:hAnsi="Aparajita"/>
          <w:sz w:val="36"/>
          <w:szCs w:val="36"/>
          <w:highlight w:val="white"/>
        </w:rPr>
      </w:pPr>
      <w:r w:rsidDel="00000000" w:rsidR="00000000" w:rsidRPr="00000000">
        <w:rPr>
          <w:rtl w:val="0"/>
        </w:rPr>
      </w:r>
    </w:p>
    <w:p w:rsidR="00000000" w:rsidDel="00000000" w:rsidP="00000000" w:rsidRDefault="00000000" w:rsidRPr="00000000" w14:paraId="00000137">
      <w:pPr>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6648450" cy="749300"/>
            <wp:effectExtent b="0" l="0" r="0" t="0"/>
            <wp:docPr id="1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66484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Aparajita" w:cs="Aparajita" w:eastAsia="Aparajita" w:hAnsi="Aparajita"/>
          <w:sz w:val="36"/>
          <w:szCs w:val="36"/>
          <w:highlight w:val="white"/>
        </w:rPr>
      </w:pPr>
      <w:r w:rsidDel="00000000" w:rsidR="00000000" w:rsidRPr="00000000">
        <w:rPr>
          <w:rtl w:val="0"/>
        </w:rPr>
      </w:r>
    </w:p>
    <w:p w:rsidR="00000000" w:rsidDel="00000000" w:rsidP="00000000" w:rsidRDefault="00000000" w:rsidRPr="00000000" w14:paraId="00000139">
      <w:pPr>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6648450" cy="2489200"/>
            <wp:effectExtent b="0" l="0" r="0" t="0"/>
            <wp:docPr id="29"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6484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1"/>
        <w:shd w:fill="ffffff" w:val="clear"/>
        <w:rPr>
          <w:sz w:val="36"/>
          <w:szCs w:val="36"/>
          <w:u w:val="single"/>
        </w:rPr>
      </w:pPr>
      <w:bookmarkStart w:colFirst="0" w:colLast="0" w:name="_nwt20rofax68" w:id="34"/>
      <w:bookmarkEnd w:id="34"/>
      <w:r w:rsidDel="00000000" w:rsidR="00000000" w:rsidRPr="00000000">
        <w:rPr>
          <w:sz w:val="36"/>
          <w:szCs w:val="36"/>
          <w:u w:val="single"/>
          <w:rtl w:val="0"/>
        </w:rPr>
        <w:t xml:space="preserve">12. Performance Analysis</w:t>
      </w:r>
    </w:p>
    <w:p w:rsidR="00000000" w:rsidDel="00000000" w:rsidP="00000000" w:rsidRDefault="00000000" w:rsidRPr="00000000" w14:paraId="0000013B">
      <w:pPr>
        <w:ind w:firstLine="720"/>
        <w:rPr>
          <w:rFonts w:ascii="Aparajita" w:cs="Aparajita" w:eastAsia="Aparajita" w:hAnsi="Aparajita"/>
          <w:sz w:val="36"/>
          <w:szCs w:val="36"/>
          <w:highlight w:val="white"/>
        </w:rPr>
      </w:pPr>
      <w:r w:rsidDel="00000000" w:rsidR="00000000" w:rsidRPr="00000000">
        <w:rPr>
          <w:rtl w:val="0"/>
        </w:rPr>
        <w:t xml:space="preserve"> </w:t>
      </w:r>
      <w:r w:rsidDel="00000000" w:rsidR="00000000" w:rsidRPr="00000000">
        <w:rPr>
          <w:rFonts w:ascii="Aparajita" w:cs="Aparajita" w:eastAsia="Aparajita" w:hAnsi="Aparajita"/>
          <w:sz w:val="36"/>
          <w:szCs w:val="36"/>
          <w:highlight w:val="white"/>
          <w:rtl w:val="0"/>
        </w:rPr>
        <w:t xml:space="preserve">By default</w:t>
      </w:r>
      <w:r w:rsidDel="00000000" w:rsidR="00000000" w:rsidRPr="00000000">
        <w:rPr>
          <w:rtl w:val="0"/>
        </w:rPr>
        <w:t xml:space="preserve"> </w:t>
      </w:r>
      <w:r w:rsidDel="00000000" w:rsidR="00000000" w:rsidRPr="00000000">
        <w:rPr>
          <w:rFonts w:ascii="Aparajita" w:cs="Aparajita" w:eastAsia="Aparajita" w:hAnsi="Aparajita"/>
          <w:sz w:val="36"/>
          <w:szCs w:val="36"/>
          <w:highlight w:val="white"/>
          <w:rtl w:val="0"/>
        </w:rPr>
        <w:t xml:space="preserve">Visual Studio provides a variety of profiling tools to help you diagnose different kinds of performance issues depending on your app type.</w:t>
      </w:r>
    </w:p>
    <w:p w:rsidR="00000000" w:rsidDel="00000000" w:rsidP="00000000" w:rsidRDefault="00000000" w:rsidRPr="00000000" w14:paraId="0000013C">
      <w:pPr>
        <w:ind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The profiling tools that you can access during a debugging session are available in the Diagnostic Tools window. The Diagnostic Tools window appears automatically unless you have turned it off. To bring up the window, click Debug / Windows / Show Diagnostic Tools. With the window open, you can select tools for which you want to collect data.</w:t>
      </w:r>
      <w:r w:rsidDel="00000000" w:rsidR="00000000" w:rsidRPr="00000000">
        <w:rPr>
          <w:rFonts w:ascii="Aparajita" w:cs="Aparajita" w:eastAsia="Aparajita" w:hAnsi="Aparajita"/>
          <w:sz w:val="36"/>
          <w:szCs w:val="36"/>
          <w:highlight w:val="white"/>
        </w:rPr>
        <w:drawing>
          <wp:inline distB="114300" distT="114300" distL="114300" distR="114300">
            <wp:extent cx="2295525" cy="3919538"/>
            <wp:effectExtent b="0" l="0" r="0" t="0"/>
            <wp:docPr descr="Diagnostic Tools Summary view" id="36" name="image33.gif"/>
            <a:graphic>
              <a:graphicData uri="http://schemas.openxmlformats.org/drawingml/2006/picture">
                <pic:pic>
                  <pic:nvPicPr>
                    <pic:cNvPr descr="Diagnostic Tools Summary view" id="0" name="image33.gif"/>
                    <pic:cNvPicPr preferRelativeResize="0"/>
                  </pic:nvPicPr>
                  <pic:blipFill>
                    <a:blip r:embed="rId42"/>
                    <a:srcRect b="0" l="0" r="0" t="0"/>
                    <a:stretch>
                      <a:fillRect/>
                    </a:stretch>
                  </pic:blipFill>
                  <pic:spPr>
                    <a:xfrm>
                      <a:off x="0" y="0"/>
                      <a:ext cx="2295525"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18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The Diagnostic Tools window is often the preferred way to profile apps, but for Release builds you can also do a post-mortem analysis of your app instead. If you want more information on different approaches, see Run profiling tools with or without the debugger. To see profiling tool support for different app types, see Which tool should I use?.</w:t>
      </w:r>
    </w:p>
    <w:p w:rsidR="00000000" w:rsidDel="00000000" w:rsidP="00000000" w:rsidRDefault="00000000" w:rsidRPr="00000000" w14:paraId="0000013E">
      <w:pPr>
        <w:ind w:hanging="180"/>
        <w:rPr>
          <w:rFonts w:ascii="Aparajita" w:cs="Aparajita" w:eastAsia="Aparajita" w:hAnsi="Aparajita"/>
          <w:b w:val="1"/>
          <w:sz w:val="36"/>
          <w:szCs w:val="36"/>
          <w:highlight w:val="white"/>
          <w:u w:val="single"/>
        </w:rPr>
      </w:pPr>
      <w:r w:rsidDel="00000000" w:rsidR="00000000" w:rsidRPr="00000000">
        <w:rPr>
          <w:rFonts w:ascii="Aparajita" w:cs="Aparajita" w:eastAsia="Aparajita" w:hAnsi="Aparajita"/>
          <w:b w:val="1"/>
          <w:sz w:val="36"/>
          <w:szCs w:val="36"/>
          <w:highlight w:val="white"/>
          <w:u w:val="single"/>
          <w:rtl w:val="0"/>
        </w:rPr>
        <w:t xml:space="preserve">Analyze CPU Usage</w:t>
      </w:r>
    </w:p>
    <w:p w:rsidR="00000000" w:rsidDel="00000000" w:rsidP="00000000" w:rsidRDefault="00000000" w:rsidRPr="00000000" w14:paraId="0000013F">
      <w:pPr>
        <w:ind w:firstLine="18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          </w:t>
      </w:r>
      <w:r w:rsidDel="00000000" w:rsidR="00000000" w:rsidRPr="00000000">
        <w:rPr>
          <w:rFonts w:ascii="Aparajita" w:cs="Aparajita" w:eastAsia="Aparajita" w:hAnsi="Aparajita"/>
          <w:sz w:val="36"/>
          <w:szCs w:val="36"/>
          <w:highlight w:val="white"/>
          <w:rtl w:val="0"/>
        </w:rPr>
        <w:t xml:space="preserve">The CPU Usage tool is a good place to start analyzing your app's performance. It will tell you more about CPU resources that your app is consuming. For a more detailed walkthrough of the CPU Usage tool, see Measure application performance by analyzing CPU usage.From the Summary view of the Diagnostic Tools, choose Enable CPU Profiling (you must be in a debugging session).</w:t>
      </w:r>
    </w:p>
    <w:p w:rsidR="00000000" w:rsidDel="00000000" w:rsidP="00000000" w:rsidRDefault="00000000" w:rsidRPr="00000000" w14:paraId="00000140">
      <w:pPr>
        <w:ind w:firstLine="18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2419350" cy="1804988"/>
            <wp:effectExtent b="0" l="0" r="0" t="0"/>
            <wp:docPr descr="Enable CPU usage in the Diagnostic Tools" id="25" name="image38.png"/>
            <a:graphic>
              <a:graphicData uri="http://schemas.openxmlformats.org/drawingml/2006/picture">
                <pic:pic>
                  <pic:nvPicPr>
                    <pic:cNvPr descr="Enable CPU usage in the Diagnostic Tools" id="0" name="image38.png"/>
                    <pic:cNvPicPr preferRelativeResize="0"/>
                  </pic:nvPicPr>
                  <pic:blipFill>
                    <a:blip r:embed="rId43"/>
                    <a:srcRect b="0" l="0" r="0" t="0"/>
                    <a:stretch>
                      <a:fillRect/>
                    </a:stretch>
                  </pic:blipFill>
                  <pic:spPr>
                    <a:xfrm>
                      <a:off x="0" y="0"/>
                      <a:ext cx="2419350" cy="1804988"/>
                    </a:xfrm>
                    <a:prstGeom prst="rect"/>
                    <a:ln/>
                  </pic:spPr>
                </pic:pic>
              </a:graphicData>
            </a:graphic>
          </wp:inline>
        </w:drawing>
      </w:r>
      <w:r w:rsidDel="00000000" w:rsidR="00000000" w:rsidRPr="00000000">
        <w:rPr>
          <w:rFonts w:ascii="Aparajita" w:cs="Aparajita" w:eastAsia="Aparajita" w:hAnsi="Aparajita"/>
          <w:sz w:val="36"/>
          <w:szCs w:val="36"/>
          <w:highlight w:val="white"/>
        </w:rPr>
        <w:drawing>
          <wp:inline distB="114300" distT="114300" distL="114300" distR="114300">
            <wp:extent cx="3390900" cy="1833563"/>
            <wp:effectExtent b="0" l="0" r="0" t="0"/>
            <wp:docPr descr="Diagnostic Tools CPU Usage view" id="1" name="image10.png"/>
            <a:graphic>
              <a:graphicData uri="http://schemas.openxmlformats.org/drawingml/2006/picture">
                <pic:pic>
                  <pic:nvPicPr>
                    <pic:cNvPr descr="Diagnostic Tools CPU Usage view" id="0" name="image10.png"/>
                    <pic:cNvPicPr preferRelativeResize="0"/>
                  </pic:nvPicPr>
                  <pic:blipFill>
                    <a:blip r:embed="rId44"/>
                    <a:srcRect b="0" l="0" r="0" t="0"/>
                    <a:stretch>
                      <a:fillRect/>
                    </a:stretch>
                  </pic:blipFill>
                  <pic:spPr>
                    <a:xfrm>
                      <a:off x="0" y="0"/>
                      <a:ext cx="339090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firstLine="18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To use the tool most effectively, set two breakpoints in your code, one at the beginning and one at the end of the function or the region of code you want to analyze. Examine the profiling data when you are paused at the second breakpoint.</w:t>
      </w:r>
    </w:p>
    <w:p w:rsidR="00000000" w:rsidDel="00000000" w:rsidP="00000000" w:rsidRDefault="00000000" w:rsidRPr="00000000" w14:paraId="00000142">
      <w:pPr>
        <w:ind w:firstLine="18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   The CPU Usage view shows you a list of functions ordered by longest running, with the longest running function at the top. This can help guide you to functions where performance bottlenecks are happening.</w:t>
      </w:r>
    </w:p>
    <w:p w:rsidR="00000000" w:rsidDel="00000000" w:rsidP="00000000" w:rsidRDefault="00000000" w:rsidRPr="00000000" w14:paraId="00000143">
      <w:pPr>
        <w:ind w:left="0" w:firstLine="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Refer this link for detailed information:          </w:t>
      </w:r>
      <w:hyperlink r:id="rId45">
        <w:r w:rsidDel="00000000" w:rsidR="00000000" w:rsidRPr="00000000">
          <w:rPr>
            <w:rFonts w:ascii="Aparajita" w:cs="Aparajita" w:eastAsia="Aparajita" w:hAnsi="Aparajita"/>
            <w:color w:val="1155cc"/>
            <w:sz w:val="36"/>
            <w:szCs w:val="36"/>
            <w:highlight w:val="white"/>
            <w:u w:val="single"/>
            <w:rtl w:val="0"/>
          </w:rPr>
          <w:t xml:space="preserve">https://docs.microsoft.com/en-us/visualstudio/profiling/profiling-feature-tour?view=vs-2019</w:t>
        </w:r>
      </w:hyperlink>
      <w:r w:rsidDel="00000000" w:rsidR="00000000" w:rsidRPr="00000000">
        <w:rPr>
          <w:rtl w:val="0"/>
        </w:rPr>
      </w:r>
    </w:p>
    <w:p w:rsidR="00000000" w:rsidDel="00000000" w:rsidP="00000000" w:rsidRDefault="00000000" w:rsidRPr="00000000" w14:paraId="00000144">
      <w:pPr>
        <w:pStyle w:val="Heading1"/>
        <w:shd w:fill="ffffff" w:val="clear"/>
        <w:rPr>
          <w:sz w:val="36"/>
          <w:szCs w:val="36"/>
          <w:u w:val="single"/>
        </w:rPr>
      </w:pPr>
      <w:bookmarkStart w:colFirst="0" w:colLast="0" w:name="_pwxjzsccebxr" w:id="35"/>
      <w:bookmarkEnd w:id="35"/>
      <w:r w:rsidDel="00000000" w:rsidR="00000000" w:rsidRPr="00000000">
        <w:rPr>
          <w:sz w:val="36"/>
          <w:szCs w:val="36"/>
          <w:u w:val="single"/>
          <w:rtl w:val="0"/>
        </w:rPr>
        <w:t xml:space="preserve">13. Code Deployment and  CI/CD Pipeline Automation</w:t>
      </w:r>
    </w:p>
    <w:p w:rsidR="00000000" w:rsidDel="00000000" w:rsidP="00000000" w:rsidRDefault="00000000" w:rsidRPr="00000000" w14:paraId="00000145">
      <w:pPr>
        <w:ind w:firstLine="720"/>
        <w:rPr>
          <w:rFonts w:ascii="Aparajita" w:cs="Aparajita" w:eastAsia="Aparajita" w:hAnsi="Aparajita"/>
          <w:sz w:val="36"/>
          <w:szCs w:val="36"/>
          <w:highlight w:val="white"/>
        </w:rPr>
      </w:pPr>
      <w:r w:rsidDel="00000000" w:rsidR="00000000" w:rsidRPr="00000000">
        <w:rPr>
          <w:rtl w:val="0"/>
        </w:rPr>
        <w:t xml:space="preserve"> </w:t>
      </w:r>
      <w:r w:rsidDel="00000000" w:rsidR="00000000" w:rsidRPr="00000000">
        <w:rPr>
          <w:rFonts w:ascii="Aparajita" w:cs="Aparajita" w:eastAsia="Aparajita" w:hAnsi="Aparajita"/>
          <w:sz w:val="36"/>
          <w:szCs w:val="36"/>
          <w:highlight w:val="white"/>
          <w:rtl w:val="0"/>
        </w:rPr>
        <w:t xml:space="preserve">It’s not enough to code and build a project - it’s important to do it continuously. Continuous Integration or Continuous Deployment (CI/CD) is usually done in cooperation with the system that your project code repository exists on and the host server where your application lives. </w:t>
      </w:r>
    </w:p>
    <w:p w:rsidR="00000000" w:rsidDel="00000000" w:rsidP="00000000" w:rsidRDefault="00000000" w:rsidRPr="00000000" w14:paraId="00000146">
      <w:pPr>
        <w:ind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If you are working cloud-based, this could be Microsoft Azure or Amazon Web Service (AWS) or example. Of course, you could still be self-hosting on a server or data center within your building or company’s control. In either scenario, setting up an automated way to handle new features, bug fixes or even database changes is beneficial for quality control and speed to market. </w:t>
      </w:r>
    </w:p>
    <w:p w:rsidR="00000000" w:rsidDel="00000000" w:rsidP="00000000" w:rsidRDefault="00000000" w:rsidRPr="00000000" w14:paraId="00000147">
      <w:pPr>
        <w:ind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The addition of automating your Code Quality Analysis checks and Database Versioning and Data Comparison scripts can have just as big of an impact on your day-to-day workload as CI/CD.</w:t>
      </w:r>
    </w:p>
    <w:p w:rsidR="00000000" w:rsidDel="00000000" w:rsidP="00000000" w:rsidRDefault="00000000" w:rsidRPr="00000000" w14:paraId="00000148">
      <w:pPr>
        <w:pStyle w:val="Heading2"/>
        <w:ind w:firstLine="720"/>
        <w:rPr/>
      </w:pPr>
      <w:bookmarkStart w:colFirst="0" w:colLast="0" w:name="_y5xv2pcbngit" w:id="36"/>
      <w:bookmarkEnd w:id="36"/>
      <w:r w:rsidDel="00000000" w:rsidR="00000000" w:rsidRPr="00000000">
        <w:rPr>
          <w:rtl w:val="0"/>
        </w:rPr>
        <w:t xml:space="preserve">13.1  Azure DevOps</w:t>
      </w:r>
    </w:p>
    <w:p w:rsidR="00000000" w:rsidDel="00000000" w:rsidP="00000000" w:rsidRDefault="00000000" w:rsidRPr="00000000" w14:paraId="00000149">
      <w:pPr>
        <w:ind w:left="90"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      DevOps is a methodology or a practice that brings together development (Dev) and operations (Ops) teams for deploying efficient applications while shortening the development life cycle overall.</w:t>
      </w:r>
    </w:p>
    <w:p w:rsidR="00000000" w:rsidDel="00000000" w:rsidP="00000000" w:rsidRDefault="00000000" w:rsidRPr="00000000" w14:paraId="0000014A">
      <w:pPr>
        <w:ind w:left="90"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The latest option from Microsoft is the fully integrated Azure DevOps offering, Azure Pipelines. Azure Pipelines works pretty seamlessly with containerization like Kubernetes, Azure Functions for a serverless option, quick-deployed Azure Web Apps and more complex VMs. It is the all-in-one option to make a .NET developer’s life streamlined. Azure DevOps Services allows you one free CI/CD target using an Azure Repo or GitHub repo, and pricing scales from there depending on how many pipelines or user licenses you need.</w:t>
      </w:r>
    </w:p>
    <w:p w:rsidR="00000000" w:rsidDel="00000000" w:rsidP="00000000" w:rsidRDefault="00000000" w:rsidRPr="00000000" w14:paraId="0000014B">
      <w:pPr>
        <w:ind w:left="90" w:firstLine="720"/>
        <w:rPr>
          <w:rFonts w:ascii="Aparajita" w:cs="Aparajita" w:eastAsia="Aparajita" w:hAnsi="Aparajita"/>
          <w:b w:val="1"/>
          <w:sz w:val="36"/>
          <w:szCs w:val="36"/>
          <w:highlight w:val="white"/>
          <w:u w:val="single"/>
        </w:rPr>
      </w:pPr>
      <w:r w:rsidDel="00000000" w:rsidR="00000000" w:rsidRPr="00000000">
        <w:rPr>
          <w:b w:val="1"/>
          <w:sz w:val="32"/>
          <w:szCs w:val="32"/>
          <w:u w:val="single"/>
          <w:rtl w:val="0"/>
        </w:rPr>
        <w:t xml:space="preserve">13.2 </w:t>
      </w:r>
      <w:r w:rsidDel="00000000" w:rsidR="00000000" w:rsidRPr="00000000">
        <w:rPr>
          <w:b w:val="1"/>
          <w:sz w:val="32"/>
          <w:szCs w:val="32"/>
          <w:u w:val="single"/>
          <w:rtl w:val="0"/>
        </w:rPr>
        <w:t xml:space="preserve">Azure Pipelines</w:t>
      </w:r>
      <w:r w:rsidDel="00000000" w:rsidR="00000000" w:rsidRPr="00000000">
        <w:rPr>
          <w:rtl w:val="0"/>
        </w:rPr>
      </w:r>
    </w:p>
    <w:p w:rsidR="00000000" w:rsidDel="00000000" w:rsidP="00000000" w:rsidRDefault="00000000" w:rsidRPr="00000000" w14:paraId="0000014C">
      <w:pPr>
        <w:ind w:left="90" w:firstLine="720"/>
        <w:rPr>
          <w:b w:val="1"/>
          <w:sz w:val="32"/>
          <w:szCs w:val="32"/>
          <w:u w:val="single"/>
        </w:rPr>
      </w:pPr>
      <w:r w:rsidDel="00000000" w:rsidR="00000000" w:rsidRPr="00000000">
        <w:rPr>
          <w:rFonts w:ascii="Aparajita" w:cs="Aparajita" w:eastAsia="Aparajita" w:hAnsi="Aparajita"/>
          <w:sz w:val="36"/>
          <w:szCs w:val="36"/>
          <w:highlight w:val="white"/>
          <w:rtl w:val="0"/>
        </w:rPr>
        <w:t xml:space="preserve">      </w:t>
      </w:r>
      <w:r w:rsidDel="00000000" w:rsidR="00000000" w:rsidRPr="00000000">
        <w:rPr>
          <w:rFonts w:ascii="Aparajita" w:cs="Aparajita" w:eastAsia="Aparajita" w:hAnsi="Aparajita"/>
          <w:sz w:val="36"/>
          <w:szCs w:val="36"/>
          <w:highlight w:val="white"/>
          <w:rtl w:val="0"/>
        </w:rPr>
        <w:t xml:space="preserve">Azure Pipelines is the traffic-cop backbone of the Azure DevOps offerings. It is platform and language agnostic, providing orchestration between any cloud provider, whether that’s AWS or Azure itself. The pipeline itself is cloud-hosted, so there is no need to download and install anything. Lots of extensibility here, with a good built-in option for integrated testing and reporting. If you are just getting started with doing CI/CD in the .NET cloud-hosted world, the documentation is excellent and the workflows guide you the entire way.</w:t>
      </w:r>
      <w:r w:rsidDel="00000000" w:rsidR="00000000" w:rsidRPr="00000000">
        <w:rPr>
          <w:b w:val="1"/>
          <w:sz w:val="32"/>
          <w:szCs w:val="32"/>
          <w:u w:val="single"/>
          <w:rtl w:val="0"/>
        </w:rPr>
        <w:t xml:space="preserve">   </w:t>
      </w:r>
    </w:p>
    <w:p w:rsidR="00000000" w:rsidDel="00000000" w:rsidP="00000000" w:rsidRDefault="00000000" w:rsidRPr="00000000" w14:paraId="0000014D">
      <w:pPr>
        <w:pStyle w:val="Heading2"/>
        <w:ind w:left="90" w:firstLine="630"/>
        <w:rPr/>
      </w:pPr>
      <w:bookmarkStart w:colFirst="0" w:colLast="0" w:name="_lcgoucyiezp2" w:id="37"/>
      <w:bookmarkEnd w:id="37"/>
      <w:r w:rsidDel="00000000" w:rsidR="00000000" w:rsidRPr="00000000">
        <w:rPr>
          <w:rtl w:val="0"/>
        </w:rPr>
        <w:t xml:space="preserve">13.3 Azure DevOps Services Vs. Server</w:t>
      </w:r>
    </w:p>
    <w:p w:rsidR="00000000" w:rsidDel="00000000" w:rsidP="00000000" w:rsidRDefault="00000000" w:rsidRPr="00000000" w14:paraId="0000014E">
      <w:pPr>
        <w:ind w:left="90"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       Both the services and the server were known as Visual Studio Team Services (VSTS) and Team Foundation Server (TFS), respectively. They provide environments that support Git, Agile tools, and continuous integration. Let us see the differences between them:</w:t>
      </w:r>
    </w:p>
    <w:p w:rsidR="00000000" w:rsidDel="00000000" w:rsidP="00000000" w:rsidRDefault="00000000" w:rsidRPr="00000000" w14:paraId="0000014F">
      <w:pPr>
        <w:ind w:left="90" w:firstLine="27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4110038" cy="2371725"/>
            <wp:effectExtent b="0" l="0" r="0" t="0"/>
            <wp:docPr id="9"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411003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tl w:val="0"/>
        </w:rPr>
        <w:t xml:space="preserve">Refer this link for detailed information:</w:t>
      </w:r>
    </w:p>
    <w:p w:rsidR="00000000" w:rsidDel="00000000" w:rsidP="00000000" w:rsidRDefault="00000000" w:rsidRPr="00000000" w14:paraId="00000151">
      <w:pPr>
        <w:ind w:firstLine="720"/>
        <w:rPr>
          <w:rFonts w:ascii="Aparajita" w:cs="Aparajita" w:eastAsia="Aparajita" w:hAnsi="Aparajita"/>
          <w:sz w:val="36"/>
          <w:szCs w:val="36"/>
          <w:highlight w:val="white"/>
        </w:rPr>
      </w:pPr>
      <w:hyperlink r:id="rId47">
        <w:r w:rsidDel="00000000" w:rsidR="00000000" w:rsidRPr="00000000">
          <w:rPr>
            <w:rFonts w:ascii="Aparajita" w:cs="Aparajita" w:eastAsia="Aparajita" w:hAnsi="Aparajita"/>
            <w:color w:val="1155cc"/>
            <w:sz w:val="36"/>
            <w:szCs w:val="36"/>
            <w:highlight w:val="white"/>
            <w:u w:val="single"/>
            <w:rtl w:val="0"/>
          </w:rPr>
          <w:t xml:space="preserve">https://intellipaat.com/blog/tutorial/microsoft-azure-tutorial/azure-devops-tutorial/</w:t>
        </w:r>
      </w:hyperlink>
      <w:r w:rsidDel="00000000" w:rsidR="00000000" w:rsidRPr="00000000">
        <w:rPr>
          <w:rtl w:val="0"/>
        </w:rPr>
      </w:r>
    </w:p>
    <w:p w:rsidR="00000000" w:rsidDel="00000000" w:rsidP="00000000" w:rsidRDefault="00000000" w:rsidRPr="00000000" w14:paraId="00000152">
      <w:pPr>
        <w:ind w:firstLine="720"/>
        <w:rPr>
          <w:rFonts w:ascii="Aparajita" w:cs="Aparajita" w:eastAsia="Aparajita" w:hAnsi="Aparajita"/>
          <w:sz w:val="36"/>
          <w:szCs w:val="36"/>
          <w:highlight w:val="white"/>
        </w:rPr>
      </w:pPr>
      <w:r w:rsidDel="00000000" w:rsidR="00000000" w:rsidRPr="00000000">
        <w:rPr>
          <w:rtl w:val="0"/>
        </w:rPr>
      </w:r>
    </w:p>
    <w:p w:rsidR="00000000" w:rsidDel="00000000" w:rsidP="00000000" w:rsidRDefault="00000000" w:rsidRPr="00000000" w14:paraId="00000153">
      <w:pPr>
        <w:pStyle w:val="Heading1"/>
        <w:shd w:fill="ffffff" w:val="clear"/>
        <w:rPr>
          <w:sz w:val="36"/>
          <w:szCs w:val="36"/>
          <w:u w:val="single"/>
        </w:rPr>
      </w:pPr>
      <w:bookmarkStart w:colFirst="0" w:colLast="0" w:name="_fblj7gq0jm8r" w:id="38"/>
      <w:bookmarkEnd w:id="38"/>
      <w:r w:rsidDel="00000000" w:rsidR="00000000" w:rsidRPr="00000000">
        <w:rPr>
          <w:sz w:val="36"/>
          <w:szCs w:val="36"/>
          <w:u w:val="single"/>
          <w:rtl w:val="0"/>
        </w:rPr>
        <w:t xml:space="preserve">14. Sample application structure</w:t>
      </w:r>
    </w:p>
    <w:p w:rsidR="00000000" w:rsidDel="00000000" w:rsidP="00000000" w:rsidRDefault="00000000" w:rsidRPr="00000000" w14:paraId="00000154">
      <w:pPr>
        <w:ind w:firstLine="720"/>
        <w:rPr>
          <w:rFonts w:ascii="Aparajita" w:cs="Aparajita" w:eastAsia="Aparajita" w:hAnsi="Aparajita"/>
          <w:sz w:val="36"/>
          <w:szCs w:val="36"/>
          <w:highlight w:val="white"/>
        </w:rPr>
      </w:pPr>
      <w:r w:rsidDel="00000000" w:rsidR="00000000" w:rsidRPr="00000000">
        <w:rPr>
          <w:rFonts w:ascii="Aparajita" w:cs="Aparajita" w:eastAsia="Aparajita" w:hAnsi="Aparajita"/>
          <w:sz w:val="36"/>
          <w:szCs w:val="36"/>
          <w:highlight w:val="white"/>
        </w:rPr>
        <w:drawing>
          <wp:inline distB="114300" distT="114300" distL="114300" distR="114300">
            <wp:extent cx="2862379" cy="4757738"/>
            <wp:effectExtent b="0" l="0" r="0" t="0"/>
            <wp:docPr id="16"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862379" cy="4757738"/>
                    </a:xfrm>
                    <a:prstGeom prst="rect"/>
                    <a:ln/>
                  </pic:spPr>
                </pic:pic>
              </a:graphicData>
            </a:graphic>
          </wp:inline>
        </w:drawing>
      </w:r>
      <w:r w:rsidDel="00000000" w:rsidR="00000000" w:rsidRPr="00000000">
        <w:rPr>
          <w:rtl w:val="0"/>
        </w:rPr>
      </w:r>
    </w:p>
    <w:sectPr>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parajita"/>
  <w:font w:name="Arial"/>
  <w:font w:name="Consola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350" w:hanging="360"/>
      </w:pPr>
      <w:rPr>
        <w:rFonts w:ascii="Arial" w:cs="Arial" w:eastAsia="Arial" w:hAnsi="Arial"/>
        <w:b w:val="0"/>
        <w:sz w:val="22"/>
        <w:szCs w:val="2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1440" w:hanging="360"/>
      </w:pPr>
      <w:rPr>
        <w:rFonts w:ascii="Arial" w:cs="Arial" w:eastAsia="Arial" w:hAnsi="Arial"/>
        <w:color w:val="212529"/>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rFonts w:ascii="Arial" w:cs="Arial" w:eastAsia="Arial" w:hAnsi="Arial"/>
        <w:color w:val="212529"/>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ind w:left="90" w:firstLine="630"/>
    </w:pPr>
    <w:rPr>
      <w:b w:val="1"/>
      <w:sz w:val="32"/>
      <w:szCs w:val="32"/>
      <w:u w:val="single"/>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png"/><Relationship Id="rId42" Type="http://schemas.openxmlformats.org/officeDocument/2006/relationships/image" Target="media/image33.gif"/><Relationship Id="rId41" Type="http://schemas.openxmlformats.org/officeDocument/2006/relationships/image" Target="media/image27.png"/><Relationship Id="rId22" Type="http://schemas.openxmlformats.org/officeDocument/2006/relationships/hyperlink" Target="https://msdn.microsoft.com/en-us/library/dd997402.aspx" TargetMode="External"/><Relationship Id="rId44" Type="http://schemas.openxmlformats.org/officeDocument/2006/relationships/image" Target="media/image10.png"/><Relationship Id="rId21" Type="http://schemas.openxmlformats.org/officeDocument/2006/relationships/image" Target="media/image37.png"/><Relationship Id="rId43" Type="http://schemas.openxmlformats.org/officeDocument/2006/relationships/image" Target="media/image38.png"/><Relationship Id="rId24" Type="http://schemas.openxmlformats.org/officeDocument/2006/relationships/image" Target="media/image35.png"/><Relationship Id="rId46" Type="http://schemas.openxmlformats.org/officeDocument/2006/relationships/image" Target="media/image14.png"/><Relationship Id="rId23" Type="http://schemas.openxmlformats.org/officeDocument/2006/relationships/image" Target="media/image26.png"/><Relationship Id="rId45" Type="http://schemas.openxmlformats.org/officeDocument/2006/relationships/hyperlink" Target="https://docs.microsoft.com/en-us/visualstudio/profiling/profiling-feature-tour?view=vs-201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1.png"/><Relationship Id="rId48" Type="http://schemas.openxmlformats.org/officeDocument/2006/relationships/image" Target="media/image12.png"/><Relationship Id="rId25" Type="http://schemas.openxmlformats.org/officeDocument/2006/relationships/image" Target="media/image25.png"/><Relationship Id="rId47" Type="http://schemas.openxmlformats.org/officeDocument/2006/relationships/hyperlink" Target="https://intellipaat.com/blog/tutorial/microsoft-azure-tutorial/azure-devops-tutorial/" TargetMode="External"/><Relationship Id="rId28" Type="http://schemas.openxmlformats.org/officeDocument/2006/relationships/image" Target="media/image28.png"/><Relationship Id="rId27" Type="http://schemas.openxmlformats.org/officeDocument/2006/relationships/hyperlink" Target="https://softwareengineering.stackexchange.com/questions/137123/coding-guideline-methods-shouldnt-contain-more-than-7-statements"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2.png"/><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image" Target="media/image30.png"/><Relationship Id="rId30" Type="http://schemas.openxmlformats.org/officeDocument/2006/relationships/image" Target="media/image24.png"/><Relationship Id="rId11" Type="http://schemas.openxmlformats.org/officeDocument/2006/relationships/image" Target="media/image8.png"/><Relationship Id="rId33" Type="http://schemas.openxmlformats.org/officeDocument/2006/relationships/image" Target="media/image31.png"/><Relationship Id="rId10" Type="http://schemas.openxmlformats.org/officeDocument/2006/relationships/image" Target="media/image22.png"/><Relationship Id="rId32" Type="http://schemas.openxmlformats.org/officeDocument/2006/relationships/image" Target="media/image29.png"/><Relationship Id="rId13" Type="http://schemas.openxmlformats.org/officeDocument/2006/relationships/image" Target="media/image20.png"/><Relationship Id="rId35" Type="http://schemas.openxmlformats.org/officeDocument/2006/relationships/image" Target="media/image13.png"/><Relationship Id="rId12" Type="http://schemas.openxmlformats.org/officeDocument/2006/relationships/image" Target="media/image36.png"/><Relationship Id="rId34" Type="http://schemas.openxmlformats.org/officeDocument/2006/relationships/image" Target="media/image23.png"/><Relationship Id="rId15" Type="http://schemas.openxmlformats.org/officeDocument/2006/relationships/image" Target="media/image5.png"/><Relationship Id="rId37" Type="http://schemas.openxmlformats.org/officeDocument/2006/relationships/image" Target="media/image2.png"/><Relationship Id="rId14" Type="http://schemas.openxmlformats.org/officeDocument/2006/relationships/image" Target="media/image6.png"/><Relationship Id="rId36" Type="http://schemas.openxmlformats.org/officeDocument/2006/relationships/image" Target="media/image11.png"/><Relationship Id="rId17" Type="http://schemas.openxmlformats.org/officeDocument/2006/relationships/image" Target="media/image18.png"/><Relationship Id="rId39" Type="http://schemas.openxmlformats.org/officeDocument/2006/relationships/image" Target="media/image4.png"/><Relationship Id="rId16" Type="http://schemas.openxmlformats.org/officeDocument/2006/relationships/image" Target="media/image34.png"/><Relationship Id="rId38" Type="http://schemas.openxmlformats.org/officeDocument/2006/relationships/image" Target="media/image19.png"/><Relationship Id="rId19" Type="http://schemas.openxmlformats.org/officeDocument/2006/relationships/hyperlink" Target="https://en.wikipedia.org/wiki/Context_switch"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