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19A8" w14:textId="48E6EAA4" w:rsidR="00321206" w:rsidRPr="00D74A33" w:rsidRDefault="000A6813" w:rsidP="00321206">
      <w:pPr>
        <w:pBdr>
          <w:bottom w:val="single" w:sz="8" w:space="4" w:color="4F81BD"/>
        </w:pBdr>
        <w:spacing w:after="300" w:line="240" w:lineRule="auto"/>
        <w:contextualSpacing/>
        <w:rPr>
          <w:rFonts w:eastAsia="MS Gothic" w:cstheme="minorHAnsi"/>
          <w:color w:val="17365D"/>
          <w:spacing w:val="5"/>
          <w:kern w:val="28"/>
          <w:sz w:val="40"/>
          <w:szCs w:val="40"/>
          <w:lang w:val="en-US"/>
        </w:rPr>
      </w:pPr>
      <w:r w:rsidRPr="000A6813">
        <w:rPr>
          <w:rFonts w:eastAsia="MS Gothic" w:cstheme="minorHAnsi"/>
          <w:color w:val="17365D"/>
          <w:spacing w:val="5"/>
          <w:kern w:val="28"/>
          <w:sz w:val="40"/>
          <w:szCs w:val="40"/>
          <w:lang w:val="en-US"/>
        </w:rPr>
        <w:t>AWS cloud Security Baseline &amp; CSPM Governance Document</w:t>
      </w:r>
    </w:p>
    <w:p w14:paraId="1947F057" w14:textId="71A141B9" w:rsidR="00321206" w:rsidRPr="00D74A33" w:rsidRDefault="00321206" w:rsidP="00321206">
      <w:pPr>
        <w:spacing w:after="200" w:line="276" w:lineRule="auto"/>
        <w:rPr>
          <w:rFonts w:eastAsia="MS Mincho" w:cstheme="minorHAnsi"/>
          <w:sz w:val="24"/>
          <w:szCs w:val="24"/>
          <w:lang w:val="en-US"/>
        </w:rPr>
      </w:pPr>
      <w:r w:rsidRPr="00D74A33">
        <w:rPr>
          <w:rFonts w:eastAsia="MS Mincho" w:cstheme="minorHAnsi"/>
          <w:sz w:val="24"/>
          <w:szCs w:val="24"/>
          <w:lang w:val="en-US"/>
        </w:rPr>
        <w:t>Organization</w:t>
      </w:r>
      <w:r w:rsidR="00B164EE" w:rsidRPr="00D74A33">
        <w:rPr>
          <w:rFonts w:eastAsia="MS Mincho" w:cstheme="minorHAnsi"/>
          <w:sz w:val="24"/>
          <w:szCs w:val="24"/>
          <w:lang w:val="en-US"/>
        </w:rPr>
        <w:t>: Cloud</w:t>
      </w:r>
      <w:r w:rsidRPr="00D74A33">
        <w:rPr>
          <w:rFonts w:eastAsia="MS Mincho" w:cstheme="minorHAnsi"/>
          <w:sz w:val="24"/>
          <w:szCs w:val="24"/>
          <w:lang w:val="en-US"/>
        </w:rPr>
        <w:t xml:space="preserve"> Architecture</w:t>
      </w:r>
    </w:p>
    <w:p w14:paraId="77DBF6D2" w14:textId="77777777" w:rsidR="00321206" w:rsidRPr="00D74A33" w:rsidRDefault="00321206" w:rsidP="00321206">
      <w:pPr>
        <w:spacing w:after="200" w:line="276" w:lineRule="auto"/>
        <w:rPr>
          <w:rFonts w:eastAsia="MS Mincho" w:cstheme="minorHAnsi"/>
          <w:sz w:val="24"/>
          <w:szCs w:val="24"/>
          <w:lang w:val="en-US"/>
        </w:rPr>
      </w:pPr>
      <w:r w:rsidRPr="00D74A33">
        <w:rPr>
          <w:rFonts w:eastAsia="MS Mincho" w:cstheme="minorHAnsi"/>
          <w:sz w:val="24"/>
          <w:szCs w:val="24"/>
          <w:lang w:val="en-US"/>
        </w:rPr>
        <w:t>Document Version: 1.0</w:t>
      </w:r>
    </w:p>
    <w:p w14:paraId="4C98BF7D" w14:textId="3030A02C" w:rsidR="00321206" w:rsidRPr="00D74A33" w:rsidRDefault="00321206" w:rsidP="00321206">
      <w:pPr>
        <w:spacing w:after="200" w:line="276" w:lineRule="auto"/>
        <w:rPr>
          <w:rFonts w:eastAsia="MS Mincho" w:cstheme="minorHAnsi"/>
          <w:sz w:val="24"/>
          <w:szCs w:val="24"/>
          <w:lang w:val="en-US"/>
        </w:rPr>
      </w:pPr>
      <w:r w:rsidRPr="00D74A33">
        <w:rPr>
          <w:rFonts w:eastAsia="MS Mincho" w:cstheme="minorHAnsi"/>
          <w:sz w:val="24"/>
          <w:szCs w:val="24"/>
          <w:lang w:val="en-US"/>
        </w:rPr>
        <w:t xml:space="preserve">Date: </w:t>
      </w:r>
      <w:r w:rsidR="00B164EE">
        <w:rPr>
          <w:rFonts w:eastAsia="MS Mincho" w:cstheme="minorHAnsi"/>
          <w:sz w:val="24"/>
          <w:szCs w:val="24"/>
          <w:lang w:val="en-US"/>
        </w:rPr>
        <w:t>January</w:t>
      </w:r>
      <w:r w:rsidRPr="00D74A33">
        <w:rPr>
          <w:rFonts w:eastAsia="MS Mincho" w:cstheme="minorHAnsi"/>
          <w:sz w:val="24"/>
          <w:szCs w:val="24"/>
          <w:lang w:val="en-US"/>
        </w:rPr>
        <w:t xml:space="preserve"> 202</w:t>
      </w:r>
      <w:r w:rsidR="00B164EE">
        <w:rPr>
          <w:rFonts w:eastAsia="MS Mincho" w:cstheme="minorHAnsi"/>
          <w:sz w:val="24"/>
          <w:szCs w:val="24"/>
          <w:lang w:val="en-US"/>
        </w:rPr>
        <w:t>6</w:t>
      </w:r>
    </w:p>
    <w:p w14:paraId="1AF6F927" w14:textId="77777777" w:rsidR="00321206" w:rsidRPr="00D74A33" w:rsidRDefault="00321206" w:rsidP="00321206">
      <w:pPr>
        <w:spacing w:after="200" w:line="276" w:lineRule="auto"/>
        <w:rPr>
          <w:rFonts w:eastAsia="MS Mincho" w:cstheme="minorHAnsi"/>
          <w:sz w:val="24"/>
          <w:szCs w:val="24"/>
          <w:lang w:val="en-US"/>
        </w:rPr>
      </w:pPr>
      <w:r w:rsidRPr="00D74A33">
        <w:rPr>
          <w:rFonts w:eastAsia="MS Mincho" w:cstheme="minorHAnsi"/>
          <w:sz w:val="24"/>
          <w:szCs w:val="24"/>
          <w:lang w:val="en-US"/>
        </w:rPr>
        <w:br w:type="page"/>
      </w:r>
    </w:p>
    <w:tbl>
      <w:tblPr>
        <w:tblStyle w:val="TableGrid"/>
        <w:tblW w:w="0" w:type="auto"/>
        <w:tblLook w:val="04A0" w:firstRow="1" w:lastRow="0" w:firstColumn="1" w:lastColumn="0" w:noHBand="0" w:noVBand="1"/>
      </w:tblPr>
      <w:tblGrid>
        <w:gridCol w:w="3445"/>
        <w:gridCol w:w="3445"/>
        <w:gridCol w:w="3446"/>
      </w:tblGrid>
      <w:tr w:rsidR="00337010" w:rsidRPr="008602DD" w14:paraId="1907F509" w14:textId="77777777" w:rsidTr="00337010">
        <w:tc>
          <w:tcPr>
            <w:tcW w:w="3445" w:type="dxa"/>
            <w:shd w:val="clear" w:color="auto" w:fill="BFBFBF" w:themeFill="background1" w:themeFillShade="BF"/>
          </w:tcPr>
          <w:p w14:paraId="04B9B495" w14:textId="7B91B1BB" w:rsidR="00337010" w:rsidRPr="008602DD" w:rsidRDefault="00337010" w:rsidP="00321206">
            <w:pPr>
              <w:spacing w:after="200" w:line="276" w:lineRule="auto"/>
              <w:rPr>
                <w:rFonts w:eastAsia="MS Mincho" w:cstheme="minorHAnsi"/>
                <w:b/>
                <w:bCs/>
                <w:sz w:val="28"/>
                <w:szCs w:val="28"/>
                <w:lang w:val="en-US"/>
              </w:rPr>
            </w:pPr>
            <w:r w:rsidRPr="008602DD">
              <w:rPr>
                <w:rFonts w:eastAsia="MS Mincho" w:cstheme="minorHAnsi"/>
                <w:b/>
                <w:bCs/>
                <w:sz w:val="28"/>
                <w:szCs w:val="28"/>
                <w:lang w:val="en-US"/>
              </w:rPr>
              <w:lastRenderedPageBreak/>
              <w:t>Field</w:t>
            </w:r>
          </w:p>
        </w:tc>
        <w:tc>
          <w:tcPr>
            <w:tcW w:w="3445" w:type="dxa"/>
            <w:shd w:val="clear" w:color="auto" w:fill="BFBFBF" w:themeFill="background1" w:themeFillShade="BF"/>
          </w:tcPr>
          <w:p w14:paraId="63517A5D" w14:textId="4BAB6415" w:rsidR="00337010" w:rsidRPr="008602DD" w:rsidRDefault="00337010" w:rsidP="00321206">
            <w:pPr>
              <w:spacing w:after="200" w:line="276" w:lineRule="auto"/>
              <w:rPr>
                <w:rFonts w:eastAsia="MS Mincho" w:cstheme="minorHAnsi"/>
                <w:b/>
                <w:bCs/>
                <w:sz w:val="28"/>
                <w:szCs w:val="28"/>
                <w:lang w:val="en-US"/>
              </w:rPr>
            </w:pPr>
            <w:r w:rsidRPr="008602DD">
              <w:rPr>
                <w:rFonts w:eastAsia="MS Mincho" w:cstheme="minorHAnsi"/>
                <w:b/>
                <w:bCs/>
                <w:sz w:val="28"/>
                <w:szCs w:val="28"/>
                <w:lang w:val="en-US"/>
              </w:rPr>
              <w:t>Description</w:t>
            </w:r>
          </w:p>
        </w:tc>
        <w:tc>
          <w:tcPr>
            <w:tcW w:w="3446" w:type="dxa"/>
            <w:shd w:val="clear" w:color="auto" w:fill="BFBFBF" w:themeFill="background1" w:themeFillShade="BF"/>
          </w:tcPr>
          <w:p w14:paraId="47D03181" w14:textId="17EB2E33" w:rsidR="00337010" w:rsidRPr="008602DD" w:rsidRDefault="00337010" w:rsidP="00321206">
            <w:pPr>
              <w:spacing w:after="200" w:line="276" w:lineRule="auto"/>
              <w:rPr>
                <w:rFonts w:eastAsia="MS Mincho" w:cstheme="minorHAnsi"/>
                <w:b/>
                <w:bCs/>
                <w:sz w:val="28"/>
                <w:szCs w:val="28"/>
                <w:lang w:val="en-US"/>
              </w:rPr>
            </w:pPr>
            <w:r w:rsidRPr="008602DD">
              <w:rPr>
                <w:rFonts w:eastAsia="MS Mincho" w:cstheme="minorHAnsi"/>
                <w:b/>
                <w:bCs/>
                <w:sz w:val="28"/>
                <w:szCs w:val="28"/>
                <w:lang w:val="en-US"/>
              </w:rPr>
              <w:t>Comments</w:t>
            </w:r>
          </w:p>
        </w:tc>
      </w:tr>
      <w:tr w:rsidR="00337010" w:rsidRPr="008602DD" w14:paraId="28B358D0" w14:textId="77777777" w:rsidTr="00337010">
        <w:tc>
          <w:tcPr>
            <w:tcW w:w="3445" w:type="dxa"/>
          </w:tcPr>
          <w:p w14:paraId="61502592" w14:textId="00A31E8A"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rPr>
              <w:t>Version</w:t>
            </w:r>
          </w:p>
        </w:tc>
        <w:tc>
          <w:tcPr>
            <w:tcW w:w="3445" w:type="dxa"/>
          </w:tcPr>
          <w:p w14:paraId="5ABE40EE" w14:textId="703204AE"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Document version number</w:t>
            </w:r>
          </w:p>
        </w:tc>
        <w:tc>
          <w:tcPr>
            <w:tcW w:w="3446" w:type="dxa"/>
          </w:tcPr>
          <w:p w14:paraId="4FCDE412" w14:textId="5846A583"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1.0</w:t>
            </w:r>
          </w:p>
        </w:tc>
      </w:tr>
      <w:tr w:rsidR="00337010" w:rsidRPr="008602DD" w14:paraId="3DB80C9F" w14:textId="77777777" w:rsidTr="00337010">
        <w:tc>
          <w:tcPr>
            <w:tcW w:w="3445" w:type="dxa"/>
          </w:tcPr>
          <w:p w14:paraId="0362E7FA" w14:textId="00AD1DFE"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Date</w:t>
            </w:r>
          </w:p>
        </w:tc>
        <w:tc>
          <w:tcPr>
            <w:tcW w:w="3445" w:type="dxa"/>
          </w:tcPr>
          <w:p w14:paraId="046A0F15" w14:textId="338C711D"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rPr>
              <w:t>Date of version release or update.</w:t>
            </w:r>
          </w:p>
        </w:tc>
        <w:tc>
          <w:tcPr>
            <w:tcW w:w="3446" w:type="dxa"/>
          </w:tcPr>
          <w:p w14:paraId="73D14103" w14:textId="16EC78A2"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27-Oct-2025</w:t>
            </w:r>
          </w:p>
        </w:tc>
      </w:tr>
      <w:tr w:rsidR="00337010" w:rsidRPr="008602DD" w14:paraId="0AD73042" w14:textId="77777777" w:rsidTr="00337010">
        <w:tc>
          <w:tcPr>
            <w:tcW w:w="3445" w:type="dxa"/>
          </w:tcPr>
          <w:p w14:paraId="58C90567" w14:textId="47B09CBA"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Author</w:t>
            </w:r>
          </w:p>
        </w:tc>
        <w:tc>
          <w:tcPr>
            <w:tcW w:w="3445" w:type="dxa"/>
          </w:tcPr>
          <w:p w14:paraId="32E131DC" w14:textId="469BBFA9"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Nagarajan C Y</w:t>
            </w:r>
          </w:p>
        </w:tc>
        <w:tc>
          <w:tcPr>
            <w:tcW w:w="3446" w:type="dxa"/>
          </w:tcPr>
          <w:p w14:paraId="04429EEA" w14:textId="6A6E0AD0"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Architect</w:t>
            </w:r>
          </w:p>
        </w:tc>
      </w:tr>
      <w:tr w:rsidR="00337010" w:rsidRPr="008602DD" w14:paraId="60F2A2B5" w14:textId="77777777" w:rsidTr="00337010">
        <w:tc>
          <w:tcPr>
            <w:tcW w:w="3445" w:type="dxa"/>
          </w:tcPr>
          <w:p w14:paraId="14A7A951" w14:textId="6457017F"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Reviewer</w:t>
            </w:r>
          </w:p>
        </w:tc>
        <w:tc>
          <w:tcPr>
            <w:tcW w:w="3445" w:type="dxa"/>
          </w:tcPr>
          <w:p w14:paraId="7F173FCB" w14:textId="77777777" w:rsidR="00337010" w:rsidRPr="008602DD" w:rsidRDefault="00337010" w:rsidP="00321206">
            <w:pPr>
              <w:spacing w:after="200" w:line="276" w:lineRule="auto"/>
              <w:rPr>
                <w:rFonts w:eastAsia="MS Mincho" w:cstheme="minorHAnsi"/>
                <w:sz w:val="24"/>
                <w:szCs w:val="24"/>
                <w:lang w:val="en-US"/>
              </w:rPr>
            </w:pPr>
          </w:p>
        </w:tc>
        <w:tc>
          <w:tcPr>
            <w:tcW w:w="3446" w:type="dxa"/>
          </w:tcPr>
          <w:p w14:paraId="39F757DE" w14:textId="2C11C881" w:rsidR="00337010" w:rsidRPr="008602DD" w:rsidRDefault="00EF43BE" w:rsidP="00321206">
            <w:pPr>
              <w:spacing w:after="200" w:line="276" w:lineRule="auto"/>
              <w:rPr>
                <w:rFonts w:eastAsia="MS Mincho" w:cstheme="minorHAnsi"/>
                <w:sz w:val="24"/>
                <w:szCs w:val="24"/>
                <w:lang w:val="en-US"/>
              </w:rPr>
            </w:pPr>
            <w:proofErr w:type="spellStart"/>
            <w:r>
              <w:rPr>
                <w:rFonts w:eastAsia="MS Mincho" w:cstheme="minorHAnsi"/>
                <w:sz w:val="24"/>
                <w:szCs w:val="24"/>
                <w:lang w:val="en-US"/>
              </w:rPr>
              <w:t>CloudOps</w:t>
            </w:r>
            <w:proofErr w:type="spellEnd"/>
          </w:p>
        </w:tc>
      </w:tr>
      <w:tr w:rsidR="00337010" w:rsidRPr="008602DD" w14:paraId="7857A427" w14:textId="77777777" w:rsidTr="00337010">
        <w:tc>
          <w:tcPr>
            <w:tcW w:w="3445" w:type="dxa"/>
          </w:tcPr>
          <w:p w14:paraId="1A7F16EE" w14:textId="288D86D1"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Approver</w:t>
            </w:r>
          </w:p>
        </w:tc>
        <w:tc>
          <w:tcPr>
            <w:tcW w:w="3445" w:type="dxa"/>
          </w:tcPr>
          <w:p w14:paraId="189F5EC9" w14:textId="77777777" w:rsidR="00337010" w:rsidRPr="008602DD" w:rsidRDefault="00337010" w:rsidP="00321206">
            <w:pPr>
              <w:spacing w:after="200" w:line="276" w:lineRule="auto"/>
              <w:rPr>
                <w:rFonts w:eastAsia="MS Mincho" w:cstheme="minorHAnsi"/>
                <w:sz w:val="24"/>
                <w:szCs w:val="24"/>
                <w:lang w:val="en-US"/>
              </w:rPr>
            </w:pPr>
          </w:p>
        </w:tc>
        <w:tc>
          <w:tcPr>
            <w:tcW w:w="3446" w:type="dxa"/>
          </w:tcPr>
          <w:p w14:paraId="350412F2" w14:textId="756291DC"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Head of cloud engineering</w:t>
            </w:r>
          </w:p>
        </w:tc>
      </w:tr>
      <w:tr w:rsidR="00337010" w:rsidRPr="008602DD" w14:paraId="7B7B8222" w14:textId="77777777" w:rsidTr="00337010">
        <w:tc>
          <w:tcPr>
            <w:tcW w:w="3445" w:type="dxa"/>
          </w:tcPr>
          <w:p w14:paraId="5A49FCA8" w14:textId="172319E8"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Status</w:t>
            </w:r>
          </w:p>
        </w:tc>
        <w:tc>
          <w:tcPr>
            <w:tcW w:w="3445" w:type="dxa"/>
          </w:tcPr>
          <w:p w14:paraId="636E90B2" w14:textId="2963711E"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Initial Draft</w:t>
            </w:r>
          </w:p>
        </w:tc>
        <w:tc>
          <w:tcPr>
            <w:tcW w:w="3446" w:type="dxa"/>
          </w:tcPr>
          <w:p w14:paraId="23B1EA70" w14:textId="3EAED46C" w:rsidR="00337010" w:rsidRPr="008602DD" w:rsidRDefault="00337010" w:rsidP="00321206">
            <w:pPr>
              <w:spacing w:after="200" w:line="276" w:lineRule="auto"/>
              <w:rPr>
                <w:rFonts w:eastAsia="MS Mincho" w:cstheme="minorHAnsi"/>
                <w:sz w:val="24"/>
                <w:szCs w:val="24"/>
                <w:lang w:val="en-US"/>
              </w:rPr>
            </w:pPr>
            <w:r w:rsidRPr="008602DD">
              <w:rPr>
                <w:rFonts w:eastAsia="MS Mincho" w:cstheme="minorHAnsi"/>
                <w:sz w:val="24"/>
                <w:szCs w:val="24"/>
                <w:lang w:val="en-US"/>
              </w:rPr>
              <w:t>Initial Draft</w:t>
            </w:r>
          </w:p>
        </w:tc>
      </w:tr>
    </w:tbl>
    <w:p w14:paraId="3A567E8C" w14:textId="77777777" w:rsidR="00337010" w:rsidRPr="00D74A33" w:rsidRDefault="00337010" w:rsidP="00321206">
      <w:pPr>
        <w:spacing w:after="200" w:line="276" w:lineRule="auto"/>
        <w:rPr>
          <w:rFonts w:eastAsia="MS Mincho" w:cstheme="minorHAnsi"/>
          <w:sz w:val="24"/>
          <w:szCs w:val="24"/>
          <w:lang w:val="en-US"/>
        </w:rPr>
      </w:pPr>
    </w:p>
    <w:p w14:paraId="272ED2D2" w14:textId="77777777" w:rsidR="00337010" w:rsidRPr="00D74A33" w:rsidRDefault="00337010" w:rsidP="00321206">
      <w:pPr>
        <w:spacing w:after="200" w:line="276" w:lineRule="auto"/>
        <w:rPr>
          <w:rFonts w:eastAsia="MS Mincho" w:cstheme="minorHAnsi"/>
          <w:sz w:val="24"/>
          <w:szCs w:val="24"/>
          <w:lang w:val="en-US"/>
        </w:rPr>
      </w:pPr>
    </w:p>
    <w:p w14:paraId="0FCB7F2F" w14:textId="77777777" w:rsidR="00337010" w:rsidRPr="00D74A33" w:rsidRDefault="00337010" w:rsidP="00321206">
      <w:pPr>
        <w:spacing w:after="200" w:line="276" w:lineRule="auto"/>
        <w:rPr>
          <w:rFonts w:eastAsia="MS Mincho" w:cstheme="minorHAnsi"/>
          <w:sz w:val="24"/>
          <w:szCs w:val="24"/>
          <w:lang w:val="en-US"/>
        </w:rPr>
      </w:pPr>
    </w:p>
    <w:p w14:paraId="435977EA" w14:textId="77777777" w:rsidR="00337010" w:rsidRPr="00D74A33" w:rsidRDefault="00337010" w:rsidP="00321206">
      <w:pPr>
        <w:spacing w:after="200" w:line="276" w:lineRule="auto"/>
        <w:rPr>
          <w:rFonts w:eastAsia="MS Mincho" w:cstheme="minorHAnsi"/>
          <w:sz w:val="24"/>
          <w:szCs w:val="24"/>
          <w:lang w:val="en-US"/>
        </w:rPr>
      </w:pPr>
    </w:p>
    <w:p w14:paraId="4D655EC8" w14:textId="77777777" w:rsidR="00337010" w:rsidRPr="00D74A33" w:rsidRDefault="00337010" w:rsidP="00321206">
      <w:pPr>
        <w:spacing w:after="200" w:line="276" w:lineRule="auto"/>
        <w:rPr>
          <w:rFonts w:eastAsia="MS Mincho" w:cstheme="minorHAnsi"/>
          <w:sz w:val="24"/>
          <w:szCs w:val="24"/>
          <w:lang w:val="en-US"/>
        </w:rPr>
      </w:pPr>
    </w:p>
    <w:p w14:paraId="13B41C58" w14:textId="77777777" w:rsidR="00337010" w:rsidRPr="00D74A33" w:rsidRDefault="00337010" w:rsidP="00321206">
      <w:pPr>
        <w:spacing w:after="200" w:line="276" w:lineRule="auto"/>
        <w:rPr>
          <w:rFonts w:eastAsia="MS Mincho" w:cstheme="minorHAnsi"/>
          <w:sz w:val="24"/>
          <w:szCs w:val="24"/>
          <w:lang w:val="en-US"/>
        </w:rPr>
      </w:pPr>
    </w:p>
    <w:p w14:paraId="21334FBE" w14:textId="77777777" w:rsidR="00337010" w:rsidRPr="00D74A33" w:rsidRDefault="00337010" w:rsidP="00321206">
      <w:pPr>
        <w:spacing w:after="200" w:line="276" w:lineRule="auto"/>
        <w:rPr>
          <w:rFonts w:eastAsia="MS Mincho" w:cstheme="minorHAnsi"/>
          <w:sz w:val="24"/>
          <w:szCs w:val="24"/>
          <w:lang w:val="en-US"/>
        </w:rPr>
      </w:pPr>
    </w:p>
    <w:p w14:paraId="7B8368C9" w14:textId="77777777" w:rsidR="00337010" w:rsidRPr="00D74A33" w:rsidRDefault="00337010" w:rsidP="00321206">
      <w:pPr>
        <w:spacing w:after="200" w:line="276" w:lineRule="auto"/>
        <w:rPr>
          <w:rFonts w:eastAsia="MS Mincho" w:cstheme="minorHAnsi"/>
          <w:sz w:val="24"/>
          <w:szCs w:val="24"/>
          <w:lang w:val="en-US"/>
        </w:rPr>
      </w:pPr>
    </w:p>
    <w:p w14:paraId="76BB8289" w14:textId="77777777" w:rsidR="00337010" w:rsidRPr="00D74A33" w:rsidRDefault="00337010" w:rsidP="00321206">
      <w:pPr>
        <w:spacing w:after="200" w:line="276" w:lineRule="auto"/>
        <w:rPr>
          <w:rFonts w:eastAsia="MS Mincho" w:cstheme="minorHAnsi"/>
          <w:sz w:val="24"/>
          <w:szCs w:val="24"/>
          <w:lang w:val="en-US"/>
        </w:rPr>
      </w:pPr>
    </w:p>
    <w:p w14:paraId="17217942" w14:textId="77777777" w:rsidR="00337010" w:rsidRPr="00D74A33" w:rsidRDefault="00337010" w:rsidP="00321206">
      <w:pPr>
        <w:spacing w:after="200" w:line="276" w:lineRule="auto"/>
        <w:rPr>
          <w:rFonts w:eastAsia="MS Mincho" w:cstheme="minorHAnsi"/>
          <w:sz w:val="24"/>
          <w:szCs w:val="24"/>
          <w:lang w:val="en-US"/>
        </w:rPr>
      </w:pPr>
    </w:p>
    <w:p w14:paraId="74AA60AE" w14:textId="77777777" w:rsidR="00337010" w:rsidRPr="00D74A33" w:rsidRDefault="00337010" w:rsidP="00321206">
      <w:pPr>
        <w:spacing w:after="200" w:line="276" w:lineRule="auto"/>
        <w:rPr>
          <w:rFonts w:eastAsia="MS Mincho" w:cstheme="minorHAnsi"/>
          <w:sz w:val="24"/>
          <w:szCs w:val="24"/>
          <w:lang w:val="en-US"/>
        </w:rPr>
      </w:pPr>
    </w:p>
    <w:p w14:paraId="44732189" w14:textId="77777777" w:rsidR="00337010" w:rsidRPr="00D74A33" w:rsidRDefault="00337010" w:rsidP="00321206">
      <w:pPr>
        <w:spacing w:after="200" w:line="276" w:lineRule="auto"/>
        <w:rPr>
          <w:rFonts w:eastAsia="MS Mincho" w:cstheme="minorHAnsi"/>
          <w:sz w:val="24"/>
          <w:szCs w:val="24"/>
          <w:lang w:val="en-US"/>
        </w:rPr>
      </w:pPr>
    </w:p>
    <w:p w14:paraId="473B7A8B" w14:textId="77777777" w:rsidR="00337010" w:rsidRPr="00D74A33" w:rsidRDefault="00337010" w:rsidP="00321206">
      <w:pPr>
        <w:spacing w:after="200" w:line="276" w:lineRule="auto"/>
        <w:rPr>
          <w:rFonts w:eastAsia="MS Mincho" w:cstheme="minorHAnsi"/>
          <w:sz w:val="24"/>
          <w:szCs w:val="24"/>
          <w:lang w:val="en-US"/>
        </w:rPr>
      </w:pPr>
    </w:p>
    <w:p w14:paraId="51DDA133" w14:textId="77777777" w:rsidR="00337010" w:rsidRPr="00D74A33" w:rsidRDefault="00337010" w:rsidP="00321206">
      <w:pPr>
        <w:spacing w:after="200" w:line="276" w:lineRule="auto"/>
        <w:rPr>
          <w:rFonts w:eastAsia="MS Mincho" w:cstheme="minorHAnsi"/>
          <w:sz w:val="24"/>
          <w:szCs w:val="24"/>
          <w:lang w:val="en-US"/>
        </w:rPr>
      </w:pPr>
    </w:p>
    <w:p w14:paraId="033DAA05" w14:textId="77777777" w:rsidR="00337010" w:rsidRPr="00D74A33" w:rsidRDefault="00337010" w:rsidP="00321206">
      <w:pPr>
        <w:spacing w:after="200" w:line="276" w:lineRule="auto"/>
        <w:rPr>
          <w:rFonts w:eastAsia="MS Mincho" w:cstheme="minorHAnsi"/>
          <w:sz w:val="24"/>
          <w:szCs w:val="24"/>
          <w:lang w:val="en-US"/>
        </w:rPr>
      </w:pPr>
    </w:p>
    <w:p w14:paraId="58019883" w14:textId="77777777" w:rsidR="00337010" w:rsidRPr="00D74A33" w:rsidRDefault="00337010" w:rsidP="00321206">
      <w:pPr>
        <w:spacing w:after="200" w:line="276" w:lineRule="auto"/>
        <w:rPr>
          <w:rFonts w:eastAsia="MS Mincho" w:cstheme="minorHAnsi"/>
          <w:sz w:val="24"/>
          <w:szCs w:val="24"/>
          <w:lang w:val="en-US"/>
        </w:rPr>
      </w:pPr>
    </w:p>
    <w:p w14:paraId="77790B0F" w14:textId="77777777" w:rsidR="00337010" w:rsidRPr="00D74A33" w:rsidRDefault="00337010" w:rsidP="00321206">
      <w:pPr>
        <w:spacing w:after="200" w:line="276" w:lineRule="auto"/>
        <w:rPr>
          <w:rFonts w:eastAsia="MS Mincho" w:cstheme="minorHAnsi"/>
          <w:sz w:val="24"/>
          <w:szCs w:val="24"/>
          <w:lang w:val="en-US"/>
        </w:rPr>
      </w:pPr>
    </w:p>
    <w:p w14:paraId="136BDBD5" w14:textId="77777777" w:rsidR="00337010" w:rsidRPr="00D74A33" w:rsidRDefault="00337010" w:rsidP="00321206">
      <w:pPr>
        <w:spacing w:after="200" w:line="276" w:lineRule="auto"/>
        <w:rPr>
          <w:rFonts w:eastAsia="MS Mincho" w:cstheme="minorHAnsi"/>
          <w:sz w:val="24"/>
          <w:szCs w:val="24"/>
          <w:lang w:val="en-US"/>
        </w:rPr>
      </w:pPr>
    </w:p>
    <w:sdt>
      <w:sdtPr>
        <w:rPr>
          <w:rFonts w:asciiTheme="minorHAnsi" w:eastAsiaTheme="minorHAnsi" w:hAnsiTheme="minorHAnsi" w:cstheme="minorHAnsi"/>
          <w:color w:val="auto"/>
          <w:sz w:val="24"/>
          <w:szCs w:val="24"/>
          <w:lang w:val="en-IE"/>
        </w:rPr>
        <w:id w:val="-755904732"/>
        <w:docPartObj>
          <w:docPartGallery w:val="Table of Contents"/>
          <w:docPartUnique/>
        </w:docPartObj>
      </w:sdtPr>
      <w:sdtEndPr>
        <w:rPr>
          <w:b/>
          <w:bCs/>
          <w:noProof/>
        </w:rPr>
      </w:sdtEndPr>
      <w:sdtContent>
        <w:p w14:paraId="1EB0FBF0" w14:textId="77777777" w:rsidR="004D66E6" w:rsidRPr="00D74A33" w:rsidRDefault="004D66E6" w:rsidP="004D66E6">
          <w:pPr>
            <w:pStyle w:val="TOCHeading"/>
            <w:rPr>
              <w:rFonts w:asciiTheme="minorHAnsi" w:hAnsiTheme="minorHAnsi" w:cstheme="minorHAnsi"/>
              <w:sz w:val="24"/>
              <w:szCs w:val="24"/>
            </w:rPr>
          </w:pPr>
          <w:r w:rsidRPr="00D74A33">
            <w:rPr>
              <w:rFonts w:asciiTheme="minorHAnsi" w:hAnsiTheme="minorHAnsi" w:cstheme="minorHAnsi"/>
              <w:sz w:val="24"/>
              <w:szCs w:val="24"/>
            </w:rPr>
            <w:t>Contents</w:t>
          </w:r>
        </w:p>
        <w:p w14:paraId="06BDED86" w14:textId="77777777" w:rsidR="004D66E6" w:rsidRPr="00D74A33" w:rsidRDefault="004D66E6" w:rsidP="004D66E6">
          <w:pPr>
            <w:rPr>
              <w:rFonts w:cstheme="minorHAnsi"/>
              <w:sz w:val="24"/>
              <w:szCs w:val="24"/>
              <w:lang w:val="en-US"/>
            </w:rPr>
          </w:pPr>
        </w:p>
        <w:p w14:paraId="78BE9147" w14:textId="39958496" w:rsidR="00C33D5F" w:rsidRDefault="004D66E6">
          <w:pPr>
            <w:pStyle w:val="TOC1"/>
            <w:tabs>
              <w:tab w:val="right" w:leader="dot" w:pos="10336"/>
            </w:tabs>
            <w:rPr>
              <w:rFonts w:eastAsiaTheme="minorEastAsia"/>
              <w:noProof/>
              <w:kern w:val="2"/>
              <w:sz w:val="24"/>
              <w:szCs w:val="24"/>
              <w:lang w:val="en-IN" w:eastAsia="en-IN"/>
              <w14:ligatures w14:val="standardContextual"/>
            </w:rPr>
          </w:pPr>
          <w:r w:rsidRPr="00D74A33">
            <w:rPr>
              <w:rFonts w:cstheme="minorHAnsi"/>
              <w:sz w:val="24"/>
              <w:szCs w:val="24"/>
            </w:rPr>
            <w:fldChar w:fldCharType="begin"/>
          </w:r>
          <w:r w:rsidRPr="00D74A33">
            <w:rPr>
              <w:rFonts w:cstheme="minorHAnsi"/>
              <w:sz w:val="24"/>
              <w:szCs w:val="24"/>
            </w:rPr>
            <w:instrText xml:space="preserve"> TOC \o "1-3" \h \z \u </w:instrText>
          </w:r>
          <w:r w:rsidRPr="00D74A33">
            <w:rPr>
              <w:rFonts w:cstheme="minorHAnsi"/>
              <w:sz w:val="24"/>
              <w:szCs w:val="24"/>
            </w:rPr>
            <w:fldChar w:fldCharType="separate"/>
          </w:r>
          <w:hyperlink w:anchor="_Toc220323313" w:history="1">
            <w:r w:rsidR="00C33D5F" w:rsidRPr="008B6628">
              <w:rPr>
                <w:rStyle w:val="Hyperlink"/>
                <w:rFonts w:cstheme="minorHAnsi"/>
                <w:noProof/>
              </w:rPr>
              <w:t>1 Summary</w:t>
            </w:r>
            <w:r w:rsidR="00C33D5F">
              <w:rPr>
                <w:noProof/>
                <w:webHidden/>
              </w:rPr>
              <w:tab/>
            </w:r>
            <w:r w:rsidR="00C33D5F">
              <w:rPr>
                <w:noProof/>
                <w:webHidden/>
              </w:rPr>
              <w:fldChar w:fldCharType="begin"/>
            </w:r>
            <w:r w:rsidR="00C33D5F">
              <w:rPr>
                <w:noProof/>
                <w:webHidden/>
              </w:rPr>
              <w:instrText xml:space="preserve"> PAGEREF _Toc220323313 \h </w:instrText>
            </w:r>
            <w:r w:rsidR="00C33D5F">
              <w:rPr>
                <w:noProof/>
                <w:webHidden/>
              </w:rPr>
            </w:r>
            <w:r w:rsidR="00C33D5F">
              <w:rPr>
                <w:noProof/>
                <w:webHidden/>
              </w:rPr>
              <w:fldChar w:fldCharType="separate"/>
            </w:r>
            <w:r w:rsidR="00C33D5F">
              <w:rPr>
                <w:noProof/>
                <w:webHidden/>
              </w:rPr>
              <w:t>3</w:t>
            </w:r>
            <w:r w:rsidR="00C33D5F">
              <w:rPr>
                <w:noProof/>
                <w:webHidden/>
              </w:rPr>
              <w:fldChar w:fldCharType="end"/>
            </w:r>
          </w:hyperlink>
        </w:p>
        <w:p w14:paraId="41D84575" w14:textId="48684BC3" w:rsidR="00C33D5F" w:rsidRDefault="00C33D5F">
          <w:pPr>
            <w:pStyle w:val="TOC1"/>
            <w:tabs>
              <w:tab w:val="right" w:leader="dot" w:pos="10336"/>
            </w:tabs>
            <w:rPr>
              <w:rFonts w:eastAsiaTheme="minorEastAsia"/>
              <w:noProof/>
              <w:kern w:val="2"/>
              <w:sz w:val="24"/>
              <w:szCs w:val="24"/>
              <w:lang w:val="en-IN" w:eastAsia="en-IN"/>
              <w14:ligatures w14:val="standardContextual"/>
            </w:rPr>
          </w:pPr>
          <w:hyperlink w:anchor="_Toc220323314" w:history="1">
            <w:r w:rsidRPr="008B6628">
              <w:rPr>
                <w:rStyle w:val="Hyperlink"/>
                <w:rFonts w:cstheme="minorHAnsi"/>
                <w:noProof/>
              </w:rPr>
              <w:t>2 Scope &amp; Applicability</w:t>
            </w:r>
            <w:r>
              <w:rPr>
                <w:noProof/>
                <w:webHidden/>
              </w:rPr>
              <w:tab/>
            </w:r>
            <w:r>
              <w:rPr>
                <w:noProof/>
                <w:webHidden/>
              </w:rPr>
              <w:fldChar w:fldCharType="begin"/>
            </w:r>
            <w:r>
              <w:rPr>
                <w:noProof/>
                <w:webHidden/>
              </w:rPr>
              <w:instrText xml:space="preserve"> PAGEREF _Toc220323314 \h </w:instrText>
            </w:r>
            <w:r>
              <w:rPr>
                <w:noProof/>
                <w:webHidden/>
              </w:rPr>
            </w:r>
            <w:r>
              <w:rPr>
                <w:noProof/>
                <w:webHidden/>
              </w:rPr>
              <w:fldChar w:fldCharType="separate"/>
            </w:r>
            <w:r>
              <w:rPr>
                <w:noProof/>
                <w:webHidden/>
              </w:rPr>
              <w:t>4</w:t>
            </w:r>
            <w:r>
              <w:rPr>
                <w:noProof/>
                <w:webHidden/>
              </w:rPr>
              <w:fldChar w:fldCharType="end"/>
            </w:r>
          </w:hyperlink>
        </w:p>
        <w:p w14:paraId="20ED6C4D" w14:textId="0418AC03" w:rsidR="00C33D5F" w:rsidRDefault="00C33D5F">
          <w:pPr>
            <w:pStyle w:val="TOC2"/>
            <w:rPr>
              <w:rFonts w:eastAsiaTheme="minorEastAsia"/>
              <w:noProof/>
              <w:kern w:val="2"/>
              <w:sz w:val="24"/>
              <w:szCs w:val="24"/>
              <w:lang w:val="en-IN" w:eastAsia="en-IN"/>
              <w14:ligatures w14:val="standardContextual"/>
            </w:rPr>
          </w:pPr>
          <w:hyperlink w:anchor="_Toc220323315" w:history="1">
            <w:r w:rsidRPr="008B6628">
              <w:rPr>
                <w:rStyle w:val="Hyperlink"/>
                <w:noProof/>
              </w:rPr>
              <w:t>2.1</w:t>
            </w:r>
            <w:r>
              <w:rPr>
                <w:rFonts w:eastAsiaTheme="minorEastAsia"/>
                <w:noProof/>
                <w:kern w:val="2"/>
                <w:sz w:val="24"/>
                <w:szCs w:val="24"/>
                <w:lang w:val="en-IN" w:eastAsia="en-IN"/>
                <w14:ligatures w14:val="standardContextual"/>
              </w:rPr>
              <w:tab/>
            </w:r>
            <w:r w:rsidRPr="008B6628">
              <w:rPr>
                <w:rStyle w:val="Hyperlink"/>
                <w:noProof/>
              </w:rPr>
              <w:t>Management (Root) Account</w:t>
            </w:r>
            <w:r>
              <w:rPr>
                <w:noProof/>
                <w:webHidden/>
              </w:rPr>
              <w:tab/>
            </w:r>
            <w:r>
              <w:rPr>
                <w:noProof/>
                <w:webHidden/>
              </w:rPr>
              <w:fldChar w:fldCharType="begin"/>
            </w:r>
            <w:r>
              <w:rPr>
                <w:noProof/>
                <w:webHidden/>
              </w:rPr>
              <w:instrText xml:space="preserve"> PAGEREF _Toc220323315 \h </w:instrText>
            </w:r>
            <w:r>
              <w:rPr>
                <w:noProof/>
                <w:webHidden/>
              </w:rPr>
            </w:r>
            <w:r>
              <w:rPr>
                <w:noProof/>
                <w:webHidden/>
              </w:rPr>
              <w:fldChar w:fldCharType="separate"/>
            </w:r>
            <w:r>
              <w:rPr>
                <w:noProof/>
                <w:webHidden/>
              </w:rPr>
              <w:t>4</w:t>
            </w:r>
            <w:r>
              <w:rPr>
                <w:noProof/>
                <w:webHidden/>
              </w:rPr>
              <w:fldChar w:fldCharType="end"/>
            </w:r>
          </w:hyperlink>
        </w:p>
        <w:p w14:paraId="4F6094CC" w14:textId="231C7B0B" w:rsidR="00C33D5F" w:rsidRDefault="00C33D5F">
          <w:pPr>
            <w:pStyle w:val="TOC2"/>
            <w:rPr>
              <w:rFonts w:eastAsiaTheme="minorEastAsia"/>
              <w:noProof/>
              <w:kern w:val="2"/>
              <w:sz w:val="24"/>
              <w:szCs w:val="24"/>
              <w:lang w:val="en-IN" w:eastAsia="en-IN"/>
              <w14:ligatures w14:val="standardContextual"/>
            </w:rPr>
          </w:pPr>
          <w:hyperlink w:anchor="_Toc220323316" w:history="1">
            <w:r w:rsidRPr="008B6628">
              <w:rPr>
                <w:rStyle w:val="Hyperlink"/>
                <w:noProof/>
              </w:rPr>
              <w:t>2.2</w:t>
            </w:r>
            <w:r>
              <w:rPr>
                <w:rFonts w:eastAsiaTheme="minorEastAsia"/>
                <w:noProof/>
                <w:kern w:val="2"/>
                <w:sz w:val="24"/>
                <w:szCs w:val="24"/>
                <w:lang w:val="en-IN" w:eastAsia="en-IN"/>
                <w14:ligatures w14:val="standardContextual"/>
              </w:rPr>
              <w:tab/>
            </w:r>
            <w:r w:rsidRPr="008B6628">
              <w:rPr>
                <w:rStyle w:val="Hyperlink"/>
                <w:noProof/>
              </w:rPr>
              <w:t>Control Tower Core Accounts</w:t>
            </w:r>
            <w:r>
              <w:rPr>
                <w:noProof/>
                <w:webHidden/>
              </w:rPr>
              <w:tab/>
            </w:r>
            <w:r>
              <w:rPr>
                <w:noProof/>
                <w:webHidden/>
              </w:rPr>
              <w:fldChar w:fldCharType="begin"/>
            </w:r>
            <w:r>
              <w:rPr>
                <w:noProof/>
                <w:webHidden/>
              </w:rPr>
              <w:instrText xml:space="preserve"> PAGEREF _Toc220323316 \h </w:instrText>
            </w:r>
            <w:r>
              <w:rPr>
                <w:noProof/>
                <w:webHidden/>
              </w:rPr>
            </w:r>
            <w:r>
              <w:rPr>
                <w:noProof/>
                <w:webHidden/>
              </w:rPr>
              <w:fldChar w:fldCharType="separate"/>
            </w:r>
            <w:r>
              <w:rPr>
                <w:noProof/>
                <w:webHidden/>
              </w:rPr>
              <w:t>4</w:t>
            </w:r>
            <w:r>
              <w:rPr>
                <w:noProof/>
                <w:webHidden/>
              </w:rPr>
              <w:fldChar w:fldCharType="end"/>
            </w:r>
          </w:hyperlink>
        </w:p>
        <w:p w14:paraId="4739333F" w14:textId="6EB98FFD" w:rsidR="00C33D5F" w:rsidRDefault="00C33D5F">
          <w:pPr>
            <w:pStyle w:val="TOC2"/>
            <w:rPr>
              <w:rFonts w:eastAsiaTheme="minorEastAsia"/>
              <w:noProof/>
              <w:kern w:val="2"/>
              <w:sz w:val="24"/>
              <w:szCs w:val="24"/>
              <w:lang w:val="en-IN" w:eastAsia="en-IN"/>
              <w14:ligatures w14:val="standardContextual"/>
            </w:rPr>
          </w:pPr>
          <w:hyperlink w:anchor="_Toc220323317" w:history="1">
            <w:r w:rsidRPr="008B6628">
              <w:rPr>
                <w:rStyle w:val="Hyperlink"/>
                <w:noProof/>
              </w:rPr>
              <w:t>2.3</w:t>
            </w:r>
            <w:r>
              <w:rPr>
                <w:rFonts w:eastAsiaTheme="minorEastAsia"/>
                <w:noProof/>
                <w:kern w:val="2"/>
                <w:sz w:val="24"/>
                <w:szCs w:val="24"/>
                <w:lang w:val="en-IN" w:eastAsia="en-IN"/>
                <w14:ligatures w14:val="standardContextual"/>
              </w:rPr>
              <w:tab/>
            </w:r>
            <w:r w:rsidRPr="008B6628">
              <w:rPr>
                <w:rStyle w:val="Hyperlink"/>
                <w:noProof/>
              </w:rPr>
              <w:t>Workload Accounts</w:t>
            </w:r>
            <w:r>
              <w:rPr>
                <w:noProof/>
                <w:webHidden/>
              </w:rPr>
              <w:tab/>
            </w:r>
            <w:r>
              <w:rPr>
                <w:noProof/>
                <w:webHidden/>
              </w:rPr>
              <w:fldChar w:fldCharType="begin"/>
            </w:r>
            <w:r>
              <w:rPr>
                <w:noProof/>
                <w:webHidden/>
              </w:rPr>
              <w:instrText xml:space="preserve"> PAGEREF _Toc220323317 \h </w:instrText>
            </w:r>
            <w:r>
              <w:rPr>
                <w:noProof/>
                <w:webHidden/>
              </w:rPr>
            </w:r>
            <w:r>
              <w:rPr>
                <w:noProof/>
                <w:webHidden/>
              </w:rPr>
              <w:fldChar w:fldCharType="separate"/>
            </w:r>
            <w:r>
              <w:rPr>
                <w:noProof/>
                <w:webHidden/>
              </w:rPr>
              <w:t>5</w:t>
            </w:r>
            <w:r>
              <w:rPr>
                <w:noProof/>
                <w:webHidden/>
              </w:rPr>
              <w:fldChar w:fldCharType="end"/>
            </w:r>
          </w:hyperlink>
        </w:p>
        <w:p w14:paraId="786FC941" w14:textId="26A8204A" w:rsidR="00C33D5F" w:rsidRDefault="00C33D5F">
          <w:pPr>
            <w:pStyle w:val="TOC2"/>
            <w:rPr>
              <w:rFonts w:eastAsiaTheme="minorEastAsia"/>
              <w:noProof/>
              <w:kern w:val="2"/>
              <w:sz w:val="24"/>
              <w:szCs w:val="24"/>
              <w:lang w:val="en-IN" w:eastAsia="en-IN"/>
              <w14:ligatures w14:val="standardContextual"/>
            </w:rPr>
          </w:pPr>
          <w:hyperlink w:anchor="_Toc220323318" w:history="1">
            <w:r w:rsidRPr="008B6628">
              <w:rPr>
                <w:rStyle w:val="Hyperlink"/>
                <w:noProof/>
              </w:rPr>
              <w:t>2.4</w:t>
            </w:r>
            <w:r>
              <w:rPr>
                <w:rFonts w:eastAsiaTheme="minorEastAsia"/>
                <w:noProof/>
                <w:kern w:val="2"/>
                <w:sz w:val="24"/>
                <w:szCs w:val="24"/>
                <w:lang w:val="en-IN" w:eastAsia="en-IN"/>
                <w14:ligatures w14:val="standardContextual"/>
              </w:rPr>
              <w:tab/>
            </w:r>
            <w:r w:rsidRPr="008B6628">
              <w:rPr>
                <w:rStyle w:val="Hyperlink"/>
                <w:noProof/>
              </w:rPr>
              <w:t>Region Scope</w:t>
            </w:r>
            <w:r>
              <w:rPr>
                <w:noProof/>
                <w:webHidden/>
              </w:rPr>
              <w:tab/>
            </w:r>
            <w:r>
              <w:rPr>
                <w:noProof/>
                <w:webHidden/>
              </w:rPr>
              <w:fldChar w:fldCharType="begin"/>
            </w:r>
            <w:r>
              <w:rPr>
                <w:noProof/>
                <w:webHidden/>
              </w:rPr>
              <w:instrText xml:space="preserve"> PAGEREF _Toc220323318 \h </w:instrText>
            </w:r>
            <w:r>
              <w:rPr>
                <w:noProof/>
                <w:webHidden/>
              </w:rPr>
            </w:r>
            <w:r>
              <w:rPr>
                <w:noProof/>
                <w:webHidden/>
              </w:rPr>
              <w:fldChar w:fldCharType="separate"/>
            </w:r>
            <w:r>
              <w:rPr>
                <w:noProof/>
                <w:webHidden/>
              </w:rPr>
              <w:t>5</w:t>
            </w:r>
            <w:r>
              <w:rPr>
                <w:noProof/>
                <w:webHidden/>
              </w:rPr>
              <w:fldChar w:fldCharType="end"/>
            </w:r>
          </w:hyperlink>
        </w:p>
        <w:p w14:paraId="7388CCDA" w14:textId="5789987E" w:rsidR="00C33D5F" w:rsidRDefault="00C33D5F">
          <w:pPr>
            <w:pStyle w:val="TOC2"/>
            <w:rPr>
              <w:rFonts w:eastAsiaTheme="minorEastAsia"/>
              <w:noProof/>
              <w:kern w:val="2"/>
              <w:sz w:val="24"/>
              <w:szCs w:val="24"/>
              <w:lang w:val="en-IN" w:eastAsia="en-IN"/>
              <w14:ligatures w14:val="standardContextual"/>
            </w:rPr>
          </w:pPr>
          <w:hyperlink w:anchor="_Toc220323319" w:history="1">
            <w:r w:rsidRPr="008B6628">
              <w:rPr>
                <w:rStyle w:val="Hyperlink"/>
                <w:noProof/>
              </w:rPr>
              <w:t>2.5</w:t>
            </w:r>
            <w:r>
              <w:rPr>
                <w:rFonts w:eastAsiaTheme="minorEastAsia"/>
                <w:noProof/>
                <w:kern w:val="2"/>
                <w:sz w:val="24"/>
                <w:szCs w:val="24"/>
                <w:lang w:val="en-IN" w:eastAsia="en-IN"/>
                <w14:ligatures w14:val="standardContextual"/>
              </w:rPr>
              <w:tab/>
            </w:r>
            <w:r w:rsidRPr="008B6628">
              <w:rPr>
                <w:rStyle w:val="Hyperlink"/>
                <w:noProof/>
              </w:rPr>
              <w:t>Control Tower Guardrail Applicability</w:t>
            </w:r>
            <w:r>
              <w:rPr>
                <w:noProof/>
                <w:webHidden/>
              </w:rPr>
              <w:tab/>
            </w:r>
            <w:r>
              <w:rPr>
                <w:noProof/>
                <w:webHidden/>
              </w:rPr>
              <w:fldChar w:fldCharType="begin"/>
            </w:r>
            <w:r>
              <w:rPr>
                <w:noProof/>
                <w:webHidden/>
              </w:rPr>
              <w:instrText xml:space="preserve"> PAGEREF _Toc220323319 \h </w:instrText>
            </w:r>
            <w:r>
              <w:rPr>
                <w:noProof/>
                <w:webHidden/>
              </w:rPr>
            </w:r>
            <w:r>
              <w:rPr>
                <w:noProof/>
                <w:webHidden/>
              </w:rPr>
              <w:fldChar w:fldCharType="separate"/>
            </w:r>
            <w:r>
              <w:rPr>
                <w:noProof/>
                <w:webHidden/>
              </w:rPr>
              <w:t>5</w:t>
            </w:r>
            <w:r>
              <w:rPr>
                <w:noProof/>
                <w:webHidden/>
              </w:rPr>
              <w:fldChar w:fldCharType="end"/>
            </w:r>
          </w:hyperlink>
        </w:p>
        <w:p w14:paraId="6227CC57" w14:textId="670ED8C7" w:rsidR="00C33D5F" w:rsidRDefault="00C33D5F">
          <w:pPr>
            <w:pStyle w:val="TOC2"/>
            <w:rPr>
              <w:rFonts w:eastAsiaTheme="minorEastAsia"/>
              <w:noProof/>
              <w:kern w:val="2"/>
              <w:sz w:val="24"/>
              <w:szCs w:val="24"/>
              <w:lang w:val="en-IN" w:eastAsia="en-IN"/>
              <w14:ligatures w14:val="standardContextual"/>
            </w:rPr>
          </w:pPr>
          <w:hyperlink w:anchor="_Toc220323320" w:history="1">
            <w:r w:rsidRPr="008B6628">
              <w:rPr>
                <w:rStyle w:val="Hyperlink"/>
                <w:noProof/>
              </w:rPr>
              <w:t>2.6</w:t>
            </w:r>
            <w:r>
              <w:rPr>
                <w:rFonts w:eastAsiaTheme="minorEastAsia"/>
                <w:noProof/>
                <w:kern w:val="2"/>
                <w:sz w:val="24"/>
                <w:szCs w:val="24"/>
                <w:lang w:val="en-IN" w:eastAsia="en-IN"/>
                <w14:ligatures w14:val="standardContextual"/>
              </w:rPr>
              <w:tab/>
            </w:r>
            <w:r w:rsidRPr="008B6628">
              <w:rPr>
                <w:rStyle w:val="Hyperlink"/>
                <w:noProof/>
              </w:rPr>
              <w:t>Identity &amp; Access Management Scope</w:t>
            </w:r>
            <w:r>
              <w:rPr>
                <w:noProof/>
                <w:webHidden/>
              </w:rPr>
              <w:tab/>
            </w:r>
            <w:r>
              <w:rPr>
                <w:noProof/>
                <w:webHidden/>
              </w:rPr>
              <w:fldChar w:fldCharType="begin"/>
            </w:r>
            <w:r>
              <w:rPr>
                <w:noProof/>
                <w:webHidden/>
              </w:rPr>
              <w:instrText xml:space="preserve"> PAGEREF _Toc220323320 \h </w:instrText>
            </w:r>
            <w:r>
              <w:rPr>
                <w:noProof/>
                <w:webHidden/>
              </w:rPr>
            </w:r>
            <w:r>
              <w:rPr>
                <w:noProof/>
                <w:webHidden/>
              </w:rPr>
              <w:fldChar w:fldCharType="separate"/>
            </w:r>
            <w:r>
              <w:rPr>
                <w:noProof/>
                <w:webHidden/>
              </w:rPr>
              <w:t>6</w:t>
            </w:r>
            <w:r>
              <w:rPr>
                <w:noProof/>
                <w:webHidden/>
              </w:rPr>
              <w:fldChar w:fldCharType="end"/>
            </w:r>
          </w:hyperlink>
        </w:p>
        <w:p w14:paraId="2BD71D44" w14:textId="5AFCF2B3" w:rsidR="00C33D5F" w:rsidRDefault="00C33D5F">
          <w:pPr>
            <w:pStyle w:val="TOC2"/>
            <w:rPr>
              <w:rFonts w:eastAsiaTheme="minorEastAsia"/>
              <w:noProof/>
              <w:kern w:val="2"/>
              <w:sz w:val="24"/>
              <w:szCs w:val="24"/>
              <w:lang w:val="en-IN" w:eastAsia="en-IN"/>
              <w14:ligatures w14:val="standardContextual"/>
            </w:rPr>
          </w:pPr>
          <w:hyperlink w:anchor="_Toc220323321" w:history="1">
            <w:r w:rsidRPr="008B6628">
              <w:rPr>
                <w:rStyle w:val="Hyperlink"/>
                <w:noProof/>
              </w:rPr>
              <w:t>2.7</w:t>
            </w:r>
            <w:r>
              <w:rPr>
                <w:rFonts w:eastAsiaTheme="minorEastAsia"/>
                <w:noProof/>
                <w:kern w:val="2"/>
                <w:sz w:val="24"/>
                <w:szCs w:val="24"/>
                <w:lang w:val="en-IN" w:eastAsia="en-IN"/>
                <w14:ligatures w14:val="standardContextual"/>
              </w:rPr>
              <w:tab/>
            </w:r>
            <w:r w:rsidRPr="008B6628">
              <w:rPr>
                <w:rStyle w:val="Hyperlink"/>
                <w:noProof/>
              </w:rPr>
              <w:t>Security Services Within Scope</w:t>
            </w:r>
            <w:r>
              <w:rPr>
                <w:noProof/>
                <w:webHidden/>
              </w:rPr>
              <w:tab/>
            </w:r>
            <w:r>
              <w:rPr>
                <w:noProof/>
                <w:webHidden/>
              </w:rPr>
              <w:fldChar w:fldCharType="begin"/>
            </w:r>
            <w:r>
              <w:rPr>
                <w:noProof/>
                <w:webHidden/>
              </w:rPr>
              <w:instrText xml:space="preserve"> PAGEREF _Toc220323321 \h </w:instrText>
            </w:r>
            <w:r>
              <w:rPr>
                <w:noProof/>
                <w:webHidden/>
              </w:rPr>
            </w:r>
            <w:r>
              <w:rPr>
                <w:noProof/>
                <w:webHidden/>
              </w:rPr>
              <w:fldChar w:fldCharType="separate"/>
            </w:r>
            <w:r>
              <w:rPr>
                <w:noProof/>
                <w:webHidden/>
              </w:rPr>
              <w:t>7</w:t>
            </w:r>
            <w:r>
              <w:rPr>
                <w:noProof/>
                <w:webHidden/>
              </w:rPr>
              <w:fldChar w:fldCharType="end"/>
            </w:r>
          </w:hyperlink>
        </w:p>
        <w:p w14:paraId="768A969C" w14:textId="19667432" w:rsidR="00C33D5F" w:rsidRDefault="00C33D5F">
          <w:pPr>
            <w:pStyle w:val="TOC2"/>
            <w:rPr>
              <w:rFonts w:eastAsiaTheme="minorEastAsia"/>
              <w:noProof/>
              <w:kern w:val="2"/>
              <w:sz w:val="24"/>
              <w:szCs w:val="24"/>
              <w:lang w:val="en-IN" w:eastAsia="en-IN"/>
              <w14:ligatures w14:val="standardContextual"/>
            </w:rPr>
          </w:pPr>
          <w:hyperlink w:anchor="_Toc220323322" w:history="1">
            <w:r w:rsidRPr="008B6628">
              <w:rPr>
                <w:rStyle w:val="Hyperlink"/>
                <w:noProof/>
              </w:rPr>
              <w:t>2.8</w:t>
            </w:r>
            <w:r>
              <w:rPr>
                <w:rFonts w:eastAsiaTheme="minorEastAsia"/>
                <w:noProof/>
                <w:kern w:val="2"/>
                <w:sz w:val="24"/>
                <w:szCs w:val="24"/>
                <w:lang w:val="en-IN" w:eastAsia="en-IN"/>
                <w14:ligatures w14:val="standardContextual"/>
              </w:rPr>
              <w:tab/>
            </w:r>
            <w:r w:rsidRPr="008B6628">
              <w:rPr>
                <w:rStyle w:val="Hyperlink"/>
                <w:noProof/>
              </w:rPr>
              <w:t>Automated Remediation Applicability</w:t>
            </w:r>
            <w:r>
              <w:rPr>
                <w:noProof/>
                <w:webHidden/>
              </w:rPr>
              <w:tab/>
            </w:r>
            <w:r>
              <w:rPr>
                <w:noProof/>
                <w:webHidden/>
              </w:rPr>
              <w:fldChar w:fldCharType="begin"/>
            </w:r>
            <w:r>
              <w:rPr>
                <w:noProof/>
                <w:webHidden/>
              </w:rPr>
              <w:instrText xml:space="preserve"> PAGEREF _Toc220323322 \h </w:instrText>
            </w:r>
            <w:r>
              <w:rPr>
                <w:noProof/>
                <w:webHidden/>
              </w:rPr>
            </w:r>
            <w:r>
              <w:rPr>
                <w:noProof/>
                <w:webHidden/>
              </w:rPr>
              <w:fldChar w:fldCharType="separate"/>
            </w:r>
            <w:r>
              <w:rPr>
                <w:noProof/>
                <w:webHidden/>
              </w:rPr>
              <w:t>7</w:t>
            </w:r>
            <w:r>
              <w:rPr>
                <w:noProof/>
                <w:webHidden/>
              </w:rPr>
              <w:fldChar w:fldCharType="end"/>
            </w:r>
          </w:hyperlink>
        </w:p>
        <w:p w14:paraId="3DC0E7DE" w14:textId="1126EE24" w:rsidR="00C33D5F" w:rsidRDefault="00C33D5F">
          <w:pPr>
            <w:pStyle w:val="TOC2"/>
            <w:rPr>
              <w:rFonts w:eastAsiaTheme="minorEastAsia"/>
              <w:noProof/>
              <w:kern w:val="2"/>
              <w:sz w:val="24"/>
              <w:szCs w:val="24"/>
              <w:lang w:val="en-IN" w:eastAsia="en-IN"/>
              <w14:ligatures w14:val="standardContextual"/>
            </w:rPr>
          </w:pPr>
          <w:hyperlink w:anchor="_Toc220323323" w:history="1">
            <w:r w:rsidRPr="008B6628">
              <w:rPr>
                <w:rStyle w:val="Hyperlink"/>
                <w:noProof/>
              </w:rPr>
              <w:t>2.9</w:t>
            </w:r>
            <w:r>
              <w:rPr>
                <w:rFonts w:eastAsiaTheme="minorEastAsia"/>
                <w:noProof/>
                <w:kern w:val="2"/>
                <w:sz w:val="24"/>
                <w:szCs w:val="24"/>
                <w:lang w:val="en-IN" w:eastAsia="en-IN"/>
                <w14:ligatures w14:val="standardContextual"/>
              </w:rPr>
              <w:tab/>
            </w:r>
            <w:r w:rsidRPr="008B6628">
              <w:rPr>
                <w:rStyle w:val="Hyperlink"/>
                <w:noProof/>
              </w:rPr>
              <w:t>Out-of-Scope Items</w:t>
            </w:r>
            <w:r>
              <w:rPr>
                <w:noProof/>
                <w:webHidden/>
              </w:rPr>
              <w:tab/>
            </w:r>
            <w:r>
              <w:rPr>
                <w:noProof/>
                <w:webHidden/>
              </w:rPr>
              <w:fldChar w:fldCharType="begin"/>
            </w:r>
            <w:r>
              <w:rPr>
                <w:noProof/>
                <w:webHidden/>
              </w:rPr>
              <w:instrText xml:space="preserve"> PAGEREF _Toc220323323 \h </w:instrText>
            </w:r>
            <w:r>
              <w:rPr>
                <w:noProof/>
                <w:webHidden/>
              </w:rPr>
            </w:r>
            <w:r>
              <w:rPr>
                <w:noProof/>
                <w:webHidden/>
              </w:rPr>
              <w:fldChar w:fldCharType="separate"/>
            </w:r>
            <w:r>
              <w:rPr>
                <w:noProof/>
                <w:webHidden/>
              </w:rPr>
              <w:t>8</w:t>
            </w:r>
            <w:r>
              <w:rPr>
                <w:noProof/>
                <w:webHidden/>
              </w:rPr>
              <w:fldChar w:fldCharType="end"/>
            </w:r>
          </w:hyperlink>
        </w:p>
        <w:p w14:paraId="2C8BF99B" w14:textId="6AA7EB6F" w:rsidR="00C33D5F" w:rsidRDefault="00C33D5F">
          <w:pPr>
            <w:pStyle w:val="TOC1"/>
            <w:tabs>
              <w:tab w:val="right" w:leader="dot" w:pos="10336"/>
            </w:tabs>
            <w:rPr>
              <w:rFonts w:eastAsiaTheme="minorEastAsia"/>
              <w:noProof/>
              <w:kern w:val="2"/>
              <w:sz w:val="24"/>
              <w:szCs w:val="24"/>
              <w:lang w:val="en-IN" w:eastAsia="en-IN"/>
              <w14:ligatures w14:val="standardContextual"/>
            </w:rPr>
          </w:pPr>
          <w:hyperlink w:anchor="_Toc220323324" w:history="1">
            <w:r w:rsidRPr="008B6628">
              <w:rPr>
                <w:rStyle w:val="Hyperlink"/>
                <w:rFonts w:cstheme="minorHAnsi"/>
                <w:noProof/>
              </w:rPr>
              <w:t>3 Cloud Security Posture Management (CSPM) Architecture</w:t>
            </w:r>
            <w:r>
              <w:rPr>
                <w:noProof/>
                <w:webHidden/>
              </w:rPr>
              <w:tab/>
            </w:r>
            <w:r>
              <w:rPr>
                <w:noProof/>
                <w:webHidden/>
              </w:rPr>
              <w:fldChar w:fldCharType="begin"/>
            </w:r>
            <w:r>
              <w:rPr>
                <w:noProof/>
                <w:webHidden/>
              </w:rPr>
              <w:instrText xml:space="preserve"> PAGEREF _Toc220323324 \h </w:instrText>
            </w:r>
            <w:r>
              <w:rPr>
                <w:noProof/>
                <w:webHidden/>
              </w:rPr>
            </w:r>
            <w:r>
              <w:rPr>
                <w:noProof/>
                <w:webHidden/>
              </w:rPr>
              <w:fldChar w:fldCharType="separate"/>
            </w:r>
            <w:r>
              <w:rPr>
                <w:noProof/>
                <w:webHidden/>
              </w:rPr>
              <w:t>8</w:t>
            </w:r>
            <w:r>
              <w:rPr>
                <w:noProof/>
                <w:webHidden/>
              </w:rPr>
              <w:fldChar w:fldCharType="end"/>
            </w:r>
          </w:hyperlink>
        </w:p>
        <w:p w14:paraId="10F36D81" w14:textId="61DDBC8A" w:rsidR="00C33D5F" w:rsidRDefault="00C33D5F" w:rsidP="00C33D5F">
          <w:pPr>
            <w:pStyle w:val="TOC2"/>
            <w:rPr>
              <w:rFonts w:eastAsiaTheme="minorEastAsia"/>
              <w:noProof/>
              <w:kern w:val="2"/>
              <w:sz w:val="24"/>
              <w:szCs w:val="24"/>
              <w:lang w:val="en-IN" w:eastAsia="en-IN"/>
              <w14:ligatures w14:val="standardContextual"/>
            </w:rPr>
          </w:pPr>
          <w:hyperlink w:anchor="_Toc220323327" w:history="1">
            <w:r w:rsidRPr="008B6628">
              <w:rPr>
                <w:rStyle w:val="Hyperlink"/>
                <w:noProof/>
              </w:rPr>
              <w:t>3.1</w:t>
            </w:r>
            <w:r>
              <w:rPr>
                <w:rFonts w:eastAsiaTheme="minorEastAsia"/>
                <w:noProof/>
                <w:kern w:val="2"/>
                <w:sz w:val="24"/>
                <w:szCs w:val="24"/>
                <w:lang w:val="en-IN" w:eastAsia="en-IN"/>
                <w14:ligatures w14:val="standardContextual"/>
              </w:rPr>
              <w:tab/>
            </w:r>
            <w:r w:rsidRPr="008B6628">
              <w:rPr>
                <w:rStyle w:val="Hyperlink"/>
                <w:noProof/>
              </w:rPr>
              <w:t>Organizational CSPM Model - Summary</w:t>
            </w:r>
            <w:r>
              <w:rPr>
                <w:noProof/>
                <w:webHidden/>
              </w:rPr>
              <w:tab/>
            </w:r>
            <w:r>
              <w:rPr>
                <w:noProof/>
                <w:webHidden/>
              </w:rPr>
              <w:fldChar w:fldCharType="begin"/>
            </w:r>
            <w:r>
              <w:rPr>
                <w:noProof/>
                <w:webHidden/>
              </w:rPr>
              <w:instrText xml:space="preserve"> PAGEREF _Toc220323327 \h </w:instrText>
            </w:r>
            <w:r>
              <w:rPr>
                <w:noProof/>
                <w:webHidden/>
              </w:rPr>
            </w:r>
            <w:r>
              <w:rPr>
                <w:noProof/>
                <w:webHidden/>
              </w:rPr>
              <w:fldChar w:fldCharType="separate"/>
            </w:r>
            <w:r>
              <w:rPr>
                <w:noProof/>
                <w:webHidden/>
              </w:rPr>
              <w:t>8</w:t>
            </w:r>
            <w:r>
              <w:rPr>
                <w:noProof/>
                <w:webHidden/>
              </w:rPr>
              <w:fldChar w:fldCharType="end"/>
            </w:r>
          </w:hyperlink>
        </w:p>
        <w:p w14:paraId="65BC9832" w14:textId="407C9B8D" w:rsidR="00C33D5F" w:rsidRDefault="00C33D5F" w:rsidP="00C33D5F">
          <w:pPr>
            <w:pStyle w:val="TOC2"/>
            <w:rPr>
              <w:rFonts w:eastAsiaTheme="minorEastAsia"/>
              <w:noProof/>
              <w:kern w:val="2"/>
              <w:sz w:val="24"/>
              <w:szCs w:val="24"/>
              <w:lang w:val="en-IN" w:eastAsia="en-IN"/>
              <w14:ligatures w14:val="standardContextual"/>
            </w:rPr>
          </w:pPr>
          <w:hyperlink w:anchor="_Toc220323328" w:history="1">
            <w:r w:rsidRPr="008B6628">
              <w:rPr>
                <w:rStyle w:val="Hyperlink"/>
                <w:noProof/>
              </w:rPr>
              <w:t>3.2</w:t>
            </w:r>
            <w:r>
              <w:rPr>
                <w:rFonts w:eastAsiaTheme="minorEastAsia"/>
                <w:noProof/>
                <w:kern w:val="2"/>
                <w:sz w:val="24"/>
                <w:szCs w:val="24"/>
                <w:lang w:val="en-IN" w:eastAsia="en-IN"/>
                <w14:ligatures w14:val="standardContextual"/>
              </w:rPr>
              <w:tab/>
            </w:r>
            <w:r w:rsidRPr="008B6628">
              <w:rPr>
                <w:rStyle w:val="Hyperlink"/>
                <w:noProof/>
              </w:rPr>
              <w:t>Security Hub Delegated Administrator Configuration</w:t>
            </w:r>
            <w:r>
              <w:rPr>
                <w:noProof/>
                <w:webHidden/>
              </w:rPr>
              <w:tab/>
            </w:r>
            <w:r>
              <w:rPr>
                <w:noProof/>
                <w:webHidden/>
              </w:rPr>
              <w:fldChar w:fldCharType="begin"/>
            </w:r>
            <w:r>
              <w:rPr>
                <w:noProof/>
                <w:webHidden/>
              </w:rPr>
              <w:instrText xml:space="preserve"> PAGEREF _Toc220323328 \h </w:instrText>
            </w:r>
            <w:r>
              <w:rPr>
                <w:noProof/>
                <w:webHidden/>
              </w:rPr>
            </w:r>
            <w:r>
              <w:rPr>
                <w:noProof/>
                <w:webHidden/>
              </w:rPr>
              <w:fldChar w:fldCharType="separate"/>
            </w:r>
            <w:r>
              <w:rPr>
                <w:noProof/>
                <w:webHidden/>
              </w:rPr>
              <w:t>9</w:t>
            </w:r>
            <w:r>
              <w:rPr>
                <w:noProof/>
                <w:webHidden/>
              </w:rPr>
              <w:fldChar w:fldCharType="end"/>
            </w:r>
          </w:hyperlink>
        </w:p>
        <w:p w14:paraId="0F27A80F" w14:textId="4541CCC1" w:rsidR="00C33D5F" w:rsidRDefault="00C33D5F" w:rsidP="00052A66">
          <w:pPr>
            <w:pStyle w:val="TOC2"/>
            <w:spacing w:after="0" w:afterAutospacing="0"/>
            <w:rPr>
              <w:rFonts w:eastAsiaTheme="minorEastAsia"/>
              <w:noProof/>
              <w:kern w:val="2"/>
              <w:sz w:val="24"/>
              <w:szCs w:val="24"/>
              <w:lang w:val="en-IN" w:eastAsia="en-IN"/>
              <w14:ligatures w14:val="standardContextual"/>
            </w:rPr>
          </w:pPr>
          <w:hyperlink w:anchor="_Toc220323329" w:history="1">
            <w:r w:rsidRPr="008B6628">
              <w:rPr>
                <w:rStyle w:val="Hyperlink"/>
                <w:noProof/>
              </w:rPr>
              <w:t>3.3</w:t>
            </w:r>
            <w:r>
              <w:rPr>
                <w:rFonts w:eastAsiaTheme="minorEastAsia"/>
                <w:noProof/>
                <w:kern w:val="2"/>
                <w:sz w:val="24"/>
                <w:szCs w:val="24"/>
                <w:lang w:val="en-IN" w:eastAsia="en-IN"/>
                <w14:ligatures w14:val="standardContextual"/>
              </w:rPr>
              <w:tab/>
            </w:r>
            <w:r w:rsidRPr="008B6628">
              <w:rPr>
                <w:rStyle w:val="Hyperlink"/>
                <w:noProof/>
              </w:rPr>
              <w:t>CSPM Detection and Signal Sources</w:t>
            </w:r>
            <w:r>
              <w:rPr>
                <w:noProof/>
                <w:webHidden/>
              </w:rPr>
              <w:tab/>
            </w:r>
            <w:r>
              <w:rPr>
                <w:noProof/>
                <w:webHidden/>
              </w:rPr>
              <w:fldChar w:fldCharType="begin"/>
            </w:r>
            <w:r>
              <w:rPr>
                <w:noProof/>
                <w:webHidden/>
              </w:rPr>
              <w:instrText xml:space="preserve"> PAGEREF _Toc220323329 \h </w:instrText>
            </w:r>
            <w:r>
              <w:rPr>
                <w:noProof/>
                <w:webHidden/>
              </w:rPr>
            </w:r>
            <w:r>
              <w:rPr>
                <w:noProof/>
                <w:webHidden/>
              </w:rPr>
              <w:fldChar w:fldCharType="separate"/>
            </w:r>
            <w:r>
              <w:rPr>
                <w:noProof/>
                <w:webHidden/>
              </w:rPr>
              <w:t>9</w:t>
            </w:r>
            <w:r>
              <w:rPr>
                <w:noProof/>
                <w:webHidden/>
              </w:rPr>
              <w:fldChar w:fldCharType="end"/>
            </w:r>
          </w:hyperlink>
        </w:p>
        <w:p w14:paraId="7F66FE85" w14:textId="54D87FB3" w:rsidR="00C33D5F" w:rsidRDefault="00C33D5F" w:rsidP="00052A66">
          <w:pPr>
            <w:pStyle w:val="TOC3"/>
            <w:tabs>
              <w:tab w:val="left" w:pos="120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323330" w:history="1">
            <w:r w:rsidRPr="008B6628">
              <w:rPr>
                <w:rStyle w:val="Hyperlink"/>
                <w:noProof/>
              </w:rPr>
              <w:t>3.3.1</w:t>
            </w:r>
            <w:r>
              <w:rPr>
                <w:rFonts w:eastAsiaTheme="minorEastAsia"/>
                <w:noProof/>
                <w:kern w:val="2"/>
                <w:sz w:val="24"/>
                <w:szCs w:val="24"/>
                <w:lang w:val="en-IN" w:eastAsia="en-IN"/>
                <w14:ligatures w14:val="standardContextual"/>
              </w:rPr>
              <w:tab/>
            </w:r>
            <w:r w:rsidRPr="008B6628">
              <w:rPr>
                <w:rStyle w:val="Hyperlink"/>
                <w:noProof/>
              </w:rPr>
              <w:t>Security Hub Controls (Core CSPM Engine)</w:t>
            </w:r>
            <w:r>
              <w:rPr>
                <w:noProof/>
                <w:webHidden/>
              </w:rPr>
              <w:tab/>
            </w:r>
            <w:r>
              <w:rPr>
                <w:noProof/>
                <w:webHidden/>
              </w:rPr>
              <w:fldChar w:fldCharType="begin"/>
            </w:r>
            <w:r>
              <w:rPr>
                <w:noProof/>
                <w:webHidden/>
              </w:rPr>
              <w:instrText xml:space="preserve"> PAGEREF _Toc220323330 \h </w:instrText>
            </w:r>
            <w:r>
              <w:rPr>
                <w:noProof/>
                <w:webHidden/>
              </w:rPr>
            </w:r>
            <w:r>
              <w:rPr>
                <w:noProof/>
                <w:webHidden/>
              </w:rPr>
              <w:fldChar w:fldCharType="separate"/>
            </w:r>
            <w:r>
              <w:rPr>
                <w:noProof/>
                <w:webHidden/>
              </w:rPr>
              <w:t>9</w:t>
            </w:r>
            <w:r>
              <w:rPr>
                <w:noProof/>
                <w:webHidden/>
              </w:rPr>
              <w:fldChar w:fldCharType="end"/>
            </w:r>
          </w:hyperlink>
        </w:p>
        <w:p w14:paraId="2D3F2190" w14:textId="12A754C3" w:rsidR="00C33D5F" w:rsidRDefault="00C33D5F" w:rsidP="00052A66">
          <w:pPr>
            <w:pStyle w:val="TOC3"/>
            <w:tabs>
              <w:tab w:val="left" w:pos="120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323331" w:history="1">
            <w:r w:rsidRPr="008B6628">
              <w:rPr>
                <w:rStyle w:val="Hyperlink"/>
                <w:noProof/>
              </w:rPr>
              <w:t>3.3.2</w:t>
            </w:r>
            <w:r>
              <w:rPr>
                <w:rFonts w:eastAsiaTheme="minorEastAsia"/>
                <w:noProof/>
                <w:kern w:val="2"/>
                <w:sz w:val="24"/>
                <w:szCs w:val="24"/>
                <w:lang w:val="en-IN" w:eastAsia="en-IN"/>
                <w14:ligatures w14:val="standardContextual"/>
              </w:rPr>
              <w:tab/>
            </w:r>
            <w:r w:rsidRPr="008B6628">
              <w:rPr>
                <w:rStyle w:val="Hyperlink"/>
                <w:noProof/>
              </w:rPr>
              <w:t>AWS Config</w:t>
            </w:r>
            <w:r>
              <w:rPr>
                <w:noProof/>
                <w:webHidden/>
              </w:rPr>
              <w:tab/>
            </w:r>
            <w:r>
              <w:rPr>
                <w:noProof/>
                <w:webHidden/>
              </w:rPr>
              <w:fldChar w:fldCharType="begin"/>
            </w:r>
            <w:r>
              <w:rPr>
                <w:noProof/>
                <w:webHidden/>
              </w:rPr>
              <w:instrText xml:space="preserve"> PAGEREF _Toc220323331 \h </w:instrText>
            </w:r>
            <w:r>
              <w:rPr>
                <w:noProof/>
                <w:webHidden/>
              </w:rPr>
            </w:r>
            <w:r>
              <w:rPr>
                <w:noProof/>
                <w:webHidden/>
              </w:rPr>
              <w:fldChar w:fldCharType="separate"/>
            </w:r>
            <w:r>
              <w:rPr>
                <w:noProof/>
                <w:webHidden/>
              </w:rPr>
              <w:t>10</w:t>
            </w:r>
            <w:r>
              <w:rPr>
                <w:noProof/>
                <w:webHidden/>
              </w:rPr>
              <w:fldChar w:fldCharType="end"/>
            </w:r>
          </w:hyperlink>
        </w:p>
        <w:p w14:paraId="69F764DB" w14:textId="0C398B2E" w:rsidR="00C33D5F" w:rsidRDefault="00C33D5F" w:rsidP="00052A66">
          <w:pPr>
            <w:pStyle w:val="TOC3"/>
            <w:tabs>
              <w:tab w:val="left" w:pos="120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323332" w:history="1">
            <w:r w:rsidRPr="008B6628">
              <w:rPr>
                <w:rStyle w:val="Hyperlink"/>
                <w:noProof/>
              </w:rPr>
              <w:t>3.3.3</w:t>
            </w:r>
            <w:r>
              <w:rPr>
                <w:rFonts w:eastAsiaTheme="minorEastAsia"/>
                <w:noProof/>
                <w:kern w:val="2"/>
                <w:sz w:val="24"/>
                <w:szCs w:val="24"/>
                <w:lang w:val="en-IN" w:eastAsia="en-IN"/>
                <w14:ligatures w14:val="standardContextual"/>
              </w:rPr>
              <w:tab/>
            </w:r>
            <w:r w:rsidRPr="008B6628">
              <w:rPr>
                <w:rStyle w:val="Hyperlink"/>
                <w:noProof/>
              </w:rPr>
              <w:t>AWS CloudTrail</w:t>
            </w:r>
            <w:r>
              <w:rPr>
                <w:noProof/>
                <w:webHidden/>
              </w:rPr>
              <w:tab/>
            </w:r>
            <w:r>
              <w:rPr>
                <w:noProof/>
                <w:webHidden/>
              </w:rPr>
              <w:fldChar w:fldCharType="begin"/>
            </w:r>
            <w:r>
              <w:rPr>
                <w:noProof/>
                <w:webHidden/>
              </w:rPr>
              <w:instrText xml:space="preserve"> PAGEREF _Toc220323332 \h </w:instrText>
            </w:r>
            <w:r>
              <w:rPr>
                <w:noProof/>
                <w:webHidden/>
              </w:rPr>
            </w:r>
            <w:r>
              <w:rPr>
                <w:noProof/>
                <w:webHidden/>
              </w:rPr>
              <w:fldChar w:fldCharType="separate"/>
            </w:r>
            <w:r>
              <w:rPr>
                <w:noProof/>
                <w:webHidden/>
              </w:rPr>
              <w:t>10</w:t>
            </w:r>
            <w:r>
              <w:rPr>
                <w:noProof/>
                <w:webHidden/>
              </w:rPr>
              <w:fldChar w:fldCharType="end"/>
            </w:r>
          </w:hyperlink>
        </w:p>
        <w:p w14:paraId="52E513B4" w14:textId="23C5FBA7" w:rsidR="00C33D5F" w:rsidRDefault="00C33D5F" w:rsidP="00052A66">
          <w:pPr>
            <w:pStyle w:val="TOC3"/>
            <w:tabs>
              <w:tab w:val="left" w:pos="1200"/>
              <w:tab w:val="right" w:leader="dot" w:pos="10336"/>
            </w:tabs>
            <w:spacing w:after="0" w:line="240" w:lineRule="auto"/>
            <w:contextualSpacing/>
            <w:rPr>
              <w:rFonts w:eastAsiaTheme="minorEastAsia"/>
              <w:noProof/>
              <w:kern w:val="2"/>
              <w:sz w:val="24"/>
              <w:szCs w:val="24"/>
              <w:lang w:val="en-IN" w:eastAsia="en-IN"/>
              <w14:ligatures w14:val="standardContextual"/>
            </w:rPr>
          </w:pPr>
          <w:hyperlink w:anchor="_Toc220323333" w:history="1">
            <w:r w:rsidRPr="008B6628">
              <w:rPr>
                <w:rStyle w:val="Hyperlink"/>
                <w:noProof/>
              </w:rPr>
              <w:t>3.3.4</w:t>
            </w:r>
            <w:r>
              <w:rPr>
                <w:rFonts w:eastAsiaTheme="minorEastAsia"/>
                <w:noProof/>
                <w:kern w:val="2"/>
                <w:sz w:val="24"/>
                <w:szCs w:val="24"/>
                <w:lang w:val="en-IN" w:eastAsia="en-IN"/>
                <w14:ligatures w14:val="standardContextual"/>
              </w:rPr>
              <w:tab/>
            </w:r>
            <w:r w:rsidRPr="008B6628">
              <w:rPr>
                <w:rStyle w:val="Hyperlink"/>
                <w:noProof/>
              </w:rPr>
              <w:t>Integrated Security Services</w:t>
            </w:r>
            <w:r>
              <w:rPr>
                <w:noProof/>
                <w:webHidden/>
              </w:rPr>
              <w:tab/>
            </w:r>
            <w:r>
              <w:rPr>
                <w:noProof/>
                <w:webHidden/>
              </w:rPr>
              <w:fldChar w:fldCharType="begin"/>
            </w:r>
            <w:r>
              <w:rPr>
                <w:noProof/>
                <w:webHidden/>
              </w:rPr>
              <w:instrText xml:space="preserve"> PAGEREF _Toc220323333 \h </w:instrText>
            </w:r>
            <w:r>
              <w:rPr>
                <w:noProof/>
                <w:webHidden/>
              </w:rPr>
            </w:r>
            <w:r>
              <w:rPr>
                <w:noProof/>
                <w:webHidden/>
              </w:rPr>
              <w:fldChar w:fldCharType="separate"/>
            </w:r>
            <w:r>
              <w:rPr>
                <w:noProof/>
                <w:webHidden/>
              </w:rPr>
              <w:t>10</w:t>
            </w:r>
            <w:r>
              <w:rPr>
                <w:noProof/>
                <w:webHidden/>
              </w:rPr>
              <w:fldChar w:fldCharType="end"/>
            </w:r>
          </w:hyperlink>
        </w:p>
        <w:p w14:paraId="3931BAAE" w14:textId="1C962365" w:rsidR="00C33D5F" w:rsidRDefault="00C33D5F" w:rsidP="00052A66">
          <w:pPr>
            <w:pStyle w:val="TOC2"/>
            <w:spacing w:after="0" w:afterAutospacing="0"/>
            <w:rPr>
              <w:rFonts w:eastAsiaTheme="minorEastAsia"/>
              <w:noProof/>
              <w:kern w:val="2"/>
              <w:sz w:val="24"/>
              <w:szCs w:val="24"/>
              <w:lang w:val="en-IN" w:eastAsia="en-IN"/>
              <w14:ligatures w14:val="standardContextual"/>
            </w:rPr>
          </w:pPr>
          <w:hyperlink w:anchor="_Toc220323334" w:history="1">
            <w:r w:rsidRPr="008B6628">
              <w:rPr>
                <w:rStyle w:val="Hyperlink"/>
                <w:noProof/>
              </w:rPr>
              <w:t>3.4</w:t>
            </w:r>
            <w:r>
              <w:rPr>
                <w:rFonts w:eastAsiaTheme="minorEastAsia"/>
                <w:noProof/>
                <w:kern w:val="2"/>
                <w:sz w:val="24"/>
                <w:szCs w:val="24"/>
                <w:lang w:val="en-IN" w:eastAsia="en-IN"/>
                <w14:ligatures w14:val="standardContextual"/>
              </w:rPr>
              <w:tab/>
            </w:r>
            <w:r w:rsidRPr="008B6628">
              <w:rPr>
                <w:rStyle w:val="Hyperlink"/>
                <w:noProof/>
              </w:rPr>
              <w:t>Centralized Findings Aggregation and Visibility</w:t>
            </w:r>
            <w:r>
              <w:rPr>
                <w:noProof/>
                <w:webHidden/>
              </w:rPr>
              <w:tab/>
            </w:r>
            <w:r>
              <w:rPr>
                <w:noProof/>
                <w:webHidden/>
              </w:rPr>
              <w:fldChar w:fldCharType="begin"/>
            </w:r>
            <w:r>
              <w:rPr>
                <w:noProof/>
                <w:webHidden/>
              </w:rPr>
              <w:instrText xml:space="preserve"> PAGEREF _Toc220323334 \h </w:instrText>
            </w:r>
            <w:r>
              <w:rPr>
                <w:noProof/>
                <w:webHidden/>
              </w:rPr>
            </w:r>
            <w:r>
              <w:rPr>
                <w:noProof/>
                <w:webHidden/>
              </w:rPr>
              <w:fldChar w:fldCharType="separate"/>
            </w:r>
            <w:r>
              <w:rPr>
                <w:noProof/>
                <w:webHidden/>
              </w:rPr>
              <w:t>11</w:t>
            </w:r>
            <w:r>
              <w:rPr>
                <w:noProof/>
                <w:webHidden/>
              </w:rPr>
              <w:fldChar w:fldCharType="end"/>
            </w:r>
          </w:hyperlink>
        </w:p>
        <w:p w14:paraId="43D37A54" w14:textId="7C0B8388" w:rsidR="00C33D5F" w:rsidRDefault="00C33D5F" w:rsidP="00052A66">
          <w:pPr>
            <w:pStyle w:val="TOC2"/>
            <w:spacing w:after="0" w:afterAutospacing="0"/>
            <w:rPr>
              <w:rFonts w:eastAsiaTheme="minorEastAsia"/>
              <w:noProof/>
              <w:kern w:val="2"/>
              <w:sz w:val="24"/>
              <w:szCs w:val="24"/>
              <w:lang w:val="en-IN" w:eastAsia="en-IN"/>
              <w14:ligatures w14:val="standardContextual"/>
            </w:rPr>
          </w:pPr>
          <w:hyperlink w:anchor="_Toc220323335" w:history="1">
            <w:r w:rsidRPr="008B6628">
              <w:rPr>
                <w:rStyle w:val="Hyperlink"/>
                <w:rFonts w:cstheme="minorHAnsi"/>
                <w:noProof/>
              </w:rPr>
              <w:t>3.5</w:t>
            </w:r>
            <w:r>
              <w:rPr>
                <w:rFonts w:eastAsiaTheme="minorEastAsia"/>
                <w:noProof/>
                <w:kern w:val="2"/>
                <w:sz w:val="24"/>
                <w:szCs w:val="24"/>
                <w:lang w:val="en-IN" w:eastAsia="en-IN"/>
                <w14:ligatures w14:val="standardContextual"/>
              </w:rPr>
              <w:tab/>
            </w:r>
            <w:r w:rsidRPr="008B6628">
              <w:rPr>
                <w:rStyle w:val="Hyperlink"/>
                <w:noProof/>
              </w:rPr>
              <w:t>Severity Normalization and Risk Prioritization</w:t>
            </w:r>
            <w:r>
              <w:rPr>
                <w:noProof/>
                <w:webHidden/>
              </w:rPr>
              <w:tab/>
            </w:r>
            <w:r>
              <w:rPr>
                <w:noProof/>
                <w:webHidden/>
              </w:rPr>
              <w:fldChar w:fldCharType="begin"/>
            </w:r>
            <w:r>
              <w:rPr>
                <w:noProof/>
                <w:webHidden/>
              </w:rPr>
              <w:instrText xml:space="preserve"> PAGEREF _Toc220323335 \h </w:instrText>
            </w:r>
            <w:r>
              <w:rPr>
                <w:noProof/>
                <w:webHidden/>
              </w:rPr>
            </w:r>
            <w:r>
              <w:rPr>
                <w:noProof/>
                <w:webHidden/>
              </w:rPr>
              <w:fldChar w:fldCharType="separate"/>
            </w:r>
            <w:r>
              <w:rPr>
                <w:noProof/>
                <w:webHidden/>
              </w:rPr>
              <w:t>11</w:t>
            </w:r>
            <w:r>
              <w:rPr>
                <w:noProof/>
                <w:webHidden/>
              </w:rPr>
              <w:fldChar w:fldCharType="end"/>
            </w:r>
          </w:hyperlink>
        </w:p>
        <w:p w14:paraId="2308CF8B" w14:textId="0C710A2A" w:rsidR="00C33D5F" w:rsidRDefault="00C33D5F" w:rsidP="00052A66">
          <w:pPr>
            <w:pStyle w:val="TOC2"/>
            <w:spacing w:after="0" w:afterAutospacing="0"/>
            <w:rPr>
              <w:rFonts w:eastAsiaTheme="minorEastAsia"/>
              <w:noProof/>
              <w:kern w:val="2"/>
              <w:sz w:val="24"/>
              <w:szCs w:val="24"/>
              <w:lang w:val="en-IN" w:eastAsia="en-IN"/>
              <w14:ligatures w14:val="standardContextual"/>
            </w:rPr>
          </w:pPr>
          <w:hyperlink w:anchor="_Toc220323336" w:history="1">
            <w:r w:rsidRPr="008B6628">
              <w:rPr>
                <w:rStyle w:val="Hyperlink"/>
                <w:rFonts w:cstheme="minorHAnsi"/>
                <w:noProof/>
              </w:rPr>
              <w:t>3.6</w:t>
            </w:r>
            <w:r>
              <w:rPr>
                <w:rFonts w:eastAsiaTheme="minorEastAsia"/>
                <w:noProof/>
                <w:kern w:val="2"/>
                <w:sz w:val="24"/>
                <w:szCs w:val="24"/>
                <w:lang w:val="en-IN" w:eastAsia="en-IN"/>
                <w14:ligatures w14:val="standardContextual"/>
              </w:rPr>
              <w:tab/>
            </w:r>
            <w:r w:rsidRPr="008B6628">
              <w:rPr>
                <w:rStyle w:val="Hyperlink"/>
                <w:noProof/>
              </w:rPr>
              <w:t>Event-Driven Alerting and Response</w:t>
            </w:r>
            <w:r>
              <w:rPr>
                <w:noProof/>
                <w:webHidden/>
              </w:rPr>
              <w:tab/>
            </w:r>
            <w:r>
              <w:rPr>
                <w:noProof/>
                <w:webHidden/>
              </w:rPr>
              <w:fldChar w:fldCharType="begin"/>
            </w:r>
            <w:r>
              <w:rPr>
                <w:noProof/>
                <w:webHidden/>
              </w:rPr>
              <w:instrText xml:space="preserve"> PAGEREF _Toc220323336 \h </w:instrText>
            </w:r>
            <w:r>
              <w:rPr>
                <w:noProof/>
                <w:webHidden/>
              </w:rPr>
            </w:r>
            <w:r>
              <w:rPr>
                <w:noProof/>
                <w:webHidden/>
              </w:rPr>
              <w:fldChar w:fldCharType="separate"/>
            </w:r>
            <w:r>
              <w:rPr>
                <w:noProof/>
                <w:webHidden/>
              </w:rPr>
              <w:t>11</w:t>
            </w:r>
            <w:r>
              <w:rPr>
                <w:noProof/>
                <w:webHidden/>
              </w:rPr>
              <w:fldChar w:fldCharType="end"/>
            </w:r>
          </w:hyperlink>
        </w:p>
        <w:p w14:paraId="240ED7F9" w14:textId="71A400F1" w:rsidR="00C33D5F" w:rsidRDefault="00C33D5F" w:rsidP="00052A66">
          <w:pPr>
            <w:pStyle w:val="TOC2"/>
            <w:spacing w:after="0" w:afterAutospacing="0"/>
            <w:rPr>
              <w:rFonts w:eastAsiaTheme="minorEastAsia"/>
              <w:noProof/>
              <w:kern w:val="2"/>
              <w:sz w:val="24"/>
              <w:szCs w:val="24"/>
              <w:lang w:val="en-IN" w:eastAsia="en-IN"/>
              <w14:ligatures w14:val="standardContextual"/>
            </w:rPr>
          </w:pPr>
          <w:hyperlink w:anchor="_Toc220323337" w:history="1">
            <w:r w:rsidRPr="008B6628">
              <w:rPr>
                <w:rStyle w:val="Hyperlink"/>
                <w:rFonts w:cstheme="minorHAnsi"/>
                <w:noProof/>
              </w:rPr>
              <w:t>3.7</w:t>
            </w:r>
            <w:r>
              <w:rPr>
                <w:rFonts w:eastAsiaTheme="minorEastAsia"/>
                <w:noProof/>
                <w:kern w:val="2"/>
                <w:sz w:val="24"/>
                <w:szCs w:val="24"/>
                <w:lang w:val="en-IN" w:eastAsia="en-IN"/>
                <w14:ligatures w14:val="standardContextual"/>
              </w:rPr>
              <w:tab/>
            </w:r>
            <w:r w:rsidRPr="008B6628">
              <w:rPr>
                <w:rStyle w:val="Hyperlink"/>
                <w:noProof/>
              </w:rPr>
              <w:t>Automated Remediation Architecture</w:t>
            </w:r>
            <w:r>
              <w:rPr>
                <w:noProof/>
                <w:webHidden/>
              </w:rPr>
              <w:tab/>
            </w:r>
            <w:r>
              <w:rPr>
                <w:noProof/>
                <w:webHidden/>
              </w:rPr>
              <w:fldChar w:fldCharType="begin"/>
            </w:r>
            <w:r>
              <w:rPr>
                <w:noProof/>
                <w:webHidden/>
              </w:rPr>
              <w:instrText xml:space="preserve"> PAGEREF _Toc220323337 \h </w:instrText>
            </w:r>
            <w:r>
              <w:rPr>
                <w:noProof/>
                <w:webHidden/>
              </w:rPr>
            </w:r>
            <w:r>
              <w:rPr>
                <w:noProof/>
                <w:webHidden/>
              </w:rPr>
              <w:fldChar w:fldCharType="separate"/>
            </w:r>
            <w:r>
              <w:rPr>
                <w:noProof/>
                <w:webHidden/>
              </w:rPr>
              <w:t>12</w:t>
            </w:r>
            <w:r>
              <w:rPr>
                <w:noProof/>
                <w:webHidden/>
              </w:rPr>
              <w:fldChar w:fldCharType="end"/>
            </w:r>
          </w:hyperlink>
        </w:p>
        <w:p w14:paraId="68802214" w14:textId="10F70AC3" w:rsidR="00C33D5F" w:rsidRDefault="00C33D5F">
          <w:pPr>
            <w:pStyle w:val="TOC3"/>
            <w:tabs>
              <w:tab w:val="left" w:pos="1200"/>
              <w:tab w:val="right" w:leader="dot" w:pos="10336"/>
            </w:tabs>
            <w:rPr>
              <w:rFonts w:eastAsiaTheme="minorEastAsia"/>
              <w:noProof/>
              <w:kern w:val="2"/>
              <w:sz w:val="24"/>
              <w:szCs w:val="24"/>
              <w:lang w:val="en-IN" w:eastAsia="en-IN"/>
              <w14:ligatures w14:val="standardContextual"/>
            </w:rPr>
          </w:pPr>
          <w:hyperlink w:anchor="_Toc220323338" w:history="1">
            <w:r w:rsidRPr="008B6628">
              <w:rPr>
                <w:rStyle w:val="Hyperlink"/>
                <w:noProof/>
              </w:rPr>
              <w:t>3.7.1</w:t>
            </w:r>
            <w:r>
              <w:rPr>
                <w:rFonts w:eastAsiaTheme="minorEastAsia"/>
                <w:noProof/>
                <w:kern w:val="2"/>
                <w:sz w:val="24"/>
                <w:szCs w:val="24"/>
                <w:lang w:val="en-IN" w:eastAsia="en-IN"/>
                <w14:ligatures w14:val="standardContextual"/>
              </w:rPr>
              <w:tab/>
            </w:r>
            <w:r w:rsidRPr="008B6628">
              <w:rPr>
                <w:rStyle w:val="Hyperlink"/>
                <w:noProof/>
              </w:rPr>
              <w:t>Automated Remediation Architecture</w:t>
            </w:r>
            <w:r>
              <w:rPr>
                <w:noProof/>
                <w:webHidden/>
              </w:rPr>
              <w:tab/>
            </w:r>
            <w:r>
              <w:rPr>
                <w:noProof/>
                <w:webHidden/>
              </w:rPr>
              <w:fldChar w:fldCharType="begin"/>
            </w:r>
            <w:r>
              <w:rPr>
                <w:noProof/>
                <w:webHidden/>
              </w:rPr>
              <w:instrText xml:space="preserve"> PAGEREF _Toc220323338 \h </w:instrText>
            </w:r>
            <w:r>
              <w:rPr>
                <w:noProof/>
                <w:webHidden/>
              </w:rPr>
            </w:r>
            <w:r>
              <w:rPr>
                <w:noProof/>
                <w:webHidden/>
              </w:rPr>
              <w:fldChar w:fldCharType="separate"/>
            </w:r>
            <w:r>
              <w:rPr>
                <w:noProof/>
                <w:webHidden/>
              </w:rPr>
              <w:t>12</w:t>
            </w:r>
            <w:r>
              <w:rPr>
                <w:noProof/>
                <w:webHidden/>
              </w:rPr>
              <w:fldChar w:fldCharType="end"/>
            </w:r>
          </w:hyperlink>
        </w:p>
        <w:p w14:paraId="16A84311" w14:textId="5D52A3FC" w:rsidR="00C33D5F" w:rsidRDefault="00C33D5F">
          <w:pPr>
            <w:pStyle w:val="TOC1"/>
            <w:tabs>
              <w:tab w:val="right" w:leader="dot" w:pos="10336"/>
            </w:tabs>
            <w:rPr>
              <w:rFonts w:eastAsiaTheme="minorEastAsia"/>
              <w:noProof/>
              <w:kern w:val="2"/>
              <w:sz w:val="24"/>
              <w:szCs w:val="24"/>
              <w:lang w:val="en-IN" w:eastAsia="en-IN"/>
              <w14:ligatures w14:val="standardContextual"/>
            </w:rPr>
          </w:pPr>
          <w:hyperlink w:anchor="_Toc220323339" w:history="1">
            <w:r w:rsidRPr="008B6628">
              <w:rPr>
                <w:rStyle w:val="Hyperlink"/>
                <w:rFonts w:cstheme="minorHAnsi"/>
                <w:noProof/>
              </w:rPr>
              <w:t>4 Appendix</w:t>
            </w:r>
            <w:r>
              <w:rPr>
                <w:noProof/>
                <w:webHidden/>
              </w:rPr>
              <w:tab/>
            </w:r>
            <w:r>
              <w:rPr>
                <w:noProof/>
                <w:webHidden/>
              </w:rPr>
              <w:fldChar w:fldCharType="begin"/>
            </w:r>
            <w:r>
              <w:rPr>
                <w:noProof/>
                <w:webHidden/>
              </w:rPr>
              <w:instrText xml:space="preserve"> PAGEREF _Toc220323339 \h </w:instrText>
            </w:r>
            <w:r>
              <w:rPr>
                <w:noProof/>
                <w:webHidden/>
              </w:rPr>
            </w:r>
            <w:r>
              <w:rPr>
                <w:noProof/>
                <w:webHidden/>
              </w:rPr>
              <w:fldChar w:fldCharType="separate"/>
            </w:r>
            <w:r>
              <w:rPr>
                <w:noProof/>
                <w:webHidden/>
              </w:rPr>
              <w:t>14</w:t>
            </w:r>
            <w:r>
              <w:rPr>
                <w:noProof/>
                <w:webHidden/>
              </w:rPr>
              <w:fldChar w:fldCharType="end"/>
            </w:r>
          </w:hyperlink>
        </w:p>
        <w:p w14:paraId="145E9199" w14:textId="5021A8EF" w:rsidR="004D66E6" w:rsidRPr="00D74A33" w:rsidRDefault="004D66E6" w:rsidP="004D66E6">
          <w:pPr>
            <w:rPr>
              <w:rFonts w:cstheme="minorHAnsi"/>
              <w:sz w:val="24"/>
              <w:szCs w:val="24"/>
            </w:rPr>
          </w:pPr>
          <w:r w:rsidRPr="00D74A33">
            <w:rPr>
              <w:rFonts w:cstheme="minorHAnsi"/>
              <w:b/>
              <w:bCs/>
              <w:noProof/>
              <w:sz w:val="24"/>
              <w:szCs w:val="24"/>
            </w:rPr>
            <w:fldChar w:fldCharType="end"/>
          </w:r>
        </w:p>
      </w:sdtContent>
    </w:sdt>
    <w:p w14:paraId="69D3607F" w14:textId="77777777" w:rsidR="004D66E6" w:rsidRPr="00D74A33" w:rsidRDefault="004D66E6">
      <w:pPr>
        <w:rPr>
          <w:rFonts w:cstheme="minorHAnsi"/>
          <w:sz w:val="24"/>
          <w:szCs w:val="24"/>
        </w:rPr>
      </w:pPr>
    </w:p>
    <w:p w14:paraId="446336AB" w14:textId="77777777" w:rsidR="004D66E6" w:rsidRPr="00D74A33" w:rsidRDefault="004D66E6">
      <w:pPr>
        <w:rPr>
          <w:rFonts w:cstheme="minorHAnsi"/>
          <w:sz w:val="24"/>
          <w:szCs w:val="24"/>
        </w:rPr>
      </w:pPr>
    </w:p>
    <w:p w14:paraId="5849A8B0" w14:textId="0469F2B6" w:rsidR="006E3F82" w:rsidRPr="008533EA" w:rsidRDefault="00DC6936">
      <w:pPr>
        <w:pStyle w:val="Heading1"/>
        <w:numPr>
          <w:ilvl w:val="0"/>
          <w:numId w:val="4"/>
        </w:numPr>
        <w:rPr>
          <w:rFonts w:asciiTheme="minorHAnsi" w:hAnsiTheme="minorHAnsi" w:cstheme="minorHAnsi"/>
        </w:rPr>
      </w:pPr>
      <w:bookmarkStart w:id="0" w:name="_Toc220323313"/>
      <w:r>
        <w:rPr>
          <w:rFonts w:asciiTheme="minorHAnsi" w:hAnsiTheme="minorHAnsi" w:cstheme="minorHAnsi"/>
        </w:rPr>
        <w:t>Summary</w:t>
      </w:r>
      <w:bookmarkEnd w:id="0"/>
    </w:p>
    <w:p w14:paraId="0628658E" w14:textId="77777777" w:rsidR="00C119B9" w:rsidRPr="00D74A33" w:rsidRDefault="00C119B9">
      <w:pPr>
        <w:rPr>
          <w:rFonts w:cstheme="minorHAnsi"/>
          <w:sz w:val="24"/>
          <w:szCs w:val="24"/>
        </w:rPr>
      </w:pPr>
    </w:p>
    <w:p w14:paraId="5A0A342F" w14:textId="77777777" w:rsidR="008629C8" w:rsidRDefault="008629C8" w:rsidP="00B47730">
      <w:pPr>
        <w:pStyle w:val="BodyText"/>
        <w:spacing w:line="240" w:lineRule="auto"/>
        <w:rPr>
          <w:rFonts w:asciiTheme="minorHAnsi" w:eastAsiaTheme="minorHAnsi" w:hAnsiTheme="minorHAnsi" w:cstheme="minorHAnsi"/>
          <w:szCs w:val="24"/>
          <w:lang w:val="en-IE"/>
        </w:rPr>
      </w:pPr>
      <w:r w:rsidRPr="008629C8">
        <w:rPr>
          <w:rFonts w:asciiTheme="minorHAnsi" w:eastAsiaTheme="minorHAnsi" w:hAnsiTheme="minorHAnsi" w:cstheme="minorHAnsi"/>
          <w:szCs w:val="24"/>
          <w:lang w:val="en-IE"/>
        </w:rPr>
        <w:t xml:space="preserve">This document establishes the AWS Cloud Security Baseline applicable to all AWS accounts governed within the AWS Organization and defines mandatory security controls to protect the confidentiality, integrity, and availability of cloud resources. AWS Control Tower is used to enforce standardized landing zone configurations and governance across all accounts, while AWS Security Hub operates as the centralized Cloud Security Posture Management (CSPM) platform for continuous security control monitoring. </w:t>
      </w:r>
    </w:p>
    <w:p w14:paraId="1C0C0DCA" w14:textId="77777777" w:rsidR="008629C8" w:rsidRDefault="008629C8" w:rsidP="00B47730">
      <w:pPr>
        <w:pStyle w:val="BodyText"/>
        <w:spacing w:line="240" w:lineRule="auto"/>
        <w:rPr>
          <w:rFonts w:asciiTheme="minorHAnsi" w:eastAsiaTheme="minorHAnsi" w:hAnsiTheme="minorHAnsi" w:cstheme="minorHAnsi"/>
          <w:szCs w:val="24"/>
          <w:lang w:val="en-IE"/>
        </w:rPr>
      </w:pPr>
    </w:p>
    <w:p w14:paraId="6FF29946" w14:textId="5492BA90" w:rsidR="008629C8" w:rsidRDefault="008629C8" w:rsidP="00B47730">
      <w:pPr>
        <w:pStyle w:val="BodyText"/>
        <w:spacing w:line="240" w:lineRule="auto"/>
        <w:rPr>
          <w:rFonts w:asciiTheme="minorHAnsi" w:eastAsiaTheme="minorHAnsi" w:hAnsiTheme="minorHAnsi" w:cstheme="minorHAnsi"/>
          <w:szCs w:val="24"/>
          <w:lang w:val="en-IE"/>
        </w:rPr>
      </w:pPr>
      <w:r w:rsidRPr="008629C8">
        <w:rPr>
          <w:rFonts w:asciiTheme="minorHAnsi" w:eastAsiaTheme="minorHAnsi" w:hAnsiTheme="minorHAnsi" w:cstheme="minorHAnsi"/>
          <w:szCs w:val="24"/>
          <w:lang w:val="en-IE"/>
        </w:rPr>
        <w:t xml:space="preserve">The security baseline aligns with AWS Foundational Security Best Practices, CIS AWS Foundations Benchmark v5.0.0, and NIST Special Publication 800-53, with Security Hub aggregating compliance evidence from AWS Config, CloudTrail, </w:t>
      </w:r>
      <w:proofErr w:type="spellStart"/>
      <w:r w:rsidRPr="008629C8">
        <w:rPr>
          <w:rFonts w:asciiTheme="minorHAnsi" w:eastAsiaTheme="minorHAnsi" w:hAnsiTheme="minorHAnsi" w:cstheme="minorHAnsi"/>
          <w:szCs w:val="24"/>
          <w:lang w:val="en-IE"/>
        </w:rPr>
        <w:t>GuardDuty</w:t>
      </w:r>
      <w:proofErr w:type="spellEnd"/>
      <w:r w:rsidRPr="008629C8">
        <w:rPr>
          <w:rFonts w:asciiTheme="minorHAnsi" w:eastAsiaTheme="minorHAnsi" w:hAnsiTheme="minorHAnsi" w:cstheme="minorHAnsi"/>
          <w:szCs w:val="24"/>
          <w:lang w:val="en-IE"/>
        </w:rPr>
        <w:t xml:space="preserve">, Inspector, and IAM Access Analyzer. Preventive, </w:t>
      </w:r>
      <w:r w:rsidRPr="008629C8">
        <w:rPr>
          <w:rFonts w:asciiTheme="minorHAnsi" w:eastAsiaTheme="minorHAnsi" w:hAnsiTheme="minorHAnsi" w:cstheme="minorHAnsi"/>
          <w:szCs w:val="24"/>
          <w:lang w:val="en-IE"/>
        </w:rPr>
        <w:lastRenderedPageBreak/>
        <w:t xml:space="preserve">detective, and corrective controls are implemented to reduce security risk and configuration drift, supported by automated remediation using </w:t>
      </w:r>
      <w:proofErr w:type="spellStart"/>
      <w:r w:rsidRPr="008629C8">
        <w:rPr>
          <w:rFonts w:asciiTheme="minorHAnsi" w:eastAsiaTheme="minorHAnsi" w:hAnsiTheme="minorHAnsi" w:cstheme="minorHAnsi"/>
          <w:szCs w:val="24"/>
          <w:lang w:val="en-IE"/>
        </w:rPr>
        <w:t>EventBridge</w:t>
      </w:r>
      <w:proofErr w:type="spellEnd"/>
      <w:r w:rsidRPr="008629C8">
        <w:rPr>
          <w:rFonts w:asciiTheme="minorHAnsi" w:eastAsiaTheme="minorHAnsi" w:hAnsiTheme="minorHAnsi" w:cstheme="minorHAnsi"/>
          <w:szCs w:val="24"/>
          <w:lang w:val="en-IE"/>
        </w:rPr>
        <w:t xml:space="preserve">, AWS Lambda, and AWS Systems Manager to address non-compliant findings. </w:t>
      </w:r>
    </w:p>
    <w:p w14:paraId="1665A5B4" w14:textId="77777777" w:rsidR="008629C8" w:rsidRDefault="008629C8" w:rsidP="00B47730">
      <w:pPr>
        <w:pStyle w:val="BodyText"/>
        <w:spacing w:line="240" w:lineRule="auto"/>
        <w:rPr>
          <w:rFonts w:asciiTheme="minorHAnsi" w:eastAsiaTheme="minorHAnsi" w:hAnsiTheme="minorHAnsi" w:cstheme="minorHAnsi"/>
          <w:szCs w:val="24"/>
          <w:lang w:val="en-IE"/>
        </w:rPr>
      </w:pPr>
    </w:p>
    <w:p w14:paraId="6F9F4C48" w14:textId="48EF10D5" w:rsidR="00CD4D3D" w:rsidRDefault="008629C8" w:rsidP="00B47730">
      <w:pPr>
        <w:pStyle w:val="BodyText"/>
        <w:spacing w:line="240" w:lineRule="auto"/>
        <w:rPr>
          <w:rFonts w:asciiTheme="minorHAnsi" w:hAnsiTheme="minorHAnsi" w:cstheme="minorHAnsi"/>
          <w:szCs w:val="24"/>
          <w:lang w:val="en-IE"/>
        </w:rPr>
      </w:pPr>
      <w:r w:rsidRPr="008629C8">
        <w:rPr>
          <w:rFonts w:asciiTheme="minorHAnsi" w:eastAsiaTheme="minorHAnsi" w:hAnsiTheme="minorHAnsi" w:cstheme="minorHAnsi"/>
          <w:szCs w:val="24"/>
          <w:lang w:val="en-IE"/>
        </w:rPr>
        <w:t>All accounts provisioned through Control Tower Account Factory inherit the security baseline by default at onboarding, ensuring Day-0 compliance and continuous enforcement throughout the account lifecycle. Security exceptions are managed through a documented risk acceptance and approval process, with approvals being time-bound and subject to periodic review. Compliance posture and remediation effectiveness are continuously measured and reported, and evidence produced by the CSPM platform supports ongoing assurance activities, enabling sustained compliance with ISO 27001 and SOC 2 through standardized, auditable, and repeatable security controls</w:t>
      </w:r>
    </w:p>
    <w:p w14:paraId="3190CDA0" w14:textId="0C8E25B4" w:rsidR="00CD4D3D" w:rsidRDefault="006B1AB8">
      <w:pPr>
        <w:pStyle w:val="Heading1"/>
        <w:numPr>
          <w:ilvl w:val="0"/>
          <w:numId w:val="4"/>
        </w:numPr>
        <w:rPr>
          <w:rFonts w:asciiTheme="minorHAnsi" w:hAnsiTheme="minorHAnsi" w:cstheme="minorHAnsi"/>
        </w:rPr>
      </w:pPr>
      <w:bookmarkStart w:id="1" w:name="_Toc220323314"/>
      <w:r w:rsidRPr="006B1AB8">
        <w:rPr>
          <w:rFonts w:asciiTheme="minorHAnsi" w:hAnsiTheme="minorHAnsi" w:cstheme="minorHAnsi"/>
        </w:rPr>
        <w:t>Scope &amp; Applicability</w:t>
      </w:r>
      <w:bookmarkEnd w:id="1"/>
    </w:p>
    <w:p w14:paraId="3581D1DA" w14:textId="77777777" w:rsidR="00482686" w:rsidRDefault="00482686" w:rsidP="00EE6550"/>
    <w:p w14:paraId="3C5AE8BD" w14:textId="77777777" w:rsidR="006232CF" w:rsidRDefault="00482686" w:rsidP="006232CF">
      <w:pPr>
        <w:spacing w:line="240" w:lineRule="auto"/>
        <w:contextualSpacing/>
        <w:rPr>
          <w:rFonts w:cstheme="minorHAnsi"/>
          <w:sz w:val="24"/>
          <w:szCs w:val="24"/>
        </w:rPr>
      </w:pPr>
      <w:r w:rsidRPr="00482686">
        <w:rPr>
          <w:rFonts w:cstheme="minorHAnsi"/>
          <w:sz w:val="24"/>
          <w:szCs w:val="24"/>
        </w:rPr>
        <w:t>This Cloud Security Baseline applies to all AWS accounts within the enterprise AWS Organization, including the Management account, Control Tower core accounts, and all workload accounts provisioned through AWS Control Tower.</w:t>
      </w:r>
    </w:p>
    <w:p w14:paraId="0C286D76" w14:textId="234F82D5" w:rsidR="006232CF" w:rsidRDefault="00482686" w:rsidP="006232CF">
      <w:pPr>
        <w:spacing w:line="240" w:lineRule="auto"/>
        <w:contextualSpacing/>
        <w:rPr>
          <w:rFonts w:cstheme="minorHAnsi"/>
          <w:sz w:val="24"/>
          <w:szCs w:val="24"/>
        </w:rPr>
      </w:pPr>
      <w:r w:rsidRPr="00482686">
        <w:rPr>
          <w:rFonts w:cstheme="minorHAnsi"/>
          <w:sz w:val="24"/>
          <w:szCs w:val="24"/>
        </w:rPr>
        <w:br/>
        <w:t>The baseline is enforced consistently across all in-scope accounts and regions using Control Tower guardrails, AWS Organizations policies, and centralized security services such as AWS Security Hub, AWS Config, and CloudTrail.</w:t>
      </w:r>
    </w:p>
    <w:p w14:paraId="2FF730A5" w14:textId="77777777" w:rsidR="006232CF" w:rsidRDefault="006232CF" w:rsidP="006232CF">
      <w:pPr>
        <w:spacing w:line="240" w:lineRule="auto"/>
        <w:contextualSpacing/>
        <w:rPr>
          <w:rFonts w:cstheme="minorHAnsi"/>
          <w:sz w:val="24"/>
          <w:szCs w:val="24"/>
        </w:rPr>
      </w:pPr>
    </w:p>
    <w:p w14:paraId="14754B3B" w14:textId="629F1654" w:rsidR="00EE6550" w:rsidRPr="00482686" w:rsidRDefault="00482686" w:rsidP="006232CF">
      <w:pPr>
        <w:spacing w:line="240" w:lineRule="auto"/>
        <w:contextualSpacing/>
        <w:rPr>
          <w:rFonts w:cstheme="minorHAnsi"/>
          <w:sz w:val="24"/>
          <w:szCs w:val="24"/>
        </w:rPr>
      </w:pPr>
      <w:r w:rsidRPr="00482686">
        <w:rPr>
          <w:rFonts w:cstheme="minorHAnsi"/>
          <w:sz w:val="24"/>
          <w:szCs w:val="24"/>
        </w:rPr>
        <w:t>All accounts inherit mandatory preventive, detective, and corrective controls by default, with any exceptions subject to formal risk assessment, approval, and periodic review.</w:t>
      </w:r>
    </w:p>
    <w:p w14:paraId="1B2D4805" w14:textId="77777777" w:rsidR="00CD4D3D" w:rsidRDefault="00CD4D3D" w:rsidP="006232CF">
      <w:pPr>
        <w:spacing w:line="240" w:lineRule="auto"/>
        <w:contextualSpacing/>
        <w:rPr>
          <w:rFonts w:cstheme="minorHAnsi"/>
          <w:sz w:val="24"/>
          <w:szCs w:val="24"/>
        </w:rPr>
      </w:pPr>
    </w:p>
    <w:p w14:paraId="21A2A68C" w14:textId="77777777" w:rsidR="00052F24" w:rsidRDefault="00052F24" w:rsidP="00052F24">
      <w:pPr>
        <w:pStyle w:val="Heading2"/>
        <w:numPr>
          <w:ilvl w:val="1"/>
          <w:numId w:val="34"/>
        </w:numPr>
        <w:ind w:left="426"/>
      </w:pPr>
      <w:bookmarkStart w:id="2" w:name="_Toc220323315"/>
      <w:r w:rsidRPr="00052F24">
        <w:t>Management (Root) Account</w:t>
      </w:r>
      <w:bookmarkEnd w:id="2"/>
    </w:p>
    <w:p w14:paraId="6280290B" w14:textId="16A295E7" w:rsidR="00052F24" w:rsidRPr="00052F24" w:rsidRDefault="00052F24" w:rsidP="00052F24">
      <w:pPr>
        <w:rPr>
          <w:sz w:val="24"/>
          <w:szCs w:val="24"/>
        </w:rPr>
      </w:pPr>
      <w:r w:rsidRPr="00052F24">
        <w:rPr>
          <w:sz w:val="24"/>
          <w:szCs w:val="24"/>
        </w:rPr>
        <w:t>The Management (Root) account hosts AWS Organizations, Control Tower, and consolidated billing, and is restricted to break-glass administrative access only with no application workloads permitted.</w:t>
      </w:r>
      <w:r w:rsidRPr="00052F24">
        <w:rPr>
          <w:sz w:val="24"/>
          <w:szCs w:val="24"/>
        </w:rPr>
        <w:br/>
        <w:t>Security is enforced through SCPs, centralized logging and monitoring, and AWS IAM Identity Center integrated with Microsoft Entra ID for centralized authentication and access governance</w:t>
      </w:r>
    </w:p>
    <w:p w14:paraId="770FF151" w14:textId="77777777" w:rsidR="00052F24" w:rsidRPr="00052F24" w:rsidRDefault="00052F24" w:rsidP="00052F24">
      <w:pPr>
        <w:ind w:left="360"/>
      </w:pPr>
    </w:p>
    <w:p w14:paraId="445ADBDB" w14:textId="3857817C" w:rsidR="00A41BBC" w:rsidRDefault="00470F15" w:rsidP="00052F24">
      <w:pPr>
        <w:pStyle w:val="Heading2"/>
        <w:numPr>
          <w:ilvl w:val="1"/>
          <w:numId w:val="34"/>
        </w:numPr>
        <w:ind w:left="426"/>
      </w:pPr>
      <w:bookmarkStart w:id="3" w:name="_Toc220323316"/>
      <w:r w:rsidRPr="00470F15">
        <w:t>Control Tower Core Accounts</w:t>
      </w:r>
      <w:bookmarkEnd w:id="3"/>
      <w:r w:rsidR="008F23E3">
        <w:tab/>
      </w:r>
    </w:p>
    <w:p w14:paraId="04D529DE" w14:textId="14E6E4F9" w:rsidR="00470F15" w:rsidRDefault="004140A6" w:rsidP="00470F15">
      <w:pPr>
        <w:rPr>
          <w:sz w:val="24"/>
          <w:szCs w:val="24"/>
        </w:rPr>
      </w:pPr>
      <w:r w:rsidRPr="004140A6">
        <w:rPr>
          <w:sz w:val="24"/>
          <w:szCs w:val="24"/>
        </w:rPr>
        <w:t>Control Tower Core Accounts (Log Archive, Audit/Security, and Networking) provide centralized logging, security monitoring, and shared network services for the entire AWS Organization.</w:t>
      </w:r>
      <w:r w:rsidRPr="004140A6">
        <w:rPr>
          <w:sz w:val="24"/>
          <w:szCs w:val="24"/>
        </w:rPr>
        <w:br/>
        <w:t>These accounts are always in scope, cannot be exempted from the security baseline, and host mandatory governance and security services.</w:t>
      </w:r>
      <w:r w:rsidR="0003640C">
        <w:rPr>
          <w:sz w:val="24"/>
          <w:szCs w:val="24"/>
        </w:rPr>
        <w:t xml:space="preserve"> </w:t>
      </w:r>
      <w:r w:rsidRPr="004140A6">
        <w:rPr>
          <w:sz w:val="24"/>
          <w:szCs w:val="24"/>
        </w:rPr>
        <w:t>They enforce organization-wide detective and preventive controls to ensure continuous compliance and centralized oversight.</w:t>
      </w:r>
    </w:p>
    <w:tbl>
      <w:tblPr>
        <w:tblStyle w:val="TableGrid"/>
        <w:tblW w:w="0" w:type="auto"/>
        <w:tblLook w:val="04A0" w:firstRow="1" w:lastRow="0" w:firstColumn="1" w:lastColumn="0" w:noHBand="0" w:noVBand="1"/>
      </w:tblPr>
      <w:tblGrid>
        <w:gridCol w:w="1980"/>
        <w:gridCol w:w="5245"/>
        <w:gridCol w:w="3111"/>
      </w:tblGrid>
      <w:tr w:rsidR="00E4659E" w14:paraId="0B3FFF89" w14:textId="77777777" w:rsidTr="00601BC0">
        <w:tc>
          <w:tcPr>
            <w:tcW w:w="1980" w:type="dxa"/>
            <w:shd w:val="clear" w:color="auto" w:fill="BFBFBF" w:themeFill="background1" w:themeFillShade="BF"/>
          </w:tcPr>
          <w:p w14:paraId="0835B4DA" w14:textId="01972FCA" w:rsidR="00E4659E" w:rsidRPr="00C649F4" w:rsidRDefault="00E4659E" w:rsidP="00470F15">
            <w:pPr>
              <w:rPr>
                <w:b/>
                <w:bCs/>
                <w:sz w:val="24"/>
                <w:szCs w:val="24"/>
              </w:rPr>
            </w:pPr>
            <w:r w:rsidRPr="00C649F4">
              <w:rPr>
                <w:b/>
                <w:bCs/>
                <w:sz w:val="24"/>
                <w:szCs w:val="24"/>
              </w:rPr>
              <w:t>Account Type</w:t>
            </w:r>
          </w:p>
        </w:tc>
        <w:tc>
          <w:tcPr>
            <w:tcW w:w="5245" w:type="dxa"/>
            <w:shd w:val="clear" w:color="auto" w:fill="BFBFBF" w:themeFill="background1" w:themeFillShade="BF"/>
          </w:tcPr>
          <w:p w14:paraId="0F67D572" w14:textId="66206AE3" w:rsidR="00E4659E" w:rsidRPr="00C649F4" w:rsidRDefault="00E4659E" w:rsidP="00470F15">
            <w:pPr>
              <w:rPr>
                <w:b/>
                <w:bCs/>
                <w:sz w:val="24"/>
                <w:szCs w:val="24"/>
              </w:rPr>
            </w:pPr>
            <w:r w:rsidRPr="00C649F4">
              <w:rPr>
                <w:b/>
                <w:bCs/>
                <w:sz w:val="24"/>
                <w:szCs w:val="24"/>
              </w:rPr>
              <w:t>Purpose</w:t>
            </w:r>
          </w:p>
        </w:tc>
        <w:tc>
          <w:tcPr>
            <w:tcW w:w="3111" w:type="dxa"/>
            <w:shd w:val="clear" w:color="auto" w:fill="BFBFBF" w:themeFill="background1" w:themeFillShade="BF"/>
          </w:tcPr>
          <w:p w14:paraId="1D7421C3" w14:textId="5785241F" w:rsidR="00E4659E" w:rsidRPr="00C649F4" w:rsidRDefault="00E4659E" w:rsidP="00470F15">
            <w:pPr>
              <w:rPr>
                <w:b/>
                <w:bCs/>
                <w:sz w:val="24"/>
                <w:szCs w:val="24"/>
              </w:rPr>
            </w:pPr>
            <w:r w:rsidRPr="00C649F4">
              <w:rPr>
                <w:b/>
                <w:bCs/>
                <w:sz w:val="24"/>
                <w:szCs w:val="24"/>
              </w:rPr>
              <w:t>Applicability</w:t>
            </w:r>
          </w:p>
        </w:tc>
      </w:tr>
      <w:tr w:rsidR="00E4659E" w14:paraId="1E4AD1C6" w14:textId="77777777" w:rsidTr="00601BC0">
        <w:tc>
          <w:tcPr>
            <w:tcW w:w="1980" w:type="dxa"/>
          </w:tcPr>
          <w:p w14:paraId="313AE3C1" w14:textId="3C94FC1E" w:rsidR="00E4659E" w:rsidRDefault="00E4659E" w:rsidP="00470F15">
            <w:pPr>
              <w:rPr>
                <w:sz w:val="24"/>
                <w:szCs w:val="24"/>
              </w:rPr>
            </w:pPr>
            <w:r>
              <w:rPr>
                <w:sz w:val="24"/>
                <w:szCs w:val="24"/>
              </w:rPr>
              <w:t>Log Archive</w:t>
            </w:r>
          </w:p>
        </w:tc>
        <w:tc>
          <w:tcPr>
            <w:tcW w:w="5245" w:type="dxa"/>
          </w:tcPr>
          <w:p w14:paraId="3B402F0E" w14:textId="63F61762" w:rsidR="00E4659E" w:rsidRDefault="00E4659E" w:rsidP="00470F15">
            <w:pPr>
              <w:rPr>
                <w:sz w:val="24"/>
                <w:szCs w:val="24"/>
              </w:rPr>
            </w:pPr>
            <w:r w:rsidRPr="00E4659E">
              <w:rPr>
                <w:sz w:val="24"/>
                <w:szCs w:val="24"/>
              </w:rPr>
              <w:t>Centralized CloudTrail, Config, and access logs</w:t>
            </w:r>
          </w:p>
        </w:tc>
        <w:tc>
          <w:tcPr>
            <w:tcW w:w="3111" w:type="dxa"/>
          </w:tcPr>
          <w:p w14:paraId="2859F64E" w14:textId="10852713" w:rsidR="00E4659E" w:rsidRDefault="00E4659E" w:rsidP="00470F15">
            <w:pPr>
              <w:rPr>
                <w:sz w:val="24"/>
                <w:szCs w:val="24"/>
              </w:rPr>
            </w:pPr>
            <w:r>
              <w:rPr>
                <w:sz w:val="24"/>
                <w:szCs w:val="24"/>
              </w:rPr>
              <w:t>Mandatory</w:t>
            </w:r>
          </w:p>
        </w:tc>
      </w:tr>
      <w:tr w:rsidR="00E4659E" w14:paraId="152A6B1C" w14:textId="77777777" w:rsidTr="00601BC0">
        <w:tc>
          <w:tcPr>
            <w:tcW w:w="1980" w:type="dxa"/>
          </w:tcPr>
          <w:p w14:paraId="375E5EB0" w14:textId="6C6B09C2" w:rsidR="00E4659E" w:rsidRDefault="00C649F4" w:rsidP="00470F15">
            <w:pPr>
              <w:rPr>
                <w:sz w:val="24"/>
                <w:szCs w:val="24"/>
              </w:rPr>
            </w:pPr>
            <w:r w:rsidRPr="00C649F4">
              <w:rPr>
                <w:sz w:val="24"/>
                <w:szCs w:val="24"/>
              </w:rPr>
              <w:t xml:space="preserve">Audit </w:t>
            </w:r>
          </w:p>
        </w:tc>
        <w:tc>
          <w:tcPr>
            <w:tcW w:w="5245" w:type="dxa"/>
          </w:tcPr>
          <w:p w14:paraId="3A6363E6" w14:textId="07A1259F" w:rsidR="00E4659E" w:rsidRDefault="00C649F4" w:rsidP="00470F15">
            <w:pPr>
              <w:rPr>
                <w:sz w:val="24"/>
                <w:szCs w:val="24"/>
              </w:rPr>
            </w:pPr>
            <w:r w:rsidRPr="00C649F4">
              <w:rPr>
                <w:sz w:val="24"/>
                <w:szCs w:val="24"/>
              </w:rPr>
              <w:t xml:space="preserve">Security Hub, </w:t>
            </w:r>
            <w:proofErr w:type="spellStart"/>
            <w:r w:rsidRPr="00C649F4">
              <w:rPr>
                <w:sz w:val="24"/>
                <w:szCs w:val="24"/>
              </w:rPr>
              <w:t>GuardDuty</w:t>
            </w:r>
            <w:proofErr w:type="spellEnd"/>
            <w:r w:rsidRPr="00C649F4">
              <w:rPr>
                <w:sz w:val="24"/>
                <w:szCs w:val="24"/>
              </w:rPr>
              <w:t>, Config aggregators</w:t>
            </w:r>
          </w:p>
        </w:tc>
        <w:tc>
          <w:tcPr>
            <w:tcW w:w="3111" w:type="dxa"/>
          </w:tcPr>
          <w:p w14:paraId="11FC3FDB" w14:textId="5C321F69" w:rsidR="00E4659E" w:rsidRDefault="00C649F4" w:rsidP="00470F15">
            <w:pPr>
              <w:rPr>
                <w:sz w:val="24"/>
                <w:szCs w:val="24"/>
              </w:rPr>
            </w:pPr>
            <w:r>
              <w:rPr>
                <w:sz w:val="24"/>
                <w:szCs w:val="24"/>
              </w:rPr>
              <w:t>Mandatory</w:t>
            </w:r>
          </w:p>
        </w:tc>
      </w:tr>
      <w:tr w:rsidR="00601BC0" w14:paraId="27AE04FA" w14:textId="77777777" w:rsidTr="00601BC0">
        <w:trPr>
          <w:trHeight w:val="676"/>
        </w:trPr>
        <w:tc>
          <w:tcPr>
            <w:tcW w:w="1980" w:type="dxa"/>
          </w:tcPr>
          <w:p w14:paraId="4E55E044" w14:textId="2984B5A4" w:rsidR="00601BC0" w:rsidRDefault="00601BC0" w:rsidP="00470F15">
            <w:pPr>
              <w:rPr>
                <w:sz w:val="24"/>
                <w:szCs w:val="24"/>
              </w:rPr>
            </w:pPr>
            <w:r>
              <w:rPr>
                <w:sz w:val="24"/>
                <w:szCs w:val="24"/>
              </w:rPr>
              <w:lastRenderedPageBreak/>
              <w:t>Networking</w:t>
            </w:r>
          </w:p>
        </w:tc>
        <w:tc>
          <w:tcPr>
            <w:tcW w:w="5245" w:type="dxa"/>
          </w:tcPr>
          <w:p w14:paraId="4F89807F" w14:textId="585C6BC4" w:rsidR="00601BC0" w:rsidRPr="00C649F4" w:rsidRDefault="00601BC0" w:rsidP="00C649F4">
            <w:pPr>
              <w:rPr>
                <w:sz w:val="24"/>
                <w:szCs w:val="24"/>
                <w:lang w:val="en-IN"/>
              </w:rPr>
            </w:pPr>
            <w:proofErr w:type="spellStart"/>
            <w:proofErr w:type="gramStart"/>
            <w:r>
              <w:rPr>
                <w:sz w:val="24"/>
                <w:szCs w:val="24"/>
              </w:rPr>
              <w:t>Firewall,</w:t>
            </w:r>
            <w:r w:rsidRPr="00601BC0">
              <w:rPr>
                <w:sz w:val="24"/>
                <w:szCs w:val="24"/>
              </w:rPr>
              <w:t>VPCs</w:t>
            </w:r>
            <w:proofErr w:type="spellEnd"/>
            <w:proofErr w:type="gramEnd"/>
            <w:r w:rsidRPr="00601BC0">
              <w:rPr>
                <w:sz w:val="24"/>
                <w:szCs w:val="24"/>
              </w:rPr>
              <w:t>, Transit Gateway, DNS</w:t>
            </w:r>
          </w:p>
        </w:tc>
        <w:tc>
          <w:tcPr>
            <w:tcW w:w="3111" w:type="dxa"/>
          </w:tcPr>
          <w:p w14:paraId="69136246" w14:textId="501BCDCA" w:rsidR="00601BC0" w:rsidRDefault="00601BC0" w:rsidP="00470F15">
            <w:pPr>
              <w:rPr>
                <w:sz w:val="24"/>
                <w:szCs w:val="24"/>
              </w:rPr>
            </w:pPr>
            <w:r>
              <w:rPr>
                <w:sz w:val="24"/>
                <w:szCs w:val="24"/>
              </w:rPr>
              <w:t>Mandatory</w:t>
            </w:r>
          </w:p>
        </w:tc>
      </w:tr>
    </w:tbl>
    <w:p w14:paraId="71E15FBE" w14:textId="77777777" w:rsidR="0003640C" w:rsidRDefault="0003640C" w:rsidP="00470F15">
      <w:pPr>
        <w:rPr>
          <w:sz w:val="24"/>
          <w:szCs w:val="24"/>
        </w:rPr>
      </w:pPr>
    </w:p>
    <w:p w14:paraId="05F233E2" w14:textId="4E3C266C" w:rsidR="00D945E9" w:rsidRPr="004140A6" w:rsidRDefault="00D945E9" w:rsidP="00470F15">
      <w:pPr>
        <w:rPr>
          <w:sz w:val="24"/>
          <w:szCs w:val="24"/>
        </w:rPr>
      </w:pPr>
      <w:r w:rsidRPr="00D945E9">
        <w:rPr>
          <w:sz w:val="24"/>
          <w:szCs w:val="24"/>
        </w:rPr>
        <w:t>These accounts are always in scope for the security baseline and cannot be exempted from any mandatory controls. They enforce organization-wide detective and preventive controls to ensure consistent governance, continuous monitoring, and compliance across all AWS accounts</w:t>
      </w:r>
    </w:p>
    <w:p w14:paraId="2F048867" w14:textId="77777777" w:rsidR="008F23E3" w:rsidRPr="00A41BBC" w:rsidRDefault="008F23E3" w:rsidP="00052F24">
      <w:pPr>
        <w:pStyle w:val="ListParagraph"/>
        <w:ind w:left="851"/>
      </w:pPr>
    </w:p>
    <w:p w14:paraId="365F4E9C" w14:textId="77777777" w:rsidR="00C3450D" w:rsidRDefault="00C3450D" w:rsidP="00C3450D">
      <w:pPr>
        <w:pStyle w:val="Heading2"/>
        <w:numPr>
          <w:ilvl w:val="1"/>
          <w:numId w:val="34"/>
        </w:numPr>
        <w:ind w:left="426"/>
      </w:pPr>
      <w:bookmarkStart w:id="4" w:name="_Toc220323317"/>
      <w:r w:rsidRPr="00C3450D">
        <w:t>Workload Accounts</w:t>
      </w:r>
      <w:bookmarkEnd w:id="4"/>
    </w:p>
    <w:p w14:paraId="7C843EB9" w14:textId="77777777" w:rsidR="00FF726E" w:rsidRDefault="00FF726E" w:rsidP="00C3450D">
      <w:pPr>
        <w:pStyle w:val="Heading2"/>
      </w:pPr>
      <w:r>
        <w:tab/>
      </w:r>
    </w:p>
    <w:p w14:paraId="12CCCCB2" w14:textId="128315E2" w:rsidR="00C3450D" w:rsidRDefault="0089588C" w:rsidP="00FF726E">
      <w:pPr>
        <w:rPr>
          <w:sz w:val="24"/>
          <w:szCs w:val="24"/>
        </w:rPr>
      </w:pPr>
      <w:r w:rsidRPr="0089588C">
        <w:rPr>
          <w:sz w:val="24"/>
          <w:szCs w:val="24"/>
        </w:rPr>
        <w:t>Workload accounts in AWS are accounts dedicated to running application workloads such as development, testing, and production environments.</w:t>
      </w:r>
      <w:r>
        <w:rPr>
          <w:sz w:val="24"/>
          <w:szCs w:val="24"/>
        </w:rPr>
        <w:t xml:space="preserve"> </w:t>
      </w:r>
      <w:r w:rsidRPr="0089588C">
        <w:rPr>
          <w:sz w:val="24"/>
          <w:szCs w:val="24"/>
        </w:rPr>
        <w:t>They are isolated from each other and centrally governed to improve security, compliance, and operational management.</w:t>
      </w:r>
    </w:p>
    <w:p w14:paraId="5F8A233A" w14:textId="77777777" w:rsidR="0089588C" w:rsidRPr="00FF726E" w:rsidRDefault="0089588C" w:rsidP="00FF726E">
      <w:pPr>
        <w:rPr>
          <w:sz w:val="24"/>
          <w:szCs w:val="24"/>
        </w:rPr>
      </w:pPr>
    </w:p>
    <w:tbl>
      <w:tblPr>
        <w:tblStyle w:val="TableGrid"/>
        <w:tblW w:w="0" w:type="auto"/>
        <w:tblLook w:val="04A0" w:firstRow="1" w:lastRow="0" w:firstColumn="1" w:lastColumn="0" w:noHBand="0" w:noVBand="1"/>
      </w:tblPr>
      <w:tblGrid>
        <w:gridCol w:w="2122"/>
      </w:tblGrid>
      <w:tr w:rsidR="00345C41" w14:paraId="1D85006C" w14:textId="77777777" w:rsidTr="00BB474B">
        <w:tc>
          <w:tcPr>
            <w:tcW w:w="2122" w:type="dxa"/>
            <w:shd w:val="clear" w:color="auto" w:fill="BFBFBF" w:themeFill="background1" w:themeFillShade="BF"/>
          </w:tcPr>
          <w:p w14:paraId="7E870984" w14:textId="35EDBE4C" w:rsidR="00345C41" w:rsidRPr="00FD75DB" w:rsidRDefault="00345C41" w:rsidP="00A41BBC">
            <w:pPr>
              <w:rPr>
                <w:sz w:val="24"/>
                <w:szCs w:val="24"/>
              </w:rPr>
            </w:pPr>
            <w:r w:rsidRPr="00FD75DB">
              <w:rPr>
                <w:sz w:val="24"/>
                <w:szCs w:val="24"/>
              </w:rPr>
              <w:t>Account type</w:t>
            </w:r>
          </w:p>
        </w:tc>
      </w:tr>
      <w:tr w:rsidR="00345C41" w14:paraId="1C1AF7BE" w14:textId="77777777" w:rsidTr="00BB474B">
        <w:tc>
          <w:tcPr>
            <w:tcW w:w="2122" w:type="dxa"/>
          </w:tcPr>
          <w:p w14:paraId="126DDF44" w14:textId="1644D55D" w:rsidR="00345C41" w:rsidRPr="00FD75DB" w:rsidRDefault="00345C41" w:rsidP="00A41BBC">
            <w:pPr>
              <w:rPr>
                <w:sz w:val="24"/>
                <w:szCs w:val="24"/>
              </w:rPr>
            </w:pPr>
            <w:r w:rsidRPr="00FD75DB">
              <w:rPr>
                <w:sz w:val="24"/>
                <w:szCs w:val="24"/>
              </w:rPr>
              <w:t>Production</w:t>
            </w:r>
          </w:p>
        </w:tc>
      </w:tr>
      <w:tr w:rsidR="00345C41" w14:paraId="57BC6FD4" w14:textId="77777777" w:rsidTr="00BB474B">
        <w:tc>
          <w:tcPr>
            <w:tcW w:w="2122" w:type="dxa"/>
          </w:tcPr>
          <w:p w14:paraId="519EE4CD" w14:textId="2C8CBA57" w:rsidR="00345C41" w:rsidRPr="00FD75DB" w:rsidRDefault="00345C41" w:rsidP="00A41BBC">
            <w:pPr>
              <w:rPr>
                <w:sz w:val="24"/>
                <w:szCs w:val="24"/>
              </w:rPr>
            </w:pPr>
            <w:r w:rsidRPr="00FD75DB">
              <w:rPr>
                <w:sz w:val="24"/>
                <w:szCs w:val="24"/>
              </w:rPr>
              <w:t>Shared Services</w:t>
            </w:r>
          </w:p>
        </w:tc>
      </w:tr>
      <w:tr w:rsidR="00345C41" w14:paraId="6AE879CC" w14:textId="77777777" w:rsidTr="00BB474B">
        <w:tc>
          <w:tcPr>
            <w:tcW w:w="2122" w:type="dxa"/>
          </w:tcPr>
          <w:p w14:paraId="731AEC4F" w14:textId="25D6E22F" w:rsidR="00345C41" w:rsidRPr="00FD75DB" w:rsidRDefault="00345C41" w:rsidP="00A41BBC">
            <w:pPr>
              <w:rPr>
                <w:sz w:val="24"/>
                <w:szCs w:val="24"/>
              </w:rPr>
            </w:pPr>
            <w:r w:rsidRPr="00FD75DB">
              <w:rPr>
                <w:sz w:val="24"/>
                <w:szCs w:val="24"/>
              </w:rPr>
              <w:t>Staging</w:t>
            </w:r>
          </w:p>
        </w:tc>
      </w:tr>
      <w:tr w:rsidR="00345C41" w14:paraId="0EFD9539" w14:textId="77777777" w:rsidTr="00BB474B">
        <w:tc>
          <w:tcPr>
            <w:tcW w:w="2122" w:type="dxa"/>
          </w:tcPr>
          <w:p w14:paraId="5C1E3C56" w14:textId="3660F59F" w:rsidR="00345C41" w:rsidRPr="00FD75DB" w:rsidRDefault="00345C41" w:rsidP="00A41BBC">
            <w:pPr>
              <w:rPr>
                <w:sz w:val="24"/>
                <w:szCs w:val="24"/>
              </w:rPr>
            </w:pPr>
            <w:r w:rsidRPr="00FD75DB">
              <w:rPr>
                <w:sz w:val="24"/>
                <w:szCs w:val="24"/>
              </w:rPr>
              <w:t>Test</w:t>
            </w:r>
          </w:p>
        </w:tc>
      </w:tr>
    </w:tbl>
    <w:p w14:paraId="660FE17F" w14:textId="77777777" w:rsidR="00A41BBC" w:rsidRDefault="00A41BBC" w:rsidP="00A41BBC"/>
    <w:p w14:paraId="41FB087B" w14:textId="77777777" w:rsidR="00D23EBA" w:rsidRPr="00D23EBA" w:rsidRDefault="00D23EBA" w:rsidP="00F555E0">
      <w:pPr>
        <w:spacing w:line="257" w:lineRule="auto"/>
        <w:contextualSpacing/>
        <w:rPr>
          <w:sz w:val="24"/>
          <w:szCs w:val="24"/>
          <w:lang w:val="en-IN"/>
        </w:rPr>
      </w:pPr>
      <w:r w:rsidRPr="00D23EBA">
        <w:rPr>
          <w:sz w:val="24"/>
          <w:szCs w:val="24"/>
          <w:lang w:val="en-IN"/>
        </w:rPr>
        <w:t>All workload accounts:</w:t>
      </w:r>
    </w:p>
    <w:p w14:paraId="568133D2" w14:textId="77777777" w:rsidR="00D23EBA" w:rsidRPr="00D23EBA" w:rsidRDefault="00D23EBA" w:rsidP="00F555E0">
      <w:pPr>
        <w:numPr>
          <w:ilvl w:val="0"/>
          <w:numId w:val="35"/>
        </w:numPr>
        <w:spacing w:line="257" w:lineRule="auto"/>
        <w:contextualSpacing/>
        <w:rPr>
          <w:sz w:val="24"/>
          <w:szCs w:val="24"/>
          <w:lang w:val="en-IN"/>
        </w:rPr>
      </w:pPr>
      <w:r w:rsidRPr="00D23EBA">
        <w:rPr>
          <w:sz w:val="24"/>
          <w:szCs w:val="24"/>
          <w:lang w:val="en-IN"/>
        </w:rPr>
        <w:t>Are provisioned via Control Tower Account Factory</w:t>
      </w:r>
    </w:p>
    <w:p w14:paraId="35ADD0AA" w14:textId="77777777" w:rsidR="00D23EBA" w:rsidRPr="00D23EBA" w:rsidRDefault="00D23EBA" w:rsidP="00F555E0">
      <w:pPr>
        <w:numPr>
          <w:ilvl w:val="0"/>
          <w:numId w:val="35"/>
        </w:numPr>
        <w:spacing w:line="257" w:lineRule="auto"/>
        <w:contextualSpacing/>
        <w:rPr>
          <w:sz w:val="24"/>
          <w:szCs w:val="24"/>
          <w:lang w:val="en-IN"/>
        </w:rPr>
      </w:pPr>
      <w:r w:rsidRPr="00D23EBA">
        <w:rPr>
          <w:sz w:val="24"/>
          <w:szCs w:val="24"/>
          <w:lang w:val="en-IN"/>
        </w:rPr>
        <w:t>Inherit mandatory guardrails</w:t>
      </w:r>
    </w:p>
    <w:p w14:paraId="682AC746" w14:textId="77777777" w:rsidR="00D23EBA" w:rsidRPr="00D23EBA" w:rsidRDefault="00D23EBA" w:rsidP="00F555E0">
      <w:pPr>
        <w:numPr>
          <w:ilvl w:val="0"/>
          <w:numId w:val="35"/>
        </w:numPr>
        <w:spacing w:line="257" w:lineRule="auto"/>
        <w:contextualSpacing/>
        <w:rPr>
          <w:sz w:val="24"/>
          <w:szCs w:val="24"/>
          <w:lang w:val="en-IN"/>
        </w:rPr>
      </w:pPr>
      <w:r w:rsidRPr="00D23EBA">
        <w:rPr>
          <w:sz w:val="24"/>
          <w:szCs w:val="24"/>
          <w:lang w:val="en-IN"/>
        </w:rPr>
        <w:t>Must comply with Security Hub baseline controls</w:t>
      </w:r>
    </w:p>
    <w:p w14:paraId="4C2BA723" w14:textId="77777777" w:rsidR="00D23EBA" w:rsidRPr="00D23EBA" w:rsidRDefault="00D23EBA" w:rsidP="00F555E0">
      <w:pPr>
        <w:numPr>
          <w:ilvl w:val="0"/>
          <w:numId w:val="35"/>
        </w:numPr>
        <w:spacing w:line="257" w:lineRule="auto"/>
        <w:contextualSpacing/>
        <w:rPr>
          <w:sz w:val="24"/>
          <w:szCs w:val="24"/>
          <w:lang w:val="en-IN"/>
        </w:rPr>
      </w:pPr>
      <w:r w:rsidRPr="00D23EBA">
        <w:rPr>
          <w:sz w:val="24"/>
          <w:szCs w:val="24"/>
          <w:lang w:val="en-IN"/>
        </w:rPr>
        <w:t>Are subject to continuous monitoring and remediation</w:t>
      </w:r>
    </w:p>
    <w:p w14:paraId="300DF45D" w14:textId="77777777" w:rsidR="00D23EBA" w:rsidRPr="00A41BBC" w:rsidRDefault="00D23EBA" w:rsidP="00A41BBC"/>
    <w:p w14:paraId="414EB4D5" w14:textId="2E55FA7D" w:rsidR="00414E45" w:rsidRDefault="00414E45" w:rsidP="00414E45">
      <w:pPr>
        <w:pStyle w:val="Heading2"/>
        <w:numPr>
          <w:ilvl w:val="1"/>
          <w:numId w:val="34"/>
        </w:numPr>
        <w:ind w:left="426"/>
      </w:pPr>
      <w:bookmarkStart w:id="5" w:name="_Toc220323318"/>
      <w:r w:rsidRPr="00414E45">
        <w:t>Region Scope</w:t>
      </w:r>
      <w:bookmarkEnd w:id="5"/>
    </w:p>
    <w:p w14:paraId="7E8D1904" w14:textId="154C7528" w:rsidR="00A41BBC" w:rsidRPr="00E510C2" w:rsidRDefault="00414E45" w:rsidP="00A41BBC">
      <w:pPr>
        <w:rPr>
          <w:sz w:val="24"/>
          <w:szCs w:val="24"/>
        </w:rPr>
      </w:pPr>
      <w:r w:rsidRPr="00E510C2">
        <w:rPr>
          <w:sz w:val="24"/>
          <w:szCs w:val="24"/>
        </w:rPr>
        <w:t>Security controls apply to all AWS regions enabled within the organization.</w:t>
      </w:r>
    </w:p>
    <w:p w14:paraId="74BB1E7B" w14:textId="77777777" w:rsidR="001F7437" w:rsidRPr="001F7437" w:rsidRDefault="001F7437" w:rsidP="001F7437"/>
    <w:p w14:paraId="1D7AC18D" w14:textId="12679C8A" w:rsidR="003F1A66" w:rsidRDefault="003F1A66" w:rsidP="003F1A66">
      <w:pPr>
        <w:pStyle w:val="Heading2"/>
        <w:numPr>
          <w:ilvl w:val="1"/>
          <w:numId w:val="34"/>
        </w:numPr>
        <w:ind w:left="426"/>
      </w:pPr>
      <w:bookmarkStart w:id="6" w:name="_Toc220323319"/>
      <w:r w:rsidRPr="003F1A66">
        <w:t>Control Tower Guardrail Applicability</w:t>
      </w:r>
      <w:bookmarkEnd w:id="6"/>
    </w:p>
    <w:p w14:paraId="0C3A981F" w14:textId="77777777" w:rsidR="00D646F7" w:rsidRDefault="00D646F7" w:rsidP="00051E94">
      <w:pPr>
        <w:rPr>
          <w:sz w:val="24"/>
          <w:szCs w:val="24"/>
        </w:rPr>
      </w:pPr>
    </w:p>
    <w:p w14:paraId="5E1D3162" w14:textId="5892A115" w:rsidR="00051E94" w:rsidRPr="00A902B0" w:rsidRDefault="00A902B0" w:rsidP="00051E94">
      <w:pPr>
        <w:rPr>
          <w:sz w:val="24"/>
          <w:szCs w:val="24"/>
        </w:rPr>
      </w:pPr>
      <w:r w:rsidRPr="00A902B0">
        <w:rPr>
          <w:sz w:val="24"/>
          <w:szCs w:val="24"/>
        </w:rPr>
        <w:t xml:space="preserve">AWS Control Tower enforces preventive and detective guardrails that are automatically applied to all enrolled accounts. Preventive guardrails, implemented using Service Control Policies (SCPs), block non-compliant actions at the API level such as disabling CloudTrail, creating public S3 buckets, or modifying log archive buckets. Detective guardrails are implemented through AWS Config rules to identify and report non-compliant resources. These findings are centrally aggregated and fed into AWS Security Hub for </w:t>
      </w:r>
      <w:r w:rsidRPr="00A902B0">
        <w:rPr>
          <w:sz w:val="24"/>
          <w:szCs w:val="24"/>
        </w:rPr>
        <w:lastRenderedPageBreak/>
        <w:t>visibility and compliance tracking. All accounts enrolled in Control Tower inherit these guardrails by default, ensuring consistent security enforcement across the organization.</w:t>
      </w:r>
    </w:p>
    <w:p w14:paraId="378681F4" w14:textId="3EEA898B" w:rsidR="00FA0D64" w:rsidRPr="00FA0D64" w:rsidRDefault="00FA0D64" w:rsidP="00FA0D64">
      <w:pPr>
        <w:rPr>
          <w:rFonts w:cstheme="minorHAnsi"/>
          <w:sz w:val="24"/>
          <w:szCs w:val="24"/>
          <w:lang w:val="en-IN"/>
        </w:rPr>
      </w:pPr>
      <w:r w:rsidRPr="00FA0D64">
        <w:rPr>
          <w:rFonts w:cstheme="minorHAnsi"/>
          <w:sz w:val="24"/>
          <w:szCs w:val="24"/>
          <w:lang w:val="en-IN"/>
        </w:rPr>
        <w:t>Preventive Guardrails</w:t>
      </w:r>
    </w:p>
    <w:p w14:paraId="3E34411C"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Enforced using Service Control Policies (SCPs)</w:t>
      </w:r>
    </w:p>
    <w:p w14:paraId="75B2B658"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Block non-compliant actions at the API level</w:t>
      </w:r>
    </w:p>
    <w:p w14:paraId="1B624A0F" w14:textId="77777777" w:rsidR="00FA0D64" w:rsidRPr="00FA0D64" w:rsidRDefault="00FA0D64" w:rsidP="00FA0D64">
      <w:pPr>
        <w:rPr>
          <w:rFonts w:cstheme="minorHAnsi"/>
          <w:sz w:val="24"/>
          <w:szCs w:val="24"/>
          <w:lang w:val="en-IN"/>
        </w:rPr>
      </w:pPr>
      <w:r w:rsidRPr="00FA0D64">
        <w:rPr>
          <w:rFonts w:cstheme="minorHAnsi"/>
          <w:sz w:val="24"/>
          <w:szCs w:val="24"/>
          <w:lang w:val="en-IN"/>
        </w:rPr>
        <w:t>Detective Guardrails</w:t>
      </w:r>
    </w:p>
    <w:p w14:paraId="24BFDCDF"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Implemented using AWS Config rules</w:t>
      </w:r>
    </w:p>
    <w:p w14:paraId="6F890C0F"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Detect and report non-compliant resources</w:t>
      </w:r>
    </w:p>
    <w:p w14:paraId="77A08C5D" w14:textId="77777777" w:rsidR="00FA0D64" w:rsidRPr="00FA0D64" w:rsidRDefault="00FA0D64" w:rsidP="00FA0D64">
      <w:pPr>
        <w:pStyle w:val="ListParagraph"/>
        <w:numPr>
          <w:ilvl w:val="0"/>
          <w:numId w:val="38"/>
        </w:numPr>
        <w:spacing w:line="240" w:lineRule="auto"/>
        <w:rPr>
          <w:rFonts w:cstheme="minorHAnsi"/>
          <w:sz w:val="24"/>
          <w:szCs w:val="24"/>
          <w:lang w:val="en-IN"/>
        </w:rPr>
      </w:pPr>
      <w:r w:rsidRPr="00FA0D64">
        <w:rPr>
          <w:rFonts w:cstheme="minorHAnsi"/>
          <w:sz w:val="24"/>
          <w:szCs w:val="24"/>
          <w:lang w:val="en-IN"/>
        </w:rPr>
        <w:t>Feed findings into AWS Security Hub</w:t>
      </w:r>
    </w:p>
    <w:p w14:paraId="6535C1CC" w14:textId="77777777" w:rsidR="00FA0D64" w:rsidRDefault="00FA0D64" w:rsidP="00FA0D64">
      <w:pPr>
        <w:rPr>
          <w:rFonts w:cstheme="minorHAnsi"/>
          <w:sz w:val="24"/>
          <w:szCs w:val="24"/>
          <w:lang w:val="en-IN"/>
        </w:rPr>
      </w:pPr>
      <w:r w:rsidRPr="00FA0D64">
        <w:rPr>
          <w:rFonts w:cstheme="minorHAnsi"/>
          <w:sz w:val="24"/>
          <w:szCs w:val="24"/>
          <w:lang w:val="en-IN"/>
        </w:rPr>
        <w:t>All accounts enrolled in Control Tower inherit these guardrails by default.</w:t>
      </w:r>
    </w:p>
    <w:p w14:paraId="56324D06" w14:textId="77777777" w:rsidR="00EF077C" w:rsidRPr="00FA0D64" w:rsidRDefault="00EF077C" w:rsidP="00FA0D64">
      <w:pPr>
        <w:rPr>
          <w:rFonts w:cstheme="minorHAnsi"/>
          <w:sz w:val="24"/>
          <w:szCs w:val="24"/>
          <w:lang w:val="en-IN"/>
        </w:rPr>
      </w:pPr>
    </w:p>
    <w:p w14:paraId="22D9A918" w14:textId="127A7CA2" w:rsidR="00912DAB" w:rsidRDefault="00147849" w:rsidP="00912DAB">
      <w:pPr>
        <w:pStyle w:val="Heading2"/>
        <w:numPr>
          <w:ilvl w:val="1"/>
          <w:numId w:val="34"/>
        </w:numPr>
        <w:ind w:left="426"/>
      </w:pPr>
      <w:bookmarkStart w:id="7" w:name="_Toc220323320"/>
      <w:r w:rsidRPr="00147849">
        <w:t>Identity &amp; Access Management Scope</w:t>
      </w:r>
      <w:bookmarkEnd w:id="7"/>
    </w:p>
    <w:p w14:paraId="7886FF6C" w14:textId="73C63062" w:rsidR="00EF077C" w:rsidRDefault="005928CB" w:rsidP="00EF077C">
      <w:pPr>
        <w:rPr>
          <w:sz w:val="24"/>
          <w:szCs w:val="24"/>
        </w:rPr>
      </w:pPr>
      <w:r w:rsidRPr="005910C0">
        <w:rPr>
          <w:sz w:val="24"/>
          <w:szCs w:val="24"/>
        </w:rPr>
        <w:t>The security baseline applies to all human access to AWS accounts managed through AWS IAM Identity Center (SSO). This includes all federated identities authenticated using Microsoft Entra ID, ensuring centralized identity governance and consistent access control across the organization.</w:t>
      </w:r>
    </w:p>
    <w:p w14:paraId="76383147" w14:textId="77777777" w:rsidR="006E2507" w:rsidRPr="003C50C0" w:rsidRDefault="006E2507" w:rsidP="006E2507">
      <w:pPr>
        <w:rPr>
          <w:rFonts w:cstheme="minorHAnsi"/>
          <w:sz w:val="24"/>
          <w:szCs w:val="24"/>
          <w:lang w:val="en-IN"/>
        </w:rPr>
      </w:pPr>
      <w:r w:rsidRPr="003C50C0">
        <w:rPr>
          <w:rFonts w:cstheme="minorHAnsi"/>
          <w:sz w:val="24"/>
          <w:szCs w:val="24"/>
          <w:lang w:val="en-IN"/>
        </w:rPr>
        <w:t>The baseline applies to:</w:t>
      </w:r>
    </w:p>
    <w:p w14:paraId="406B7A1B" w14:textId="77777777" w:rsidR="006E2507" w:rsidRPr="005910C0" w:rsidRDefault="006E2507" w:rsidP="00EF077C">
      <w:pPr>
        <w:rPr>
          <w:sz w:val="24"/>
          <w:szCs w:val="24"/>
        </w:rPr>
      </w:pPr>
    </w:p>
    <w:tbl>
      <w:tblPr>
        <w:tblStyle w:val="TableGrid"/>
        <w:tblW w:w="0" w:type="auto"/>
        <w:tblLook w:val="04A0" w:firstRow="1" w:lastRow="0" w:firstColumn="1" w:lastColumn="0" w:noHBand="0" w:noVBand="1"/>
      </w:tblPr>
      <w:tblGrid>
        <w:gridCol w:w="10336"/>
      </w:tblGrid>
      <w:tr w:rsidR="006E2507" w14:paraId="4E44A0C8" w14:textId="77777777" w:rsidTr="006E2507">
        <w:tc>
          <w:tcPr>
            <w:tcW w:w="10336" w:type="dxa"/>
          </w:tcPr>
          <w:p w14:paraId="671FE943" w14:textId="618BB556" w:rsidR="006E2507" w:rsidRPr="00B40C77" w:rsidRDefault="006E2507" w:rsidP="004E3F7D">
            <w:pPr>
              <w:spacing w:line="240" w:lineRule="auto"/>
              <w:contextualSpacing/>
              <w:jc w:val="both"/>
              <w:rPr>
                <w:rFonts w:cstheme="minorHAnsi"/>
                <w:sz w:val="24"/>
                <w:szCs w:val="24"/>
                <w:lang w:val="en-IN"/>
              </w:rPr>
            </w:pPr>
            <w:r w:rsidRPr="003C50C0">
              <w:rPr>
                <w:rFonts w:cstheme="minorHAnsi"/>
                <w:sz w:val="24"/>
                <w:szCs w:val="24"/>
                <w:lang w:val="en-IN"/>
              </w:rPr>
              <w:t>All human user access to AWS accounts</w:t>
            </w:r>
          </w:p>
        </w:tc>
      </w:tr>
      <w:tr w:rsidR="006E2507" w14:paraId="52E1838D" w14:textId="77777777" w:rsidTr="006E2507">
        <w:tc>
          <w:tcPr>
            <w:tcW w:w="10336" w:type="dxa"/>
          </w:tcPr>
          <w:p w14:paraId="39D8F2A5" w14:textId="4EA8A454" w:rsidR="006E2507" w:rsidRPr="00B40C77" w:rsidRDefault="006E2507" w:rsidP="004E3F7D">
            <w:pPr>
              <w:spacing w:line="240" w:lineRule="auto"/>
              <w:contextualSpacing/>
              <w:rPr>
                <w:rFonts w:cstheme="minorHAnsi"/>
                <w:sz w:val="24"/>
                <w:szCs w:val="24"/>
                <w:lang w:val="en-IN"/>
              </w:rPr>
            </w:pPr>
            <w:r w:rsidRPr="003C50C0">
              <w:rPr>
                <w:rFonts w:cstheme="minorHAnsi"/>
                <w:sz w:val="24"/>
                <w:szCs w:val="24"/>
                <w:lang w:val="en-IN"/>
              </w:rPr>
              <w:t>All federated identities authenticated via Microsoft Entra ID</w:t>
            </w:r>
          </w:p>
        </w:tc>
      </w:tr>
      <w:tr w:rsidR="006E2507" w14:paraId="4E22D07C" w14:textId="77777777" w:rsidTr="006E2507">
        <w:tc>
          <w:tcPr>
            <w:tcW w:w="10336" w:type="dxa"/>
          </w:tcPr>
          <w:p w14:paraId="0E44DB95" w14:textId="77777777" w:rsidR="006E2507" w:rsidRPr="0040732E" w:rsidRDefault="006E2507" w:rsidP="006E2507">
            <w:pPr>
              <w:rPr>
                <w:rFonts w:cstheme="minorHAnsi"/>
                <w:b/>
                <w:bCs/>
                <w:sz w:val="24"/>
                <w:szCs w:val="24"/>
                <w:lang w:val="en-IN"/>
              </w:rPr>
            </w:pPr>
            <w:r w:rsidRPr="0040732E">
              <w:rPr>
                <w:rFonts w:cstheme="minorHAnsi"/>
                <w:b/>
                <w:bCs/>
                <w:sz w:val="24"/>
                <w:szCs w:val="24"/>
                <w:lang w:val="en-IN"/>
              </w:rPr>
              <w:t>Key principles:</w:t>
            </w:r>
          </w:p>
          <w:p w14:paraId="02A890EA" w14:textId="77777777" w:rsidR="006E2507" w:rsidRPr="0040732E" w:rsidRDefault="006E2507" w:rsidP="006E2507">
            <w:pPr>
              <w:pStyle w:val="ListParagraph"/>
              <w:numPr>
                <w:ilvl w:val="0"/>
                <w:numId w:val="42"/>
              </w:numPr>
              <w:rPr>
                <w:rFonts w:cstheme="minorHAnsi"/>
                <w:sz w:val="24"/>
                <w:szCs w:val="24"/>
                <w:lang w:val="en-IN"/>
              </w:rPr>
            </w:pPr>
            <w:r w:rsidRPr="0040732E">
              <w:rPr>
                <w:rFonts w:cstheme="minorHAnsi"/>
                <w:sz w:val="24"/>
                <w:szCs w:val="24"/>
                <w:lang w:val="en-IN"/>
              </w:rPr>
              <w:t>No long-term IAM users in workload accounts</w:t>
            </w:r>
          </w:p>
          <w:p w14:paraId="17CC13D0" w14:textId="77777777" w:rsidR="006E2507" w:rsidRPr="0040732E" w:rsidRDefault="006E2507" w:rsidP="006E2507">
            <w:pPr>
              <w:pStyle w:val="ListParagraph"/>
              <w:numPr>
                <w:ilvl w:val="0"/>
                <w:numId w:val="42"/>
              </w:numPr>
              <w:rPr>
                <w:rFonts w:cstheme="minorHAnsi"/>
                <w:sz w:val="24"/>
                <w:szCs w:val="24"/>
                <w:lang w:val="en-IN"/>
              </w:rPr>
            </w:pPr>
            <w:r w:rsidRPr="0040732E">
              <w:rPr>
                <w:rFonts w:cstheme="minorHAnsi"/>
                <w:sz w:val="24"/>
                <w:szCs w:val="24"/>
                <w:lang w:val="en-IN"/>
              </w:rPr>
              <w:t>Authentication via:</w:t>
            </w:r>
          </w:p>
          <w:p w14:paraId="0B20CBE3" w14:textId="77777777" w:rsidR="006E2507" w:rsidRPr="0040732E" w:rsidRDefault="006E2507" w:rsidP="006E2507">
            <w:pPr>
              <w:pStyle w:val="ListParagraph"/>
              <w:numPr>
                <w:ilvl w:val="1"/>
                <w:numId w:val="42"/>
              </w:numPr>
              <w:rPr>
                <w:rFonts w:cstheme="minorHAnsi"/>
                <w:sz w:val="24"/>
                <w:szCs w:val="24"/>
                <w:lang w:val="en-IN"/>
              </w:rPr>
            </w:pPr>
            <w:r w:rsidRPr="0040732E">
              <w:rPr>
                <w:rFonts w:cstheme="minorHAnsi"/>
                <w:sz w:val="24"/>
                <w:szCs w:val="24"/>
                <w:lang w:val="en-IN"/>
              </w:rPr>
              <w:t>Entra ID → IAM Identity Center federation</w:t>
            </w:r>
          </w:p>
          <w:p w14:paraId="043A8C39" w14:textId="77777777" w:rsidR="006E2507" w:rsidRPr="0040732E" w:rsidRDefault="006E2507" w:rsidP="006E2507">
            <w:pPr>
              <w:pStyle w:val="ListParagraph"/>
              <w:numPr>
                <w:ilvl w:val="0"/>
                <w:numId w:val="42"/>
              </w:numPr>
              <w:rPr>
                <w:rFonts w:cstheme="minorHAnsi"/>
                <w:sz w:val="24"/>
                <w:szCs w:val="24"/>
                <w:lang w:val="en-IN"/>
              </w:rPr>
            </w:pPr>
            <w:r w:rsidRPr="0040732E">
              <w:rPr>
                <w:rFonts w:cstheme="minorHAnsi"/>
                <w:sz w:val="24"/>
                <w:szCs w:val="24"/>
                <w:lang w:val="en-IN"/>
              </w:rPr>
              <w:t>Authorization via:</w:t>
            </w:r>
          </w:p>
          <w:p w14:paraId="5522287E" w14:textId="77777777" w:rsidR="006E2507" w:rsidRPr="0040732E" w:rsidRDefault="006E2507" w:rsidP="006E2507">
            <w:pPr>
              <w:pStyle w:val="ListParagraph"/>
              <w:numPr>
                <w:ilvl w:val="1"/>
                <w:numId w:val="42"/>
              </w:numPr>
              <w:rPr>
                <w:rFonts w:cstheme="minorHAnsi"/>
                <w:sz w:val="24"/>
                <w:szCs w:val="24"/>
                <w:lang w:val="en-IN"/>
              </w:rPr>
            </w:pPr>
            <w:r w:rsidRPr="0040732E">
              <w:rPr>
                <w:rFonts w:cstheme="minorHAnsi"/>
                <w:sz w:val="24"/>
                <w:szCs w:val="24"/>
                <w:lang w:val="en-IN"/>
              </w:rPr>
              <w:t>Permission Sets</w:t>
            </w:r>
          </w:p>
          <w:p w14:paraId="1A78560C" w14:textId="77777777" w:rsidR="006E2507" w:rsidRPr="0040732E" w:rsidRDefault="006E2507" w:rsidP="006E2507">
            <w:pPr>
              <w:pStyle w:val="ListParagraph"/>
              <w:numPr>
                <w:ilvl w:val="1"/>
                <w:numId w:val="42"/>
              </w:numPr>
              <w:rPr>
                <w:rFonts w:cstheme="minorHAnsi"/>
                <w:sz w:val="24"/>
                <w:szCs w:val="24"/>
                <w:lang w:val="en-IN"/>
              </w:rPr>
            </w:pPr>
            <w:r w:rsidRPr="0040732E">
              <w:rPr>
                <w:rFonts w:cstheme="minorHAnsi"/>
                <w:sz w:val="24"/>
                <w:szCs w:val="24"/>
                <w:lang w:val="en-IN"/>
              </w:rPr>
              <w:t>Account-level assignments</w:t>
            </w:r>
          </w:p>
          <w:p w14:paraId="1589CFE5" w14:textId="77777777" w:rsidR="006E2507" w:rsidRPr="0040732E" w:rsidRDefault="006E2507" w:rsidP="006E2507">
            <w:pPr>
              <w:pStyle w:val="ListParagraph"/>
              <w:numPr>
                <w:ilvl w:val="0"/>
                <w:numId w:val="42"/>
              </w:numPr>
              <w:rPr>
                <w:rFonts w:cstheme="minorHAnsi"/>
                <w:sz w:val="24"/>
                <w:szCs w:val="24"/>
                <w:lang w:val="en-IN"/>
              </w:rPr>
            </w:pPr>
            <w:r w:rsidRPr="0040732E">
              <w:rPr>
                <w:rFonts w:cstheme="minorHAnsi"/>
                <w:sz w:val="24"/>
                <w:szCs w:val="24"/>
                <w:lang w:val="en-IN"/>
              </w:rPr>
              <w:t>Access governed by:</w:t>
            </w:r>
          </w:p>
          <w:p w14:paraId="62F94D3F" w14:textId="77777777" w:rsidR="006E2507" w:rsidRPr="0040732E" w:rsidRDefault="006E2507" w:rsidP="006E2507">
            <w:pPr>
              <w:pStyle w:val="ListParagraph"/>
              <w:numPr>
                <w:ilvl w:val="1"/>
                <w:numId w:val="42"/>
              </w:numPr>
              <w:rPr>
                <w:rFonts w:cstheme="minorHAnsi"/>
                <w:sz w:val="24"/>
                <w:szCs w:val="24"/>
                <w:lang w:val="en-IN"/>
              </w:rPr>
            </w:pPr>
            <w:r w:rsidRPr="0040732E">
              <w:rPr>
                <w:rFonts w:cstheme="minorHAnsi"/>
                <w:sz w:val="24"/>
                <w:szCs w:val="24"/>
                <w:lang w:val="en-IN"/>
              </w:rPr>
              <w:t>Least privilege</w:t>
            </w:r>
          </w:p>
          <w:p w14:paraId="3080895F" w14:textId="761379FA" w:rsidR="006E2507" w:rsidRPr="00B40C77" w:rsidRDefault="006E2507" w:rsidP="00CD4D3D">
            <w:pPr>
              <w:pStyle w:val="ListParagraph"/>
              <w:numPr>
                <w:ilvl w:val="1"/>
                <w:numId w:val="42"/>
              </w:numPr>
              <w:rPr>
                <w:rFonts w:cstheme="minorHAnsi"/>
                <w:sz w:val="24"/>
                <w:szCs w:val="24"/>
                <w:lang w:val="en-IN"/>
              </w:rPr>
            </w:pPr>
            <w:r w:rsidRPr="0040732E">
              <w:rPr>
                <w:rFonts w:cstheme="minorHAnsi"/>
                <w:sz w:val="24"/>
                <w:szCs w:val="24"/>
                <w:lang w:val="en-IN"/>
              </w:rPr>
              <w:t xml:space="preserve">Role separation (Admin / </w:t>
            </w:r>
            <w:proofErr w:type="spellStart"/>
            <w:r w:rsidRPr="0040732E">
              <w:rPr>
                <w:rFonts w:cstheme="minorHAnsi"/>
                <w:sz w:val="24"/>
                <w:szCs w:val="24"/>
                <w:lang w:val="en-IN"/>
              </w:rPr>
              <w:t>PowerUser</w:t>
            </w:r>
            <w:proofErr w:type="spellEnd"/>
            <w:r w:rsidRPr="0040732E">
              <w:rPr>
                <w:rFonts w:cstheme="minorHAnsi"/>
                <w:sz w:val="24"/>
                <w:szCs w:val="24"/>
                <w:lang w:val="en-IN"/>
              </w:rPr>
              <w:t xml:space="preserve"> / </w:t>
            </w:r>
            <w:proofErr w:type="spellStart"/>
            <w:r w:rsidRPr="0040732E">
              <w:rPr>
                <w:rFonts w:cstheme="minorHAnsi"/>
                <w:sz w:val="24"/>
                <w:szCs w:val="24"/>
                <w:lang w:val="en-IN"/>
              </w:rPr>
              <w:t>ReadOnly</w:t>
            </w:r>
            <w:proofErr w:type="spellEnd"/>
            <w:r w:rsidRPr="0040732E">
              <w:rPr>
                <w:rFonts w:cstheme="minorHAnsi"/>
                <w:sz w:val="24"/>
                <w:szCs w:val="24"/>
                <w:lang w:val="en-IN"/>
              </w:rPr>
              <w:t>)</w:t>
            </w:r>
          </w:p>
        </w:tc>
      </w:tr>
      <w:tr w:rsidR="006E2507" w14:paraId="7B02D892" w14:textId="77777777" w:rsidTr="006E2507">
        <w:tc>
          <w:tcPr>
            <w:tcW w:w="10336" w:type="dxa"/>
          </w:tcPr>
          <w:p w14:paraId="1BAC0C1F" w14:textId="77777777" w:rsidR="006E2507" w:rsidRPr="00CA3A13" w:rsidRDefault="006E2507" w:rsidP="006E2507">
            <w:pPr>
              <w:pStyle w:val="SourceCode"/>
              <w:rPr>
                <w:rFonts w:asciiTheme="minorHAnsi" w:hAnsiTheme="minorHAnsi" w:cstheme="minorHAnsi"/>
                <w:b/>
                <w:bCs/>
                <w:sz w:val="24"/>
                <w:lang w:val="en-IN"/>
              </w:rPr>
            </w:pPr>
            <w:r w:rsidRPr="00CA3A13">
              <w:rPr>
                <w:rFonts w:asciiTheme="minorHAnsi" w:hAnsiTheme="minorHAnsi" w:cstheme="minorHAnsi"/>
                <w:b/>
                <w:bCs/>
                <w:sz w:val="24"/>
                <w:lang w:val="en-IN"/>
              </w:rPr>
              <w:t>Privileged Access Scope</w:t>
            </w:r>
          </w:p>
          <w:p w14:paraId="3259C0A7" w14:textId="77777777" w:rsidR="006E2507" w:rsidRPr="00CA3A13" w:rsidRDefault="006E2507" w:rsidP="006E2507">
            <w:pPr>
              <w:pStyle w:val="SourceCode"/>
              <w:numPr>
                <w:ilvl w:val="0"/>
                <w:numId w:val="43"/>
              </w:numPr>
              <w:rPr>
                <w:rFonts w:asciiTheme="minorHAnsi" w:hAnsiTheme="minorHAnsi" w:cstheme="minorHAnsi"/>
                <w:sz w:val="24"/>
                <w:lang w:val="en-IN"/>
              </w:rPr>
            </w:pPr>
            <w:r w:rsidRPr="00CA3A13">
              <w:rPr>
                <w:rFonts w:asciiTheme="minorHAnsi" w:hAnsiTheme="minorHAnsi" w:cstheme="minorHAnsi"/>
                <w:sz w:val="24"/>
                <w:lang w:val="en-IN"/>
              </w:rPr>
              <w:t>Root users:</w:t>
            </w:r>
          </w:p>
          <w:p w14:paraId="384093C5"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Locked down</w:t>
            </w:r>
          </w:p>
          <w:p w14:paraId="2071C2E3"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MFA enforced</w:t>
            </w:r>
          </w:p>
          <w:p w14:paraId="474E3B88"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Monitored continuously</w:t>
            </w:r>
          </w:p>
          <w:p w14:paraId="1F4EABAC" w14:textId="77777777" w:rsidR="006E2507" w:rsidRPr="00CA3A13" w:rsidRDefault="006E2507" w:rsidP="006E2507">
            <w:pPr>
              <w:pStyle w:val="SourceCode"/>
              <w:numPr>
                <w:ilvl w:val="0"/>
                <w:numId w:val="43"/>
              </w:numPr>
              <w:rPr>
                <w:rFonts w:asciiTheme="minorHAnsi" w:hAnsiTheme="minorHAnsi" w:cstheme="minorHAnsi"/>
                <w:sz w:val="24"/>
                <w:lang w:val="en-IN"/>
              </w:rPr>
            </w:pPr>
            <w:r w:rsidRPr="00CA3A13">
              <w:rPr>
                <w:rFonts w:asciiTheme="minorHAnsi" w:hAnsiTheme="minorHAnsi" w:cstheme="minorHAnsi"/>
                <w:sz w:val="24"/>
                <w:lang w:val="en-IN"/>
              </w:rPr>
              <w:t>Break-glass roles:</w:t>
            </w:r>
          </w:p>
          <w:p w14:paraId="281CA21A"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Logged</w:t>
            </w:r>
          </w:p>
          <w:p w14:paraId="6D839742" w14:textId="77777777" w:rsidR="006E2507" w:rsidRPr="00CA3A13"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lastRenderedPageBreak/>
              <w:t>Time-bound</w:t>
            </w:r>
          </w:p>
          <w:p w14:paraId="14542457" w14:textId="79E8349B" w:rsidR="006E2507" w:rsidRPr="006E2507" w:rsidRDefault="006E2507" w:rsidP="006E2507">
            <w:pPr>
              <w:pStyle w:val="ListParagraph"/>
              <w:numPr>
                <w:ilvl w:val="1"/>
                <w:numId w:val="42"/>
              </w:numPr>
              <w:rPr>
                <w:rFonts w:cstheme="minorHAnsi"/>
                <w:sz w:val="24"/>
                <w:szCs w:val="24"/>
                <w:lang w:val="en-IN"/>
              </w:rPr>
            </w:pPr>
            <w:r w:rsidRPr="00CA3A13">
              <w:rPr>
                <w:rFonts w:cstheme="minorHAnsi"/>
                <w:sz w:val="24"/>
                <w:szCs w:val="24"/>
                <w:lang w:val="en-IN"/>
              </w:rPr>
              <w:t>Audit-approved</w:t>
            </w:r>
          </w:p>
        </w:tc>
      </w:tr>
    </w:tbl>
    <w:p w14:paraId="54A7EF9A" w14:textId="77777777" w:rsidR="00051E94" w:rsidRDefault="00051E94" w:rsidP="00CD4D3D">
      <w:pPr>
        <w:rPr>
          <w:rFonts w:cstheme="minorHAnsi"/>
          <w:sz w:val="24"/>
          <w:szCs w:val="24"/>
        </w:rPr>
      </w:pPr>
    </w:p>
    <w:p w14:paraId="0D4FF931" w14:textId="304219BC" w:rsidR="003C50C0" w:rsidRPr="0040732E" w:rsidRDefault="003C50C0" w:rsidP="00CD4D3D">
      <w:pPr>
        <w:rPr>
          <w:rFonts w:cstheme="minorHAnsi"/>
          <w:sz w:val="24"/>
          <w:szCs w:val="24"/>
          <w:lang w:val="en-IN"/>
        </w:rPr>
      </w:pPr>
    </w:p>
    <w:p w14:paraId="1D2DA2CD" w14:textId="4118DF9E" w:rsidR="00CD4D3D" w:rsidRDefault="00CD4D3D" w:rsidP="0040732E">
      <w:pPr>
        <w:pStyle w:val="SourceCode"/>
        <w:ind w:firstLine="2160"/>
        <w:rPr>
          <w:rFonts w:asciiTheme="minorHAnsi" w:hAnsiTheme="minorHAnsi" w:cstheme="minorHAnsi"/>
          <w:sz w:val="24"/>
          <w:lang w:val="en-IE"/>
        </w:rPr>
      </w:pPr>
    </w:p>
    <w:p w14:paraId="5A91A440" w14:textId="4592324C" w:rsidR="005C4426" w:rsidRDefault="005C4426" w:rsidP="005C4426">
      <w:pPr>
        <w:pStyle w:val="SourceCode"/>
        <w:rPr>
          <w:rFonts w:cstheme="minorHAnsi"/>
          <w:sz w:val="24"/>
          <w:lang w:val="en-IN"/>
        </w:rPr>
      </w:pPr>
    </w:p>
    <w:p w14:paraId="7FE09CFA" w14:textId="4DCEBF62" w:rsidR="00042967" w:rsidRDefault="00042967" w:rsidP="00042967">
      <w:pPr>
        <w:pStyle w:val="Heading2"/>
        <w:numPr>
          <w:ilvl w:val="1"/>
          <w:numId w:val="34"/>
        </w:numPr>
        <w:ind w:left="426"/>
      </w:pPr>
      <w:bookmarkStart w:id="8" w:name="_Toc220323321"/>
      <w:r w:rsidRPr="00042967">
        <w:t>Security Services Within Scope</w:t>
      </w:r>
      <w:bookmarkEnd w:id="8"/>
    </w:p>
    <w:p w14:paraId="183844C9" w14:textId="1ED16265" w:rsidR="00346692" w:rsidRDefault="007400C5" w:rsidP="00346692">
      <w:pPr>
        <w:pStyle w:val="SourceCode"/>
        <w:rPr>
          <w:rFonts w:asciiTheme="minorHAnsi" w:hAnsiTheme="minorHAnsi"/>
          <w:sz w:val="24"/>
          <w:lang w:val="en-IE"/>
        </w:rPr>
      </w:pPr>
      <w:r w:rsidRPr="007400C5">
        <w:rPr>
          <w:rFonts w:asciiTheme="minorHAnsi" w:hAnsiTheme="minorHAnsi"/>
          <w:sz w:val="24"/>
          <w:lang w:val="en-IE"/>
        </w:rPr>
        <w:t>The following AWS services are centrally enabled and in scope:</w:t>
      </w:r>
    </w:p>
    <w:tbl>
      <w:tblPr>
        <w:tblStyle w:val="TableGrid"/>
        <w:tblW w:w="0" w:type="auto"/>
        <w:tblLook w:val="04A0" w:firstRow="1" w:lastRow="0" w:firstColumn="1" w:lastColumn="0" w:noHBand="0" w:noVBand="1"/>
      </w:tblPr>
      <w:tblGrid>
        <w:gridCol w:w="3114"/>
        <w:gridCol w:w="7222"/>
      </w:tblGrid>
      <w:tr w:rsidR="007745F5" w14:paraId="4D2FBE8C" w14:textId="77777777" w:rsidTr="00996A5B">
        <w:tc>
          <w:tcPr>
            <w:tcW w:w="3114" w:type="dxa"/>
            <w:shd w:val="clear" w:color="auto" w:fill="BFBFBF" w:themeFill="background1" w:themeFillShade="BF"/>
          </w:tcPr>
          <w:p w14:paraId="42EAB747" w14:textId="2984189C" w:rsidR="007745F5" w:rsidRPr="007745F5" w:rsidRDefault="007745F5" w:rsidP="00346692">
            <w:pPr>
              <w:pStyle w:val="SourceCode"/>
              <w:rPr>
                <w:rFonts w:asciiTheme="minorHAnsi" w:hAnsiTheme="minorHAnsi"/>
                <w:b/>
                <w:bCs/>
                <w:sz w:val="24"/>
                <w:lang w:val="en-IE"/>
              </w:rPr>
            </w:pPr>
            <w:r w:rsidRPr="007745F5">
              <w:rPr>
                <w:rFonts w:asciiTheme="minorHAnsi" w:hAnsiTheme="minorHAnsi"/>
                <w:b/>
                <w:bCs/>
                <w:sz w:val="24"/>
                <w:lang w:val="en-IE"/>
              </w:rPr>
              <w:t>Service</w:t>
            </w:r>
          </w:p>
        </w:tc>
        <w:tc>
          <w:tcPr>
            <w:tcW w:w="7222" w:type="dxa"/>
            <w:shd w:val="clear" w:color="auto" w:fill="BFBFBF" w:themeFill="background1" w:themeFillShade="BF"/>
          </w:tcPr>
          <w:p w14:paraId="4186030C" w14:textId="30AC2AF5" w:rsidR="007745F5" w:rsidRPr="007745F5" w:rsidRDefault="007745F5" w:rsidP="00346692">
            <w:pPr>
              <w:pStyle w:val="SourceCode"/>
              <w:rPr>
                <w:rFonts w:asciiTheme="minorHAnsi" w:hAnsiTheme="minorHAnsi"/>
                <w:b/>
                <w:bCs/>
                <w:sz w:val="24"/>
                <w:lang w:val="en-IE"/>
              </w:rPr>
            </w:pPr>
            <w:r w:rsidRPr="007745F5">
              <w:rPr>
                <w:rFonts w:asciiTheme="minorHAnsi" w:hAnsiTheme="minorHAnsi"/>
                <w:b/>
                <w:bCs/>
                <w:sz w:val="24"/>
                <w:lang w:val="en-IE"/>
              </w:rPr>
              <w:t>Purpose</w:t>
            </w:r>
          </w:p>
        </w:tc>
      </w:tr>
      <w:tr w:rsidR="007745F5" w14:paraId="3452693F" w14:textId="77777777" w:rsidTr="00996A5B">
        <w:tc>
          <w:tcPr>
            <w:tcW w:w="3114" w:type="dxa"/>
          </w:tcPr>
          <w:p w14:paraId="3BADDCDF" w14:textId="7A1CD482"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AWS Security Hub</w:t>
            </w:r>
          </w:p>
        </w:tc>
        <w:tc>
          <w:tcPr>
            <w:tcW w:w="7222" w:type="dxa"/>
          </w:tcPr>
          <w:p w14:paraId="17FF32F4" w14:textId="327C551B"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Central CSPM platform</w:t>
            </w:r>
          </w:p>
        </w:tc>
      </w:tr>
      <w:tr w:rsidR="007745F5" w14:paraId="162A7502" w14:textId="77777777" w:rsidTr="00996A5B">
        <w:tc>
          <w:tcPr>
            <w:tcW w:w="3114" w:type="dxa"/>
          </w:tcPr>
          <w:p w14:paraId="589C6EFA" w14:textId="2914D3CB"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AWS Config</w:t>
            </w:r>
          </w:p>
        </w:tc>
        <w:tc>
          <w:tcPr>
            <w:tcW w:w="7222" w:type="dxa"/>
          </w:tcPr>
          <w:p w14:paraId="045A458A" w14:textId="45DFD958"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Configuration compliance</w:t>
            </w:r>
          </w:p>
        </w:tc>
      </w:tr>
      <w:tr w:rsidR="007745F5" w14:paraId="1EA95F36" w14:textId="77777777" w:rsidTr="00996A5B">
        <w:tc>
          <w:tcPr>
            <w:tcW w:w="3114" w:type="dxa"/>
          </w:tcPr>
          <w:p w14:paraId="75D79834" w14:textId="0D717095"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AWS CloudTrail</w:t>
            </w:r>
          </w:p>
        </w:tc>
        <w:tc>
          <w:tcPr>
            <w:tcW w:w="7222" w:type="dxa"/>
          </w:tcPr>
          <w:p w14:paraId="6AF6F1DB" w14:textId="5A8F894D" w:rsidR="007745F5" w:rsidRDefault="007745F5" w:rsidP="00346692">
            <w:pPr>
              <w:pStyle w:val="SourceCode"/>
              <w:rPr>
                <w:rFonts w:asciiTheme="minorHAnsi" w:hAnsiTheme="minorHAnsi"/>
                <w:sz w:val="24"/>
                <w:lang w:val="en-IE"/>
              </w:rPr>
            </w:pPr>
            <w:r w:rsidRPr="007745F5">
              <w:rPr>
                <w:rFonts w:asciiTheme="minorHAnsi" w:hAnsiTheme="minorHAnsi"/>
                <w:sz w:val="24"/>
                <w:lang w:val="en-IE"/>
              </w:rPr>
              <w:t>API activity logging</w:t>
            </w:r>
          </w:p>
        </w:tc>
      </w:tr>
      <w:tr w:rsidR="007745F5" w14:paraId="2FA177BB" w14:textId="77777777" w:rsidTr="00996A5B">
        <w:tc>
          <w:tcPr>
            <w:tcW w:w="3114" w:type="dxa"/>
          </w:tcPr>
          <w:p w14:paraId="1BFE8E59" w14:textId="651E2C3C" w:rsidR="007745F5" w:rsidRPr="007745F5" w:rsidRDefault="007745F5" w:rsidP="00346692">
            <w:pPr>
              <w:pStyle w:val="SourceCode"/>
              <w:rPr>
                <w:rFonts w:asciiTheme="minorHAnsi" w:hAnsiTheme="minorHAnsi"/>
                <w:sz w:val="24"/>
                <w:lang w:val="en-IE"/>
              </w:rPr>
            </w:pPr>
            <w:r w:rsidRPr="007745F5">
              <w:rPr>
                <w:rFonts w:asciiTheme="minorHAnsi" w:hAnsiTheme="minorHAnsi"/>
                <w:sz w:val="24"/>
                <w:lang w:val="en-IE"/>
              </w:rPr>
              <w:t xml:space="preserve">Amazon </w:t>
            </w:r>
            <w:proofErr w:type="spellStart"/>
            <w:r w:rsidRPr="007745F5">
              <w:rPr>
                <w:rFonts w:asciiTheme="minorHAnsi" w:hAnsiTheme="minorHAnsi"/>
                <w:sz w:val="24"/>
                <w:lang w:val="en-IE"/>
              </w:rPr>
              <w:t>GuardDuty</w:t>
            </w:r>
            <w:proofErr w:type="spellEnd"/>
          </w:p>
        </w:tc>
        <w:tc>
          <w:tcPr>
            <w:tcW w:w="7222" w:type="dxa"/>
          </w:tcPr>
          <w:p w14:paraId="0FA7B398" w14:textId="78C1B187" w:rsidR="007745F5" w:rsidRPr="007745F5" w:rsidRDefault="007745F5" w:rsidP="00346692">
            <w:pPr>
              <w:pStyle w:val="SourceCode"/>
              <w:rPr>
                <w:rFonts w:asciiTheme="minorHAnsi" w:hAnsiTheme="minorHAnsi"/>
                <w:sz w:val="24"/>
                <w:lang w:val="en-IE"/>
              </w:rPr>
            </w:pPr>
            <w:r w:rsidRPr="007745F5">
              <w:rPr>
                <w:rFonts w:asciiTheme="minorHAnsi" w:hAnsiTheme="minorHAnsi"/>
                <w:sz w:val="24"/>
                <w:lang w:val="en-IE"/>
              </w:rPr>
              <w:t>Threat detection</w:t>
            </w:r>
          </w:p>
        </w:tc>
      </w:tr>
      <w:tr w:rsidR="007745F5" w14:paraId="1B6C31D6" w14:textId="77777777" w:rsidTr="00996A5B">
        <w:tc>
          <w:tcPr>
            <w:tcW w:w="3114" w:type="dxa"/>
          </w:tcPr>
          <w:p w14:paraId="07111EBC" w14:textId="63195F96" w:rsidR="007745F5" w:rsidRPr="007745F5" w:rsidRDefault="00DD7ACD" w:rsidP="00346692">
            <w:pPr>
              <w:pStyle w:val="SourceCode"/>
              <w:rPr>
                <w:rFonts w:asciiTheme="minorHAnsi" w:hAnsiTheme="minorHAnsi"/>
                <w:sz w:val="24"/>
                <w:lang w:val="en-IE"/>
              </w:rPr>
            </w:pPr>
            <w:r w:rsidRPr="00DD7ACD">
              <w:rPr>
                <w:rFonts w:asciiTheme="minorHAnsi" w:hAnsiTheme="minorHAnsi"/>
                <w:sz w:val="24"/>
                <w:lang w:val="en-IE"/>
              </w:rPr>
              <w:t>AWS Inspector</w:t>
            </w:r>
          </w:p>
        </w:tc>
        <w:tc>
          <w:tcPr>
            <w:tcW w:w="7222" w:type="dxa"/>
          </w:tcPr>
          <w:p w14:paraId="36D4C3E6" w14:textId="0A0E1848" w:rsidR="007745F5" w:rsidRPr="007745F5" w:rsidRDefault="00DD7ACD" w:rsidP="00346692">
            <w:pPr>
              <w:pStyle w:val="SourceCode"/>
              <w:rPr>
                <w:rFonts w:asciiTheme="minorHAnsi" w:hAnsiTheme="minorHAnsi"/>
                <w:sz w:val="24"/>
                <w:lang w:val="en-IE"/>
              </w:rPr>
            </w:pPr>
            <w:r w:rsidRPr="00DD7ACD">
              <w:rPr>
                <w:rFonts w:asciiTheme="minorHAnsi" w:hAnsiTheme="minorHAnsi"/>
                <w:sz w:val="24"/>
                <w:lang w:val="en-IE"/>
              </w:rPr>
              <w:t>Vulnerability scanning</w:t>
            </w:r>
          </w:p>
        </w:tc>
      </w:tr>
      <w:tr w:rsidR="00DD7ACD" w14:paraId="165D4BF8" w14:textId="77777777" w:rsidTr="00996A5B">
        <w:tc>
          <w:tcPr>
            <w:tcW w:w="3114" w:type="dxa"/>
          </w:tcPr>
          <w:p w14:paraId="7684D46D" w14:textId="0B9CFEC5" w:rsidR="00DD7ACD" w:rsidRPr="00DD7ACD" w:rsidRDefault="00DD7ACD" w:rsidP="00346692">
            <w:pPr>
              <w:pStyle w:val="SourceCode"/>
              <w:rPr>
                <w:rFonts w:asciiTheme="minorHAnsi" w:hAnsiTheme="minorHAnsi"/>
                <w:sz w:val="24"/>
                <w:lang w:val="en-IE"/>
              </w:rPr>
            </w:pPr>
            <w:r w:rsidRPr="00DD7ACD">
              <w:rPr>
                <w:rFonts w:asciiTheme="minorHAnsi" w:hAnsiTheme="minorHAnsi"/>
                <w:sz w:val="24"/>
                <w:lang w:val="en-IE"/>
              </w:rPr>
              <w:t>IAM Access Analyzer</w:t>
            </w:r>
          </w:p>
        </w:tc>
        <w:tc>
          <w:tcPr>
            <w:tcW w:w="7222" w:type="dxa"/>
          </w:tcPr>
          <w:p w14:paraId="60D63FE0" w14:textId="0E1051D7" w:rsidR="00DD7ACD" w:rsidRPr="00DD7ACD" w:rsidRDefault="00DD7ACD" w:rsidP="00346692">
            <w:pPr>
              <w:pStyle w:val="SourceCode"/>
              <w:rPr>
                <w:rFonts w:asciiTheme="minorHAnsi" w:hAnsiTheme="minorHAnsi"/>
                <w:sz w:val="24"/>
                <w:lang w:val="en-IE"/>
              </w:rPr>
            </w:pPr>
            <w:r w:rsidRPr="00DD7ACD">
              <w:rPr>
                <w:rFonts w:asciiTheme="minorHAnsi" w:hAnsiTheme="minorHAnsi"/>
                <w:sz w:val="24"/>
                <w:lang w:val="en-IE"/>
              </w:rPr>
              <w:t>Permission analysis</w:t>
            </w:r>
          </w:p>
        </w:tc>
      </w:tr>
      <w:tr w:rsidR="00DD7ACD" w14:paraId="41E683BE" w14:textId="77777777" w:rsidTr="00996A5B">
        <w:tc>
          <w:tcPr>
            <w:tcW w:w="3114" w:type="dxa"/>
          </w:tcPr>
          <w:p w14:paraId="369E3B8F" w14:textId="1D207337" w:rsidR="00DD7ACD" w:rsidRPr="00DD7ACD" w:rsidRDefault="00DD7ACD" w:rsidP="00346692">
            <w:pPr>
              <w:pStyle w:val="SourceCode"/>
              <w:rPr>
                <w:rFonts w:asciiTheme="minorHAnsi" w:hAnsiTheme="minorHAnsi"/>
                <w:sz w:val="24"/>
                <w:lang w:val="en-IE"/>
              </w:rPr>
            </w:pPr>
            <w:r w:rsidRPr="00DD7ACD">
              <w:rPr>
                <w:rFonts w:asciiTheme="minorHAnsi" w:hAnsiTheme="minorHAnsi"/>
                <w:sz w:val="24"/>
                <w:lang w:val="en-IE"/>
              </w:rPr>
              <w:t>AWS Organizations</w:t>
            </w:r>
          </w:p>
        </w:tc>
        <w:tc>
          <w:tcPr>
            <w:tcW w:w="7222" w:type="dxa"/>
          </w:tcPr>
          <w:p w14:paraId="6F5F9BBD" w14:textId="26A1295E" w:rsidR="00DD7ACD" w:rsidRPr="00DD7ACD" w:rsidRDefault="00DD7ACD" w:rsidP="00346692">
            <w:pPr>
              <w:pStyle w:val="SourceCode"/>
              <w:rPr>
                <w:rFonts w:asciiTheme="minorHAnsi" w:hAnsiTheme="minorHAnsi"/>
                <w:sz w:val="24"/>
                <w:lang w:val="en-IE"/>
              </w:rPr>
            </w:pPr>
            <w:r w:rsidRPr="00DD7ACD">
              <w:rPr>
                <w:rFonts w:asciiTheme="minorHAnsi" w:hAnsiTheme="minorHAnsi"/>
                <w:sz w:val="24"/>
                <w:lang w:val="en-IE"/>
              </w:rPr>
              <w:t>Account governance</w:t>
            </w:r>
          </w:p>
        </w:tc>
      </w:tr>
    </w:tbl>
    <w:p w14:paraId="1BF1ABA7" w14:textId="77777777" w:rsidR="007745F5" w:rsidRDefault="007745F5" w:rsidP="00346692">
      <w:pPr>
        <w:pStyle w:val="SourceCode"/>
        <w:rPr>
          <w:rFonts w:asciiTheme="minorHAnsi" w:hAnsiTheme="minorHAnsi"/>
          <w:sz w:val="24"/>
          <w:lang w:val="en-IE"/>
        </w:rPr>
      </w:pPr>
    </w:p>
    <w:p w14:paraId="624B6500" w14:textId="77777777" w:rsidR="00133F01" w:rsidRPr="00133F01" w:rsidRDefault="00133F01" w:rsidP="00133F01">
      <w:pPr>
        <w:rPr>
          <w:rFonts w:cstheme="minorHAnsi"/>
          <w:sz w:val="24"/>
          <w:szCs w:val="24"/>
          <w:lang w:val="en-IN"/>
        </w:rPr>
      </w:pPr>
      <w:r w:rsidRPr="00133F01">
        <w:rPr>
          <w:rFonts w:cstheme="minorHAnsi"/>
          <w:sz w:val="24"/>
          <w:szCs w:val="24"/>
          <w:lang w:val="en-IN"/>
        </w:rPr>
        <w:t>All findings are:</w:t>
      </w:r>
    </w:p>
    <w:p w14:paraId="016EA358" w14:textId="77777777" w:rsidR="00133F01" w:rsidRPr="00133F01" w:rsidRDefault="00133F01" w:rsidP="00133F01">
      <w:pPr>
        <w:pStyle w:val="ListParagraph"/>
        <w:numPr>
          <w:ilvl w:val="0"/>
          <w:numId w:val="42"/>
        </w:numPr>
        <w:rPr>
          <w:rFonts w:cstheme="minorHAnsi"/>
          <w:sz w:val="24"/>
          <w:szCs w:val="24"/>
          <w:lang w:val="en-IN"/>
        </w:rPr>
      </w:pPr>
      <w:r w:rsidRPr="00133F01">
        <w:rPr>
          <w:rFonts w:cstheme="minorHAnsi"/>
          <w:sz w:val="24"/>
          <w:szCs w:val="24"/>
          <w:lang w:val="en-IN"/>
        </w:rPr>
        <w:t>Aggregated centrally</w:t>
      </w:r>
    </w:p>
    <w:p w14:paraId="0C7D217E" w14:textId="77777777" w:rsidR="00133F01" w:rsidRPr="00133F01" w:rsidRDefault="00133F01" w:rsidP="00133F01">
      <w:pPr>
        <w:pStyle w:val="ListParagraph"/>
        <w:numPr>
          <w:ilvl w:val="0"/>
          <w:numId w:val="42"/>
        </w:numPr>
        <w:rPr>
          <w:rFonts w:cstheme="minorHAnsi"/>
          <w:sz w:val="24"/>
          <w:szCs w:val="24"/>
          <w:lang w:val="en-IN"/>
        </w:rPr>
      </w:pPr>
      <w:r w:rsidRPr="00133F01">
        <w:rPr>
          <w:rFonts w:cstheme="minorHAnsi"/>
          <w:sz w:val="24"/>
          <w:szCs w:val="24"/>
          <w:lang w:val="en-IN"/>
        </w:rPr>
        <w:t>Retained per compliance requirements</w:t>
      </w:r>
    </w:p>
    <w:p w14:paraId="377A8CEE" w14:textId="77777777" w:rsidR="00133F01" w:rsidRPr="00133F01" w:rsidRDefault="00133F01" w:rsidP="00133F01">
      <w:pPr>
        <w:pStyle w:val="ListParagraph"/>
        <w:numPr>
          <w:ilvl w:val="0"/>
          <w:numId w:val="42"/>
        </w:numPr>
        <w:rPr>
          <w:rFonts w:cstheme="minorHAnsi"/>
          <w:sz w:val="24"/>
          <w:szCs w:val="24"/>
          <w:lang w:val="en-IN"/>
        </w:rPr>
      </w:pPr>
      <w:r w:rsidRPr="00133F01">
        <w:rPr>
          <w:rFonts w:cstheme="minorHAnsi"/>
          <w:sz w:val="24"/>
          <w:szCs w:val="24"/>
          <w:lang w:val="en-IN"/>
        </w:rPr>
        <w:t>Used as audit evidence</w:t>
      </w:r>
    </w:p>
    <w:p w14:paraId="7B8C138F" w14:textId="77777777" w:rsidR="00133F01" w:rsidRDefault="00133F01" w:rsidP="00346692">
      <w:pPr>
        <w:pStyle w:val="SourceCode"/>
        <w:rPr>
          <w:rFonts w:asciiTheme="minorHAnsi" w:hAnsiTheme="minorHAnsi"/>
          <w:sz w:val="24"/>
          <w:lang w:val="en-IE"/>
        </w:rPr>
      </w:pPr>
    </w:p>
    <w:p w14:paraId="45965B00" w14:textId="77777777" w:rsidR="001B7A97" w:rsidRDefault="001B7A97" w:rsidP="001B7A97">
      <w:pPr>
        <w:pStyle w:val="Heading2"/>
        <w:numPr>
          <w:ilvl w:val="1"/>
          <w:numId w:val="34"/>
        </w:numPr>
        <w:ind w:left="426"/>
      </w:pPr>
      <w:bookmarkStart w:id="9" w:name="_Toc220323322"/>
      <w:r w:rsidRPr="003F19AF">
        <w:t>Automated Remediation Applicability</w:t>
      </w:r>
      <w:bookmarkEnd w:id="9"/>
    </w:p>
    <w:p w14:paraId="6FEC414D" w14:textId="61262BB9" w:rsidR="003F19AF" w:rsidRDefault="002D614C" w:rsidP="00057FE7">
      <w:pPr>
        <w:pStyle w:val="SourceCode"/>
        <w:ind w:right="140"/>
        <w:rPr>
          <w:rFonts w:asciiTheme="minorHAnsi" w:hAnsiTheme="minorHAnsi"/>
          <w:sz w:val="24"/>
          <w:lang w:val="en-IE"/>
        </w:rPr>
      </w:pPr>
      <w:r w:rsidRPr="002D614C">
        <w:rPr>
          <w:rFonts w:asciiTheme="minorHAnsi" w:hAnsiTheme="minorHAnsi"/>
          <w:sz w:val="24"/>
          <w:lang w:val="en-IE"/>
        </w:rPr>
        <w:t xml:space="preserve">Automated remediation is applied across all applicable accounts to detect and correct high-risk </w:t>
      </w:r>
      <w:r w:rsidR="00057FE7" w:rsidRPr="002D614C">
        <w:rPr>
          <w:rFonts w:asciiTheme="minorHAnsi" w:hAnsiTheme="minorHAnsi"/>
          <w:sz w:val="24"/>
          <w:lang w:val="en-IE"/>
        </w:rPr>
        <w:t>security</w:t>
      </w:r>
      <w:r w:rsidR="00057FE7">
        <w:rPr>
          <w:rFonts w:asciiTheme="minorHAnsi" w:hAnsiTheme="minorHAnsi"/>
          <w:sz w:val="24"/>
          <w:lang w:val="en-IE"/>
        </w:rPr>
        <w:t xml:space="preserve"> </w:t>
      </w:r>
      <w:r w:rsidR="00057FE7" w:rsidRPr="002D614C">
        <w:rPr>
          <w:rFonts w:asciiTheme="minorHAnsi" w:hAnsiTheme="minorHAnsi"/>
          <w:sz w:val="24"/>
          <w:lang w:val="en-IE"/>
        </w:rPr>
        <w:t>misconfigurations</w:t>
      </w:r>
      <w:r w:rsidRPr="002D614C">
        <w:rPr>
          <w:rFonts w:asciiTheme="minorHAnsi" w:hAnsiTheme="minorHAnsi"/>
          <w:sz w:val="24"/>
          <w:lang w:val="en-IE"/>
        </w:rPr>
        <w:t xml:space="preserve"> through centralized, event-driven controls.</w:t>
      </w:r>
    </w:p>
    <w:p w14:paraId="7B143292" w14:textId="0974125E" w:rsidR="002D614C" w:rsidRDefault="002D614C" w:rsidP="00346692">
      <w:pPr>
        <w:pStyle w:val="SourceCode"/>
        <w:rPr>
          <w:rFonts w:asciiTheme="minorHAnsi" w:hAnsiTheme="minorHAnsi"/>
          <w:sz w:val="24"/>
          <w:lang w:val="en-IE"/>
        </w:rPr>
      </w:pPr>
      <w:r w:rsidRPr="002D614C">
        <w:rPr>
          <w:rFonts w:asciiTheme="minorHAnsi" w:hAnsiTheme="minorHAnsi"/>
          <w:sz w:val="24"/>
          <w:lang w:val="en-IE"/>
        </w:rPr>
        <w:t>Automated remediation applies to:</w:t>
      </w:r>
    </w:p>
    <w:tbl>
      <w:tblPr>
        <w:tblStyle w:val="TableGrid"/>
        <w:tblW w:w="9067" w:type="dxa"/>
        <w:tblLook w:val="04A0" w:firstRow="1" w:lastRow="0" w:firstColumn="1" w:lastColumn="0" w:noHBand="0" w:noVBand="1"/>
      </w:tblPr>
      <w:tblGrid>
        <w:gridCol w:w="9067"/>
      </w:tblGrid>
      <w:tr w:rsidR="002D614C" w14:paraId="3F3721A9" w14:textId="77777777" w:rsidTr="00EC1D32">
        <w:tc>
          <w:tcPr>
            <w:tcW w:w="9067" w:type="dxa"/>
          </w:tcPr>
          <w:p w14:paraId="611D8B5F" w14:textId="640E470F" w:rsidR="002D614C" w:rsidRDefault="002D614C" w:rsidP="00346692">
            <w:pPr>
              <w:pStyle w:val="SourceCode"/>
              <w:rPr>
                <w:rFonts w:asciiTheme="minorHAnsi" w:hAnsiTheme="minorHAnsi"/>
                <w:sz w:val="24"/>
                <w:lang w:val="en-IE"/>
              </w:rPr>
            </w:pPr>
            <w:r w:rsidRPr="002D614C">
              <w:rPr>
                <w:rFonts w:asciiTheme="minorHAnsi" w:hAnsiTheme="minorHAnsi"/>
                <w:sz w:val="24"/>
                <w:lang w:val="en-IE"/>
              </w:rPr>
              <w:t xml:space="preserve">All </w:t>
            </w:r>
            <w:r w:rsidRPr="008B2E66">
              <w:rPr>
                <w:rFonts w:asciiTheme="minorHAnsi" w:hAnsiTheme="minorHAnsi"/>
                <w:sz w:val="24"/>
                <w:lang w:val="en-IE"/>
              </w:rPr>
              <w:t>non-production and production accounts</w:t>
            </w:r>
          </w:p>
        </w:tc>
      </w:tr>
      <w:tr w:rsidR="002D614C" w14:paraId="62B6A049" w14:textId="77777777" w:rsidTr="00EC1D32">
        <w:tc>
          <w:tcPr>
            <w:tcW w:w="9067" w:type="dxa"/>
          </w:tcPr>
          <w:p w14:paraId="2787638B" w14:textId="77777777" w:rsidR="002D614C" w:rsidRPr="002D614C" w:rsidRDefault="002D614C" w:rsidP="002D614C">
            <w:pPr>
              <w:pStyle w:val="SourceCode"/>
              <w:rPr>
                <w:rFonts w:asciiTheme="minorHAnsi" w:hAnsiTheme="minorHAnsi" w:cstheme="minorHAnsi"/>
                <w:sz w:val="24"/>
                <w:lang w:val="en-IN"/>
              </w:rPr>
            </w:pPr>
            <w:r w:rsidRPr="002D614C">
              <w:rPr>
                <w:rFonts w:asciiTheme="minorHAnsi" w:hAnsiTheme="minorHAnsi" w:cstheme="minorHAnsi"/>
                <w:sz w:val="24"/>
                <w:lang w:val="en-IN"/>
              </w:rPr>
              <w:t>All high-risk findings, including:</w:t>
            </w:r>
          </w:p>
          <w:p w14:paraId="38727BAD" w14:textId="77777777" w:rsid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Public access</w:t>
            </w:r>
          </w:p>
          <w:p w14:paraId="4C29B87B" w14:textId="26EBA054" w:rsidR="002D614C" w:rsidRP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Missing encryption</w:t>
            </w:r>
          </w:p>
          <w:p w14:paraId="77972025" w14:textId="77777777" w:rsidR="002D614C" w:rsidRP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Disabled logging</w:t>
            </w:r>
          </w:p>
          <w:p w14:paraId="41131AF3" w14:textId="499EF829" w:rsidR="002D614C" w:rsidRPr="008B2E66" w:rsidRDefault="002D614C" w:rsidP="00346692">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lastRenderedPageBreak/>
              <w:t>Over-permissive IAM policies</w:t>
            </w:r>
          </w:p>
        </w:tc>
      </w:tr>
      <w:tr w:rsidR="002D614C" w14:paraId="41B69FE6" w14:textId="77777777" w:rsidTr="00EC1D32">
        <w:tc>
          <w:tcPr>
            <w:tcW w:w="9067" w:type="dxa"/>
          </w:tcPr>
          <w:p w14:paraId="6313BDC8" w14:textId="77777777" w:rsidR="002D614C" w:rsidRPr="002D614C" w:rsidRDefault="002D614C" w:rsidP="002D614C">
            <w:pPr>
              <w:pStyle w:val="SourceCode"/>
              <w:rPr>
                <w:rFonts w:asciiTheme="minorHAnsi" w:hAnsiTheme="minorHAnsi" w:cstheme="minorHAnsi"/>
                <w:sz w:val="24"/>
                <w:lang w:val="en-IN"/>
              </w:rPr>
            </w:pPr>
            <w:r w:rsidRPr="002D614C">
              <w:rPr>
                <w:rFonts w:asciiTheme="minorHAnsi" w:hAnsiTheme="minorHAnsi" w:cstheme="minorHAnsi"/>
                <w:sz w:val="24"/>
                <w:lang w:val="en-IN"/>
              </w:rPr>
              <w:lastRenderedPageBreak/>
              <w:t>Mechanisms:</w:t>
            </w:r>
          </w:p>
          <w:p w14:paraId="076493ED" w14:textId="77777777" w:rsidR="002D614C" w:rsidRP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 xml:space="preserve">Amazon </w:t>
            </w:r>
            <w:proofErr w:type="spellStart"/>
            <w:r w:rsidRPr="002D614C">
              <w:rPr>
                <w:rFonts w:asciiTheme="minorHAnsi" w:hAnsiTheme="minorHAnsi" w:cstheme="minorHAnsi"/>
                <w:sz w:val="24"/>
                <w:lang w:val="en-IN"/>
              </w:rPr>
              <w:t>EventBridge</w:t>
            </w:r>
            <w:proofErr w:type="spellEnd"/>
          </w:p>
          <w:p w14:paraId="388B9EA6" w14:textId="77777777" w:rsidR="002D614C" w:rsidRPr="002D614C" w:rsidRDefault="002D614C" w:rsidP="002D614C">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AWS Lambda</w:t>
            </w:r>
          </w:p>
          <w:p w14:paraId="431CF188" w14:textId="72A316F5" w:rsidR="002D614C" w:rsidRPr="002D614C" w:rsidRDefault="002D614C" w:rsidP="00E253BD">
            <w:pPr>
              <w:pStyle w:val="SourceCode"/>
              <w:wordWrap/>
              <w:contextualSpacing/>
              <w:rPr>
                <w:sz w:val="24"/>
                <w:lang w:val="en-IN"/>
              </w:rPr>
            </w:pPr>
            <w:r w:rsidRPr="002D614C">
              <w:rPr>
                <w:rFonts w:asciiTheme="minorHAnsi" w:hAnsiTheme="minorHAnsi" w:cstheme="minorHAnsi"/>
                <w:sz w:val="24"/>
                <w:lang w:val="en-IN"/>
              </w:rPr>
              <w:t>AWS Systems Manager Automation</w:t>
            </w:r>
          </w:p>
        </w:tc>
      </w:tr>
      <w:tr w:rsidR="002D614C" w14:paraId="1C9B581B" w14:textId="77777777" w:rsidTr="00EC1D32">
        <w:trPr>
          <w:trHeight w:val="1192"/>
        </w:trPr>
        <w:tc>
          <w:tcPr>
            <w:tcW w:w="9067" w:type="dxa"/>
          </w:tcPr>
          <w:p w14:paraId="06A457FC" w14:textId="77777777" w:rsidR="00E253BD" w:rsidRDefault="002D614C" w:rsidP="00E253BD">
            <w:pPr>
              <w:pStyle w:val="SourceCode"/>
              <w:rPr>
                <w:rFonts w:asciiTheme="minorHAnsi" w:hAnsiTheme="minorHAnsi" w:cstheme="minorHAnsi"/>
                <w:sz w:val="24"/>
                <w:lang w:val="en-IN"/>
              </w:rPr>
            </w:pPr>
            <w:r w:rsidRPr="002D614C">
              <w:rPr>
                <w:rFonts w:asciiTheme="minorHAnsi" w:hAnsiTheme="minorHAnsi" w:cstheme="minorHAnsi"/>
                <w:sz w:val="24"/>
                <w:lang w:val="en-IN"/>
              </w:rPr>
              <w:t>Sandbox accounts:</w:t>
            </w:r>
          </w:p>
          <w:p w14:paraId="58913C4B" w14:textId="77777777" w:rsidR="00E253BD" w:rsidRDefault="002D614C" w:rsidP="00E253BD">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May have limited remediation</w:t>
            </w:r>
          </w:p>
          <w:p w14:paraId="160A836A" w14:textId="70B4864D" w:rsidR="002D614C" w:rsidRPr="002D614C" w:rsidRDefault="002D614C" w:rsidP="00E253BD">
            <w:pPr>
              <w:pStyle w:val="SourceCode"/>
              <w:numPr>
                <w:ilvl w:val="0"/>
                <w:numId w:val="43"/>
              </w:numPr>
              <w:wordWrap/>
              <w:ind w:hanging="357"/>
              <w:contextualSpacing/>
              <w:rPr>
                <w:rFonts w:asciiTheme="minorHAnsi" w:hAnsiTheme="minorHAnsi" w:cstheme="minorHAnsi"/>
                <w:sz w:val="24"/>
                <w:lang w:val="en-IN"/>
              </w:rPr>
            </w:pPr>
            <w:r w:rsidRPr="002D614C">
              <w:rPr>
                <w:rFonts w:asciiTheme="minorHAnsi" w:hAnsiTheme="minorHAnsi" w:cstheme="minorHAnsi"/>
                <w:sz w:val="24"/>
                <w:lang w:val="en-IN"/>
              </w:rPr>
              <w:t>Must still generate findings and alerts</w:t>
            </w:r>
          </w:p>
          <w:p w14:paraId="5131D072" w14:textId="77777777" w:rsidR="002D614C" w:rsidRPr="002D614C" w:rsidRDefault="002D614C" w:rsidP="002D614C">
            <w:pPr>
              <w:pStyle w:val="SourceCode"/>
              <w:rPr>
                <w:sz w:val="24"/>
                <w:lang w:val="en-IN"/>
              </w:rPr>
            </w:pPr>
          </w:p>
        </w:tc>
      </w:tr>
    </w:tbl>
    <w:p w14:paraId="3AD0E70F" w14:textId="77777777" w:rsidR="002D614C" w:rsidRDefault="002D614C" w:rsidP="00346692">
      <w:pPr>
        <w:pStyle w:val="SourceCode"/>
        <w:rPr>
          <w:rFonts w:asciiTheme="minorHAnsi" w:hAnsiTheme="minorHAnsi"/>
          <w:sz w:val="24"/>
          <w:lang w:val="en-IE"/>
        </w:rPr>
      </w:pPr>
    </w:p>
    <w:p w14:paraId="41E51220" w14:textId="21C1DB42" w:rsidR="000977D0" w:rsidRDefault="000977D0" w:rsidP="000977D0">
      <w:pPr>
        <w:pStyle w:val="Heading2"/>
        <w:numPr>
          <w:ilvl w:val="1"/>
          <w:numId w:val="34"/>
        </w:numPr>
        <w:ind w:left="426"/>
      </w:pPr>
      <w:bookmarkStart w:id="10" w:name="_Toc220323323"/>
      <w:r w:rsidRPr="000977D0">
        <w:t>Out-of-Scope Items</w:t>
      </w:r>
      <w:bookmarkEnd w:id="10"/>
    </w:p>
    <w:p w14:paraId="34B9C4A7" w14:textId="2F07E33C" w:rsidR="00FF219C" w:rsidRPr="00FF219C" w:rsidRDefault="00FF219C" w:rsidP="00FF219C">
      <w:pPr>
        <w:pStyle w:val="SourceCode"/>
        <w:contextualSpacing/>
        <w:rPr>
          <w:rFonts w:asciiTheme="minorHAnsi" w:hAnsiTheme="minorHAnsi" w:cstheme="minorHAnsi"/>
          <w:sz w:val="24"/>
          <w:lang w:val="en-IN"/>
        </w:rPr>
      </w:pPr>
      <w:r w:rsidRPr="00FF219C">
        <w:rPr>
          <w:rFonts w:asciiTheme="minorHAnsi" w:hAnsiTheme="minorHAnsi" w:cstheme="minorHAnsi"/>
          <w:sz w:val="24"/>
          <w:lang w:val="en-IN"/>
        </w:rPr>
        <w:t>The following are explicitly excluded unless otherwise approved:</w:t>
      </w:r>
    </w:p>
    <w:p w14:paraId="55BA0898"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Standalone AWS accounts not enrolled in the AWS Organization</w:t>
      </w:r>
    </w:p>
    <w:p w14:paraId="5CE88576"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Third-party SaaS platforms outside AWS</w:t>
      </w:r>
    </w:p>
    <w:p w14:paraId="5F54DC54"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On-premises infrastructure (covered under separate policy)</w:t>
      </w:r>
    </w:p>
    <w:p w14:paraId="559561E6"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Personal AWS accounts</w:t>
      </w:r>
    </w:p>
    <w:p w14:paraId="5ED99729" w14:textId="77777777" w:rsidR="00FF219C" w:rsidRPr="00FF219C" w:rsidRDefault="00FF219C" w:rsidP="00FF219C">
      <w:pPr>
        <w:pStyle w:val="SourceCode"/>
        <w:numPr>
          <w:ilvl w:val="0"/>
          <w:numId w:val="52"/>
        </w:numPr>
        <w:contextualSpacing/>
        <w:rPr>
          <w:rFonts w:asciiTheme="minorHAnsi" w:hAnsiTheme="minorHAnsi" w:cstheme="minorHAnsi"/>
          <w:sz w:val="24"/>
          <w:lang w:val="en-IN"/>
        </w:rPr>
      </w:pPr>
      <w:r w:rsidRPr="00FF219C">
        <w:rPr>
          <w:rFonts w:asciiTheme="minorHAnsi" w:hAnsiTheme="minorHAnsi" w:cstheme="minorHAnsi"/>
          <w:sz w:val="24"/>
          <w:lang w:val="en-IN"/>
        </w:rPr>
        <w:t>Temporary proof-of-concept accounts not governed by Control Tower</w:t>
      </w:r>
    </w:p>
    <w:p w14:paraId="1749D804" w14:textId="77777777" w:rsidR="003F19AF" w:rsidRDefault="003F19AF" w:rsidP="00346692">
      <w:pPr>
        <w:pStyle w:val="SourceCode"/>
        <w:rPr>
          <w:rFonts w:asciiTheme="minorHAnsi" w:hAnsiTheme="minorHAnsi"/>
          <w:sz w:val="24"/>
          <w:lang w:val="en-IE"/>
        </w:rPr>
      </w:pPr>
    </w:p>
    <w:p w14:paraId="17AA4AA1" w14:textId="77777777" w:rsidR="003F19AF" w:rsidRDefault="003F19AF" w:rsidP="00346692">
      <w:pPr>
        <w:pStyle w:val="SourceCode"/>
        <w:rPr>
          <w:rFonts w:asciiTheme="minorHAnsi" w:hAnsiTheme="minorHAnsi"/>
          <w:sz w:val="24"/>
          <w:lang w:val="en-IE"/>
        </w:rPr>
      </w:pPr>
    </w:p>
    <w:p w14:paraId="67E39FF5" w14:textId="77777777" w:rsidR="003F19AF" w:rsidRPr="007400C5" w:rsidRDefault="003F19AF" w:rsidP="00346692">
      <w:pPr>
        <w:pStyle w:val="SourceCode"/>
        <w:rPr>
          <w:rFonts w:asciiTheme="minorHAnsi" w:hAnsiTheme="minorHAnsi"/>
          <w:sz w:val="24"/>
          <w:lang w:val="en-IE"/>
        </w:rPr>
      </w:pPr>
    </w:p>
    <w:p w14:paraId="63DAF1C2" w14:textId="1031729E" w:rsidR="00C14419" w:rsidRDefault="005C61E9" w:rsidP="001E5795">
      <w:pPr>
        <w:pStyle w:val="Heading1"/>
        <w:numPr>
          <w:ilvl w:val="0"/>
          <w:numId w:val="4"/>
        </w:numPr>
        <w:rPr>
          <w:rFonts w:asciiTheme="minorHAnsi" w:hAnsiTheme="minorHAnsi" w:cstheme="minorHAnsi"/>
        </w:rPr>
      </w:pPr>
      <w:bookmarkStart w:id="11" w:name="_Toc220323324"/>
      <w:r w:rsidRPr="005C61E9">
        <w:rPr>
          <w:rFonts w:asciiTheme="minorHAnsi" w:hAnsiTheme="minorHAnsi" w:cstheme="minorHAnsi"/>
        </w:rPr>
        <w:t>Cloud Security Posture Management (CSPM) Architecture</w:t>
      </w:r>
      <w:bookmarkEnd w:id="11"/>
    </w:p>
    <w:p w14:paraId="78892A20" w14:textId="2D31F7DF" w:rsidR="000D5839" w:rsidRPr="000D5839" w:rsidRDefault="000D5839" w:rsidP="000D5839">
      <w:pPr>
        <w:pStyle w:val="ListParagraph"/>
        <w:spacing w:before="100" w:beforeAutospacing="1" w:after="100" w:afterAutospacing="1" w:line="240" w:lineRule="auto"/>
        <w:ind w:left="0"/>
        <w:rPr>
          <w:sz w:val="24"/>
          <w:szCs w:val="24"/>
        </w:rPr>
      </w:pPr>
      <w:r w:rsidRPr="000D5839">
        <w:rPr>
          <w:sz w:val="24"/>
          <w:szCs w:val="24"/>
        </w:rPr>
        <w:t>This section defines the Cloud Security Posture Management (CSPM) architecture implemented across the AWS Organization. CSPM provides continuous visibility, compliance monitoring, and governance of cloud resources to ensure alignment with security standards, regulatory requirements, and internal security policies.</w:t>
      </w:r>
    </w:p>
    <w:p w14:paraId="38FE9985" w14:textId="77777777" w:rsidR="00997617" w:rsidRDefault="00997617" w:rsidP="000D5839">
      <w:pPr>
        <w:pStyle w:val="ListParagraph"/>
        <w:spacing w:before="100" w:beforeAutospacing="1" w:after="100" w:afterAutospacing="1" w:line="240" w:lineRule="auto"/>
        <w:ind w:left="0"/>
        <w:rPr>
          <w:sz w:val="24"/>
          <w:szCs w:val="24"/>
        </w:rPr>
      </w:pPr>
    </w:p>
    <w:p w14:paraId="5F5ED956" w14:textId="0F4D8DE7" w:rsidR="00506139" w:rsidRDefault="00D15A82" w:rsidP="000D5839">
      <w:pPr>
        <w:pStyle w:val="ListParagraph"/>
        <w:spacing w:before="100" w:beforeAutospacing="1" w:after="100" w:afterAutospacing="1" w:line="240" w:lineRule="auto"/>
        <w:ind w:left="0"/>
        <w:rPr>
          <w:sz w:val="24"/>
          <w:szCs w:val="24"/>
        </w:rPr>
      </w:pPr>
      <w:r w:rsidRPr="00D15A82">
        <w:rPr>
          <w:sz w:val="24"/>
          <w:szCs w:val="24"/>
        </w:rPr>
        <w:t>AWS Security Hub is implemented as the centralized Cloud Security Posture Management (CSPM) platform within the Audit account and configured as the delegated administrator for the AWS Organization. Security Hub aggregates security and compliance findings from all member accounts, evaluates resources against industry benchmarks, provides centralized visibility and reporting, and enables event-driven automated remediation. This architecture ensures continuous compliance, audit readiness, and Day-0 security posture enforcement across all AWS environments.</w:t>
      </w:r>
    </w:p>
    <w:p w14:paraId="0AC484CD" w14:textId="30E102C7" w:rsidR="00B86A86" w:rsidRPr="00B86A86" w:rsidRDefault="00B86A86" w:rsidP="004C746B">
      <w:pPr>
        <w:pStyle w:val="ListParagraph"/>
        <w:ind w:left="0"/>
        <w:rPr>
          <w:sz w:val="24"/>
          <w:szCs w:val="24"/>
          <w:lang w:val="en-IN"/>
        </w:rPr>
      </w:pPr>
      <w:r w:rsidRPr="00B86A86">
        <w:rPr>
          <w:noProof/>
          <w:sz w:val="24"/>
          <w:szCs w:val="24"/>
          <w:lang w:val="en-IN"/>
        </w:rPr>
        <w:lastRenderedPageBreak/>
        <w:drawing>
          <wp:inline distT="0" distB="0" distL="0" distR="0" wp14:anchorId="334575CA" wp14:editId="704ADD36">
            <wp:extent cx="6569710" cy="3893820"/>
            <wp:effectExtent l="0" t="0" r="2540" b="0"/>
            <wp:docPr id="1355283106"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3106" name="Picture 4" descr="A diagram of a 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9710" cy="3893820"/>
                    </a:xfrm>
                    <a:prstGeom prst="rect">
                      <a:avLst/>
                    </a:prstGeom>
                    <a:noFill/>
                    <a:ln>
                      <a:noFill/>
                    </a:ln>
                  </pic:spPr>
                </pic:pic>
              </a:graphicData>
            </a:graphic>
          </wp:inline>
        </w:drawing>
      </w:r>
    </w:p>
    <w:p w14:paraId="068EB422" w14:textId="57420749" w:rsidR="00506139" w:rsidRPr="00506139" w:rsidRDefault="004C746B" w:rsidP="005209B0">
      <w:pPr>
        <w:pStyle w:val="ListParagraph"/>
        <w:ind w:left="-142"/>
        <w:rPr>
          <w:sz w:val="24"/>
          <w:szCs w:val="24"/>
          <w:lang w:val="en-IN"/>
        </w:rPr>
      </w:pPr>
      <w:r>
        <w:rPr>
          <w:noProof/>
          <w:sz w:val="24"/>
          <w:szCs w:val="24"/>
          <w:lang w:val="en-IN"/>
        </w:rPr>
        <mc:AlternateContent>
          <mc:Choice Requires="wps">
            <w:drawing>
              <wp:anchor distT="0" distB="0" distL="114300" distR="114300" simplePos="0" relativeHeight="251659264" behindDoc="0" locked="0" layoutInCell="1" allowOverlap="1" wp14:anchorId="1B1E628C" wp14:editId="620D2B64">
                <wp:simplePos x="0" y="0"/>
                <wp:positionH relativeFrom="margin">
                  <wp:align>left</wp:align>
                </wp:positionH>
                <wp:positionV relativeFrom="paragraph">
                  <wp:posOffset>132080</wp:posOffset>
                </wp:positionV>
                <wp:extent cx="6537960" cy="304800"/>
                <wp:effectExtent l="57150" t="38100" r="53340" b="76200"/>
                <wp:wrapNone/>
                <wp:docPr id="1208097008" name="Rectangle 5"/>
                <wp:cNvGraphicFramePr/>
                <a:graphic xmlns:a="http://schemas.openxmlformats.org/drawingml/2006/main">
                  <a:graphicData uri="http://schemas.microsoft.com/office/word/2010/wordprocessingShape">
                    <wps:wsp>
                      <wps:cNvSpPr/>
                      <wps:spPr>
                        <a:xfrm>
                          <a:off x="0" y="0"/>
                          <a:ext cx="6537960" cy="304800"/>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39613A7A" w14:textId="6ADE71AB" w:rsidR="004C746B" w:rsidRPr="004C746B" w:rsidRDefault="004C746B" w:rsidP="004C746B">
                            <w:pPr>
                              <w:jc w:val="center"/>
                              <w:rPr>
                                <w:sz w:val="28"/>
                                <w:szCs w:val="28"/>
                                <w:lang w:val="en-DE"/>
                              </w:rPr>
                            </w:pPr>
                            <w:r w:rsidRPr="004C746B">
                              <w:rPr>
                                <w:sz w:val="28"/>
                                <w:szCs w:val="28"/>
                                <w:lang w:val="en-DE"/>
                              </w:rPr>
                              <w:t>Security Hub Findings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1E628C" id="Rectangle 5" o:spid="_x0000_s1026" style="position:absolute;left:0;text-align:left;margin-left:0;margin-top:10.4pt;width:514.8pt;height:24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" fillcolor="#ee853d [3029]" stroked="f">
                <v:fill color2="#ec7a2d [3173]" rotate="t" colors="0 #f18c55;.5 #f67b28;1 #e56b17" focus="100%" type="gradient">
                  <o:fill v:ext="view" type="gradientUnscaled"/>
                </v:fill>
                <v:shadow on="t" color="black" opacity="41287f" offset="0,1.5pt"/>
                <v:textbox>
                  <w:txbxContent>
                    <w:p w14:paraId="39613A7A" w14:textId="6ADE71AB" w:rsidR="004C746B" w:rsidRPr="004C746B" w:rsidRDefault="004C746B" w:rsidP="004C746B">
                      <w:pPr>
                        <w:jc w:val="center"/>
                        <w:rPr>
                          <w:sz w:val="28"/>
                          <w:szCs w:val="28"/>
                          <w:lang w:val="en-DE"/>
                        </w:rPr>
                      </w:pPr>
                      <w:r w:rsidRPr="004C746B">
                        <w:rPr>
                          <w:sz w:val="28"/>
                          <w:szCs w:val="28"/>
                          <w:lang w:val="en-DE"/>
                        </w:rPr>
                        <w:t>Security Hub Findings flow</w:t>
                      </w:r>
                    </w:p>
                  </w:txbxContent>
                </v:textbox>
                <w10:wrap anchorx="margin"/>
              </v:rect>
            </w:pict>
          </mc:Fallback>
        </mc:AlternateContent>
      </w:r>
    </w:p>
    <w:p w14:paraId="13A0C741" w14:textId="77777777" w:rsidR="00506139" w:rsidRDefault="00506139" w:rsidP="000D5839">
      <w:pPr>
        <w:pStyle w:val="ListParagraph"/>
        <w:spacing w:before="100" w:beforeAutospacing="1" w:after="100" w:afterAutospacing="1" w:line="240" w:lineRule="auto"/>
        <w:ind w:left="0"/>
        <w:rPr>
          <w:sz w:val="24"/>
          <w:szCs w:val="24"/>
        </w:rPr>
      </w:pPr>
    </w:p>
    <w:p w14:paraId="5BBD14AF" w14:textId="77777777" w:rsidR="00506139" w:rsidRDefault="00506139" w:rsidP="000D5839">
      <w:pPr>
        <w:pStyle w:val="ListParagraph"/>
        <w:spacing w:before="100" w:beforeAutospacing="1" w:after="100" w:afterAutospacing="1" w:line="240" w:lineRule="auto"/>
        <w:ind w:left="0"/>
        <w:rPr>
          <w:sz w:val="24"/>
          <w:szCs w:val="24"/>
        </w:rPr>
      </w:pPr>
    </w:p>
    <w:p w14:paraId="4F8498C0" w14:textId="77777777" w:rsidR="00506139" w:rsidRDefault="00506139" w:rsidP="000D5839">
      <w:pPr>
        <w:pStyle w:val="ListParagraph"/>
        <w:spacing w:before="100" w:beforeAutospacing="1" w:after="100" w:afterAutospacing="1" w:line="240" w:lineRule="auto"/>
        <w:ind w:left="0"/>
        <w:rPr>
          <w:sz w:val="24"/>
          <w:szCs w:val="24"/>
        </w:rPr>
      </w:pPr>
    </w:p>
    <w:p w14:paraId="509E932E" w14:textId="6B9C0D3D" w:rsidR="005A581E" w:rsidRDefault="005A581E" w:rsidP="000D5839">
      <w:pPr>
        <w:pStyle w:val="ListParagraph"/>
        <w:spacing w:before="100" w:beforeAutospacing="1" w:after="100" w:afterAutospacing="1" w:line="240" w:lineRule="auto"/>
        <w:ind w:left="0"/>
        <w:rPr>
          <w:sz w:val="24"/>
          <w:szCs w:val="24"/>
        </w:rPr>
      </w:pPr>
    </w:p>
    <w:p w14:paraId="2086B332" w14:textId="77777777" w:rsidR="00772093" w:rsidRDefault="00772093" w:rsidP="000D5839">
      <w:pPr>
        <w:pStyle w:val="ListParagraph"/>
        <w:spacing w:before="100" w:beforeAutospacing="1" w:after="100" w:afterAutospacing="1" w:line="240" w:lineRule="auto"/>
        <w:ind w:left="0"/>
        <w:rPr>
          <w:sz w:val="24"/>
          <w:szCs w:val="24"/>
        </w:rPr>
      </w:pPr>
    </w:p>
    <w:p w14:paraId="5A99E7E9" w14:textId="4BF985B2" w:rsidR="005A581E" w:rsidRPr="005A581E" w:rsidRDefault="005A581E" w:rsidP="005A581E">
      <w:pPr>
        <w:pStyle w:val="ListParagraph"/>
        <w:ind w:left="0"/>
        <w:rPr>
          <w:sz w:val="24"/>
          <w:szCs w:val="24"/>
          <w:lang w:val="en-IN"/>
        </w:rPr>
      </w:pPr>
    </w:p>
    <w:p w14:paraId="7298C15D" w14:textId="77777777" w:rsidR="00772093" w:rsidRDefault="00772093" w:rsidP="000D5839">
      <w:pPr>
        <w:pStyle w:val="ListParagraph"/>
        <w:spacing w:before="100" w:beforeAutospacing="1" w:after="100" w:afterAutospacing="1" w:line="240" w:lineRule="auto"/>
        <w:ind w:left="0"/>
        <w:rPr>
          <w:sz w:val="24"/>
          <w:szCs w:val="24"/>
        </w:rPr>
      </w:pPr>
    </w:p>
    <w:p w14:paraId="049E3159" w14:textId="77777777" w:rsidR="00997617" w:rsidRPr="00997617" w:rsidRDefault="00997617" w:rsidP="00997617">
      <w:pPr>
        <w:pStyle w:val="ListParagraph"/>
        <w:keepNext/>
        <w:keepLines/>
        <w:numPr>
          <w:ilvl w:val="0"/>
          <w:numId w:val="54"/>
        </w:numPr>
        <w:spacing w:before="40" w:after="0"/>
        <w:contextualSpacing w:val="0"/>
        <w:outlineLvl w:val="1"/>
        <w:rPr>
          <w:vanish/>
          <w:color w:val="2F5496" w:themeColor="accent1" w:themeShade="BF"/>
          <w:sz w:val="24"/>
          <w:szCs w:val="24"/>
        </w:rPr>
      </w:pPr>
      <w:bookmarkStart w:id="12" w:name="_Toc220315701"/>
      <w:bookmarkStart w:id="13" w:name="_Toc220315775"/>
      <w:bookmarkStart w:id="14" w:name="_Toc220315891"/>
      <w:bookmarkStart w:id="15" w:name="_Toc220320829"/>
      <w:bookmarkStart w:id="16" w:name="_Toc220321644"/>
      <w:bookmarkStart w:id="17" w:name="_Toc220323325"/>
      <w:bookmarkEnd w:id="12"/>
      <w:bookmarkEnd w:id="13"/>
      <w:bookmarkEnd w:id="14"/>
      <w:bookmarkEnd w:id="15"/>
      <w:bookmarkEnd w:id="16"/>
      <w:bookmarkEnd w:id="17"/>
    </w:p>
    <w:p w14:paraId="489DE8C9" w14:textId="77777777" w:rsidR="00997617" w:rsidRPr="00997617" w:rsidRDefault="00997617" w:rsidP="00997617">
      <w:pPr>
        <w:pStyle w:val="ListParagraph"/>
        <w:keepNext/>
        <w:keepLines/>
        <w:numPr>
          <w:ilvl w:val="0"/>
          <w:numId w:val="54"/>
        </w:numPr>
        <w:spacing w:before="40" w:after="0"/>
        <w:contextualSpacing w:val="0"/>
        <w:outlineLvl w:val="1"/>
        <w:rPr>
          <w:vanish/>
          <w:color w:val="2F5496" w:themeColor="accent1" w:themeShade="BF"/>
          <w:sz w:val="24"/>
          <w:szCs w:val="24"/>
        </w:rPr>
      </w:pPr>
      <w:bookmarkStart w:id="18" w:name="_Toc220315702"/>
      <w:bookmarkStart w:id="19" w:name="_Toc220315776"/>
      <w:bookmarkStart w:id="20" w:name="_Toc220315892"/>
      <w:bookmarkStart w:id="21" w:name="_Toc220320830"/>
      <w:bookmarkStart w:id="22" w:name="_Toc220321645"/>
      <w:bookmarkStart w:id="23" w:name="_Toc220323326"/>
      <w:bookmarkEnd w:id="18"/>
      <w:bookmarkEnd w:id="19"/>
      <w:bookmarkEnd w:id="20"/>
      <w:bookmarkEnd w:id="21"/>
      <w:bookmarkEnd w:id="22"/>
      <w:bookmarkEnd w:id="23"/>
    </w:p>
    <w:p w14:paraId="249D1CFA" w14:textId="49D1987C" w:rsidR="00997617" w:rsidRDefault="00997617" w:rsidP="00997617">
      <w:pPr>
        <w:pStyle w:val="Heading2"/>
        <w:numPr>
          <w:ilvl w:val="1"/>
          <w:numId w:val="54"/>
        </w:numPr>
        <w:ind w:left="426"/>
        <w:rPr>
          <w:rFonts w:asciiTheme="minorHAnsi" w:eastAsiaTheme="minorHAnsi" w:hAnsiTheme="minorHAnsi" w:cstheme="minorBidi"/>
          <w:sz w:val="24"/>
          <w:szCs w:val="24"/>
        </w:rPr>
      </w:pPr>
      <w:bookmarkStart w:id="24" w:name="_Toc220323327"/>
      <w:r w:rsidRPr="00997617">
        <w:rPr>
          <w:rFonts w:asciiTheme="minorHAnsi" w:eastAsiaTheme="minorHAnsi" w:hAnsiTheme="minorHAnsi" w:cstheme="minorBidi"/>
          <w:sz w:val="24"/>
          <w:szCs w:val="24"/>
        </w:rPr>
        <w:t xml:space="preserve">Organizational CSPM Model </w:t>
      </w:r>
      <w:r w:rsidR="00045AB3">
        <w:rPr>
          <w:rFonts w:asciiTheme="minorHAnsi" w:eastAsiaTheme="minorHAnsi" w:hAnsiTheme="minorHAnsi" w:cstheme="minorBidi"/>
          <w:sz w:val="24"/>
          <w:szCs w:val="24"/>
        </w:rPr>
        <w:t>-</w:t>
      </w:r>
      <w:r w:rsidRPr="00997617">
        <w:rPr>
          <w:rFonts w:asciiTheme="minorHAnsi" w:eastAsiaTheme="minorHAnsi" w:hAnsiTheme="minorHAnsi" w:cstheme="minorBidi"/>
          <w:sz w:val="24"/>
          <w:szCs w:val="24"/>
        </w:rPr>
        <w:t xml:space="preserve"> Summary</w:t>
      </w:r>
      <w:bookmarkEnd w:id="24"/>
    </w:p>
    <w:p w14:paraId="3D309D4C" w14:textId="6598C79C" w:rsidR="001D52E5" w:rsidRPr="001D52E5" w:rsidRDefault="001D52E5" w:rsidP="001D52E5">
      <w:pPr>
        <w:rPr>
          <w:sz w:val="24"/>
          <w:szCs w:val="24"/>
        </w:rPr>
      </w:pPr>
      <w:r w:rsidRPr="001D52E5">
        <w:rPr>
          <w:sz w:val="24"/>
          <w:szCs w:val="24"/>
        </w:rPr>
        <w:t>The CSPM architecture is implemented using a hub-and-spoke model aligned with AWS Organizations and Control Tower. The Management account governs organizational structure and lifecycle, while the Audit account acts as the central security hub, serving as the delegated administrator for AWS Security Hub and aggregating CSPM findings across all member accounts. The Log Archive account provides centralized, immutable storage for CloudTrail and AWS Config logs to support compliance and forensic analysis. Workload accounts (Dev, Test, UAT, Prod, and Shared Services) generate security posture findings and telemetry. Security posture data flows upward to the Audit account for centralized visibility and reporting, while governance controls, policies, and automated remediation actions are enforced downward across workload accounts.</w:t>
      </w:r>
    </w:p>
    <w:p w14:paraId="61797A23" w14:textId="7C2D92F5" w:rsidR="00C14419" w:rsidRPr="00F7179A" w:rsidRDefault="00655C9C" w:rsidP="00C14419">
      <w:pPr>
        <w:pStyle w:val="BodyText"/>
        <w:spacing w:line="240" w:lineRule="auto"/>
        <w:contextualSpacing/>
        <w:rPr>
          <w:rFonts w:asciiTheme="minorHAnsi" w:eastAsiaTheme="minorHAnsi" w:hAnsiTheme="minorHAnsi" w:cstheme="minorHAnsi"/>
          <w:b/>
          <w:bCs/>
          <w:szCs w:val="24"/>
          <w:lang w:val="en-IE"/>
        </w:rPr>
      </w:pPr>
      <w:r w:rsidRPr="00F7179A">
        <w:rPr>
          <w:rFonts w:asciiTheme="minorHAnsi" w:eastAsiaTheme="minorHAnsi" w:hAnsiTheme="minorHAnsi" w:cstheme="minorHAnsi"/>
          <w:szCs w:val="24"/>
          <w:lang w:val="en-IE"/>
        </w:rPr>
        <w:t>The CSPM architecture follows a hub-and-spoke organizational model</w:t>
      </w:r>
    </w:p>
    <w:p w14:paraId="1CB8DE49" w14:textId="3A33D9E0" w:rsidR="00655C9C" w:rsidRPr="00F7179A" w:rsidRDefault="00D555A6" w:rsidP="00C14419">
      <w:pPr>
        <w:pStyle w:val="BodyText"/>
        <w:spacing w:line="240" w:lineRule="auto"/>
        <w:contextualSpacing/>
        <w:rPr>
          <w:rFonts w:asciiTheme="minorHAnsi" w:eastAsiaTheme="minorHAnsi" w:hAnsiTheme="minorHAnsi" w:cstheme="minorHAnsi"/>
          <w:szCs w:val="24"/>
          <w:lang w:val="en-IE"/>
        </w:rPr>
      </w:pPr>
      <w:r w:rsidRPr="00F7179A">
        <w:rPr>
          <w:rFonts w:asciiTheme="minorHAnsi" w:eastAsiaTheme="minorHAnsi" w:hAnsiTheme="minorHAnsi" w:cstheme="minorHAnsi"/>
          <w:szCs w:val="24"/>
          <w:lang w:val="en-IE"/>
        </w:rPr>
        <w:t>Account roles:</w:t>
      </w:r>
    </w:p>
    <w:p w14:paraId="1A84E989" w14:textId="003244C3" w:rsidR="00D555A6" w:rsidRPr="00F7179A" w:rsidRDefault="00D555A6" w:rsidP="00D555A6">
      <w:pPr>
        <w:pStyle w:val="BodyText"/>
        <w:numPr>
          <w:ilvl w:val="0"/>
          <w:numId w:val="55"/>
        </w:numPr>
        <w:spacing w:line="240" w:lineRule="auto"/>
        <w:contextualSpacing/>
        <w:rPr>
          <w:rFonts w:asciiTheme="minorHAnsi" w:eastAsiaTheme="minorHAnsi" w:hAnsiTheme="minorHAnsi" w:cstheme="minorHAnsi"/>
          <w:szCs w:val="24"/>
          <w:lang w:val="en-IE"/>
        </w:rPr>
      </w:pPr>
      <w:r w:rsidRPr="00F7179A">
        <w:rPr>
          <w:rFonts w:asciiTheme="minorHAnsi" w:eastAsiaTheme="minorHAnsi" w:hAnsiTheme="minorHAnsi" w:cstheme="minorHAnsi"/>
          <w:szCs w:val="24"/>
          <w:lang w:val="en-IE"/>
        </w:rPr>
        <w:t>Management Account</w:t>
      </w:r>
    </w:p>
    <w:p w14:paraId="2EAAC2CD" w14:textId="48712A3F" w:rsidR="00D555A6" w:rsidRPr="00F7179A" w:rsidRDefault="00D555A6" w:rsidP="00D555A6">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AWS Organizations governance</w:t>
      </w:r>
    </w:p>
    <w:p w14:paraId="67FFEDE4" w14:textId="1E8B22C1" w:rsidR="00D555A6" w:rsidRPr="00F7179A" w:rsidRDefault="00D555A6" w:rsidP="00D555A6">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Control Tower lifecycle management</w:t>
      </w:r>
    </w:p>
    <w:p w14:paraId="050C9655" w14:textId="77777777" w:rsidR="003A4E8D" w:rsidRPr="00F7179A" w:rsidRDefault="003A4E8D" w:rsidP="003A4E8D">
      <w:pPr>
        <w:pStyle w:val="ListParagraph"/>
        <w:spacing w:before="100" w:beforeAutospacing="1" w:after="100" w:afterAutospacing="1" w:line="240" w:lineRule="auto"/>
        <w:ind w:left="1440"/>
        <w:rPr>
          <w:rFonts w:eastAsia="Times New Roman" w:cstheme="minorHAnsi"/>
          <w:sz w:val="24"/>
          <w:szCs w:val="24"/>
          <w:lang w:val="en-IN" w:eastAsia="en-IN"/>
        </w:rPr>
      </w:pPr>
    </w:p>
    <w:p w14:paraId="040D530C" w14:textId="3C1A3A7A" w:rsidR="003A4E8D" w:rsidRPr="00F7179A" w:rsidRDefault="003A4E8D" w:rsidP="003A4E8D">
      <w:pPr>
        <w:pStyle w:val="ListParagraph"/>
        <w:numPr>
          <w:ilvl w:val="0"/>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eastAsia="en-IN"/>
        </w:rPr>
        <w:t>Audit Account (Security Tooling Account)</w:t>
      </w:r>
    </w:p>
    <w:p w14:paraId="4B0ED134" w14:textId="77777777" w:rsidR="003A4E8D" w:rsidRPr="00F7179A" w:rsidRDefault="003A4E8D" w:rsidP="003A4E8D">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lastRenderedPageBreak/>
        <w:t>AWS Security Hub delegated administrator</w:t>
      </w:r>
    </w:p>
    <w:p w14:paraId="127C89CA" w14:textId="77777777" w:rsidR="003A4E8D" w:rsidRPr="00F7179A" w:rsidRDefault="003A4E8D" w:rsidP="003A4E8D">
      <w:pPr>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Central aggregation of all security findings</w:t>
      </w:r>
    </w:p>
    <w:p w14:paraId="4EBED250" w14:textId="77777777" w:rsidR="003A4E8D" w:rsidRPr="00F7179A" w:rsidRDefault="003A4E8D" w:rsidP="003A4E8D">
      <w:pPr>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Compliance reporting and governance</w:t>
      </w:r>
    </w:p>
    <w:p w14:paraId="09972F4B" w14:textId="4C187941" w:rsidR="003A4E8D" w:rsidRPr="00F7179A" w:rsidRDefault="003A4E8D" w:rsidP="003A4E8D">
      <w:pPr>
        <w:pStyle w:val="ListParagraph"/>
        <w:numPr>
          <w:ilvl w:val="0"/>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val="en-IN" w:eastAsia="en-IN"/>
        </w:rPr>
        <w:t>Log Archive Account</w:t>
      </w:r>
    </w:p>
    <w:p w14:paraId="2D5D9FA7" w14:textId="327C730B" w:rsidR="003A4E8D" w:rsidRPr="00F7179A" w:rsidRDefault="003A4E8D" w:rsidP="003A4E8D">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eastAsia="en-IN"/>
        </w:rPr>
        <w:t>Centralized retention of CloudTrail and AWS Config logs</w:t>
      </w:r>
    </w:p>
    <w:p w14:paraId="77FD5F64" w14:textId="77777777" w:rsidR="003A4E8D" w:rsidRPr="00F7179A" w:rsidRDefault="003A4E8D" w:rsidP="003A4E8D">
      <w:pPr>
        <w:pStyle w:val="ListParagraph"/>
        <w:spacing w:before="100" w:beforeAutospacing="1" w:after="100" w:afterAutospacing="1" w:line="240" w:lineRule="auto"/>
        <w:rPr>
          <w:rFonts w:eastAsia="Times New Roman" w:cstheme="minorHAnsi"/>
          <w:sz w:val="24"/>
          <w:szCs w:val="24"/>
          <w:lang w:val="en-IN" w:eastAsia="en-IN"/>
        </w:rPr>
      </w:pPr>
    </w:p>
    <w:p w14:paraId="29984823" w14:textId="60BE1A21" w:rsidR="003A4E8D" w:rsidRPr="00F7179A" w:rsidRDefault="003A4E8D" w:rsidP="003A4E8D">
      <w:pPr>
        <w:pStyle w:val="ListParagraph"/>
        <w:numPr>
          <w:ilvl w:val="0"/>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eastAsia="en-IN"/>
        </w:rPr>
        <w:t>Workload Accounts</w:t>
      </w:r>
    </w:p>
    <w:p w14:paraId="42B4EB7E" w14:textId="5A35A437" w:rsidR="003A4E8D" w:rsidRPr="00F7179A" w:rsidRDefault="003A4E8D" w:rsidP="003A4E8D">
      <w:pPr>
        <w:pStyle w:val="ListParagraph"/>
        <w:numPr>
          <w:ilvl w:val="1"/>
          <w:numId w:val="55"/>
        </w:numPr>
        <w:spacing w:before="100" w:beforeAutospacing="1" w:after="100" w:afterAutospacing="1" w:line="240" w:lineRule="auto"/>
        <w:rPr>
          <w:rFonts w:eastAsia="Times New Roman" w:cstheme="minorHAnsi"/>
          <w:sz w:val="24"/>
          <w:szCs w:val="24"/>
          <w:lang w:val="en-IN" w:eastAsia="en-IN"/>
        </w:rPr>
      </w:pPr>
      <w:r w:rsidRPr="00F7179A">
        <w:rPr>
          <w:rFonts w:eastAsia="Times New Roman" w:cstheme="minorHAnsi"/>
          <w:sz w:val="24"/>
          <w:szCs w:val="24"/>
          <w:lang w:eastAsia="en-IN"/>
        </w:rPr>
        <w:t>Dev,</w:t>
      </w:r>
      <w:r w:rsidR="00E21BE9" w:rsidRPr="00F7179A">
        <w:rPr>
          <w:rFonts w:eastAsia="Times New Roman" w:cstheme="minorHAnsi"/>
          <w:sz w:val="24"/>
          <w:szCs w:val="24"/>
          <w:lang w:eastAsia="en-IN"/>
        </w:rPr>
        <w:t xml:space="preserve"> </w:t>
      </w:r>
      <w:r w:rsidRPr="00F7179A">
        <w:rPr>
          <w:rFonts w:eastAsia="Times New Roman" w:cstheme="minorHAnsi"/>
          <w:sz w:val="24"/>
          <w:szCs w:val="24"/>
          <w:lang w:eastAsia="en-IN"/>
        </w:rPr>
        <w:t>Test,</w:t>
      </w:r>
      <w:r w:rsidR="00E21BE9" w:rsidRPr="00F7179A">
        <w:rPr>
          <w:rFonts w:eastAsia="Times New Roman" w:cstheme="minorHAnsi"/>
          <w:sz w:val="24"/>
          <w:szCs w:val="24"/>
          <w:lang w:eastAsia="en-IN"/>
        </w:rPr>
        <w:t xml:space="preserve"> </w:t>
      </w:r>
      <w:r w:rsidRPr="00F7179A">
        <w:rPr>
          <w:rFonts w:eastAsia="Times New Roman" w:cstheme="minorHAnsi"/>
          <w:sz w:val="24"/>
          <w:szCs w:val="24"/>
          <w:lang w:eastAsia="en-IN"/>
        </w:rPr>
        <w:t>Sandbox,</w:t>
      </w:r>
      <w:r w:rsidR="00E21BE9" w:rsidRPr="00F7179A">
        <w:rPr>
          <w:rFonts w:eastAsia="Times New Roman" w:cstheme="minorHAnsi"/>
          <w:sz w:val="24"/>
          <w:szCs w:val="24"/>
          <w:lang w:eastAsia="en-IN"/>
        </w:rPr>
        <w:t xml:space="preserve"> </w:t>
      </w:r>
      <w:r w:rsidRPr="00F7179A">
        <w:rPr>
          <w:rFonts w:eastAsia="Times New Roman" w:cstheme="minorHAnsi"/>
          <w:sz w:val="24"/>
          <w:szCs w:val="24"/>
          <w:lang w:eastAsia="en-IN"/>
        </w:rPr>
        <w:t>POC,</w:t>
      </w:r>
      <w:r w:rsidR="00E21BE9" w:rsidRPr="00F7179A">
        <w:rPr>
          <w:rFonts w:eastAsia="Times New Roman" w:cstheme="minorHAnsi"/>
          <w:sz w:val="24"/>
          <w:szCs w:val="24"/>
          <w:lang w:eastAsia="en-IN"/>
        </w:rPr>
        <w:t xml:space="preserve"> </w:t>
      </w:r>
      <w:r w:rsidRPr="00F7179A">
        <w:rPr>
          <w:rFonts w:eastAsia="Times New Roman" w:cstheme="minorHAnsi"/>
          <w:sz w:val="24"/>
          <w:szCs w:val="24"/>
          <w:lang w:eastAsia="en-IN"/>
        </w:rPr>
        <w:t>PROD</w:t>
      </w:r>
    </w:p>
    <w:p w14:paraId="09A97607" w14:textId="57819ECA" w:rsidR="00D555A6" w:rsidRPr="00F7179A" w:rsidRDefault="00F7179A" w:rsidP="00F7179A">
      <w:pPr>
        <w:pStyle w:val="BodyText"/>
        <w:spacing w:line="240" w:lineRule="auto"/>
        <w:ind w:left="426"/>
        <w:contextualSpacing/>
        <w:rPr>
          <w:rFonts w:asciiTheme="minorHAnsi" w:eastAsiaTheme="minorHAnsi" w:hAnsiTheme="minorHAnsi" w:cstheme="minorHAnsi"/>
          <w:szCs w:val="24"/>
          <w:lang w:val="en-IE"/>
        </w:rPr>
      </w:pPr>
      <w:r w:rsidRPr="00F7179A">
        <w:rPr>
          <w:rFonts w:asciiTheme="minorHAnsi" w:eastAsiaTheme="minorHAnsi" w:hAnsiTheme="minorHAnsi" w:cstheme="minorHAnsi"/>
          <w:szCs w:val="24"/>
          <w:lang w:val="en-IE"/>
        </w:rPr>
        <w:t>Design principle:</w:t>
      </w:r>
      <w:r w:rsidRPr="00F7179A">
        <w:rPr>
          <w:rFonts w:asciiTheme="minorHAnsi" w:eastAsiaTheme="minorHAnsi" w:hAnsiTheme="minorHAnsi" w:cstheme="minorHAnsi"/>
          <w:sz w:val="22"/>
          <w:szCs w:val="22"/>
          <w:lang w:val="en-IE"/>
        </w:rPr>
        <w:t xml:space="preserve"> </w:t>
      </w:r>
      <w:r w:rsidRPr="00F7179A">
        <w:rPr>
          <w:rFonts w:asciiTheme="minorHAnsi" w:eastAsiaTheme="minorHAnsi" w:hAnsiTheme="minorHAnsi" w:cstheme="minorHAnsi"/>
          <w:szCs w:val="24"/>
          <w:lang w:val="en-IE"/>
        </w:rPr>
        <w:t>Security posture data flows upward to the Audit account, while governance and remediation policies flow downward to workload accounts.</w:t>
      </w:r>
    </w:p>
    <w:p w14:paraId="1BCC9A64" w14:textId="77777777" w:rsidR="00655C9C" w:rsidRPr="00D74A33" w:rsidRDefault="00655C9C" w:rsidP="00C14419">
      <w:pPr>
        <w:pStyle w:val="BodyText"/>
        <w:spacing w:line="240" w:lineRule="auto"/>
        <w:contextualSpacing/>
        <w:rPr>
          <w:rFonts w:asciiTheme="minorHAnsi" w:eastAsiaTheme="minorHAnsi" w:hAnsiTheme="minorHAnsi" w:cstheme="minorHAnsi"/>
          <w:szCs w:val="24"/>
          <w:lang w:val="en-IE"/>
        </w:rPr>
      </w:pPr>
    </w:p>
    <w:p w14:paraId="50C5EB2D" w14:textId="51D481F3" w:rsidR="00542DF2" w:rsidRPr="000D5839" w:rsidRDefault="009527DE" w:rsidP="00542DF2">
      <w:pPr>
        <w:pStyle w:val="Heading2"/>
        <w:numPr>
          <w:ilvl w:val="1"/>
          <w:numId w:val="54"/>
        </w:numPr>
        <w:ind w:left="426"/>
        <w:rPr>
          <w:rFonts w:asciiTheme="minorHAnsi" w:eastAsiaTheme="minorHAnsi" w:hAnsiTheme="minorHAnsi" w:cstheme="minorBidi"/>
          <w:sz w:val="24"/>
          <w:szCs w:val="24"/>
        </w:rPr>
      </w:pPr>
      <w:bookmarkStart w:id="25" w:name="_Toc220323328"/>
      <w:r w:rsidRPr="009527DE">
        <w:rPr>
          <w:rFonts w:asciiTheme="minorHAnsi" w:eastAsiaTheme="minorHAnsi" w:hAnsiTheme="minorHAnsi" w:cstheme="minorBidi"/>
          <w:sz w:val="24"/>
          <w:szCs w:val="24"/>
        </w:rPr>
        <w:t>Security Hub Delegated Administrator Configuration</w:t>
      </w:r>
      <w:bookmarkEnd w:id="25"/>
    </w:p>
    <w:p w14:paraId="2870A602" w14:textId="5908CAF5" w:rsidR="0086618C" w:rsidRDefault="004F38B6" w:rsidP="0086618C">
      <w:pPr>
        <w:rPr>
          <w:rFonts w:cstheme="minorHAnsi"/>
          <w:sz w:val="24"/>
          <w:szCs w:val="24"/>
        </w:rPr>
      </w:pPr>
      <w:r w:rsidRPr="004F38B6">
        <w:rPr>
          <w:rFonts w:cstheme="minorHAnsi"/>
          <w:sz w:val="24"/>
          <w:szCs w:val="24"/>
        </w:rPr>
        <w:t>AWS Security Hub is centrally managed using an organization-wide delegated administrator model, with the Audit account designated as the Security Hub Delegated Administrator and auto-enable applied across AWS Organizations. This ensures all existing and newly provisioned accounts are automatically enrolled, cannot opt out, and maintain Day-0 CSPM coverage with no security visibility gaps.</w:t>
      </w:r>
    </w:p>
    <w:p w14:paraId="5E0B2747" w14:textId="0BE3C111" w:rsidR="00E20836" w:rsidRDefault="00940F17" w:rsidP="0086618C">
      <w:pPr>
        <w:rPr>
          <w:rFonts w:cstheme="minorHAnsi"/>
          <w:sz w:val="24"/>
          <w:szCs w:val="24"/>
        </w:rPr>
      </w:pPr>
      <w:r w:rsidRPr="00940F17">
        <w:rPr>
          <w:rFonts w:cstheme="minorHAnsi"/>
          <w:sz w:val="24"/>
          <w:szCs w:val="24"/>
        </w:rPr>
        <w:t>Key configuration elements:</w:t>
      </w:r>
    </w:p>
    <w:p w14:paraId="3C14CC53" w14:textId="2E03CF1E" w:rsidR="00940F17" w:rsidRPr="00940F17" w:rsidRDefault="00940F17" w:rsidP="00940F17">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40F17">
        <w:rPr>
          <w:rFonts w:eastAsia="Times New Roman" w:cstheme="minorHAnsi"/>
          <w:sz w:val="24"/>
          <w:szCs w:val="24"/>
          <w:lang w:eastAsia="en-IN"/>
        </w:rPr>
        <w:t>Audit account is designated as the Security Hub Delegated Administrator</w:t>
      </w:r>
    </w:p>
    <w:p w14:paraId="4E8ABDF3" w14:textId="5C0C5455" w:rsidR="00940F17" w:rsidRPr="00940F17" w:rsidRDefault="00940F17" w:rsidP="00940F17">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40F17">
        <w:rPr>
          <w:rFonts w:eastAsia="Times New Roman" w:cstheme="minorHAnsi"/>
          <w:sz w:val="24"/>
          <w:szCs w:val="24"/>
          <w:lang w:eastAsia="en-IN"/>
        </w:rPr>
        <w:t>Security Hub is enabled with organization auto-enable</w:t>
      </w:r>
    </w:p>
    <w:p w14:paraId="44815707" w14:textId="5FDDD222" w:rsidR="00940F17" w:rsidRPr="00940F17" w:rsidRDefault="00940F17" w:rsidP="00940F17">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40F17">
        <w:rPr>
          <w:rFonts w:eastAsia="Times New Roman" w:cstheme="minorHAnsi"/>
          <w:sz w:val="24"/>
          <w:szCs w:val="24"/>
          <w:lang w:eastAsia="en-IN"/>
        </w:rPr>
        <w:t>All existing and future AWS accounts are automatically enrolled</w:t>
      </w:r>
    </w:p>
    <w:p w14:paraId="7754E9BF" w14:textId="3216A228" w:rsidR="00940F17" w:rsidRPr="00940F17" w:rsidRDefault="00940F17" w:rsidP="00940F17">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940F17">
        <w:rPr>
          <w:rFonts w:eastAsia="Times New Roman" w:cstheme="minorHAnsi"/>
          <w:sz w:val="24"/>
          <w:szCs w:val="24"/>
          <w:lang w:eastAsia="en-IN"/>
        </w:rPr>
        <w:t>Member accounts cannot independently disable Security Hub</w:t>
      </w:r>
    </w:p>
    <w:p w14:paraId="1F4BAC89" w14:textId="0120C850" w:rsidR="00E20836" w:rsidRDefault="006836B0" w:rsidP="0086618C">
      <w:pPr>
        <w:rPr>
          <w:rFonts w:cstheme="minorHAnsi"/>
          <w:sz w:val="24"/>
          <w:szCs w:val="24"/>
        </w:rPr>
      </w:pPr>
      <w:r w:rsidRPr="006836B0">
        <w:rPr>
          <w:rFonts w:cstheme="minorHAnsi"/>
          <w:sz w:val="24"/>
          <w:szCs w:val="24"/>
        </w:rPr>
        <w:t xml:space="preserve">This ensures </w:t>
      </w:r>
      <w:r w:rsidRPr="00FB63DC">
        <w:rPr>
          <w:rFonts w:cstheme="minorHAnsi"/>
          <w:sz w:val="24"/>
          <w:szCs w:val="24"/>
        </w:rPr>
        <w:t>Day-0 CSPM coverage for</w:t>
      </w:r>
      <w:r w:rsidRPr="006836B0">
        <w:rPr>
          <w:rFonts w:cstheme="minorHAnsi"/>
          <w:sz w:val="24"/>
          <w:szCs w:val="24"/>
        </w:rPr>
        <w:t xml:space="preserve"> all newly provisioned accounts and prevents security visibility gaps.</w:t>
      </w:r>
    </w:p>
    <w:p w14:paraId="2DF10847" w14:textId="77777777" w:rsidR="00E20836" w:rsidRDefault="00E20836" w:rsidP="0086618C">
      <w:pPr>
        <w:rPr>
          <w:rFonts w:cstheme="minorHAnsi"/>
          <w:sz w:val="24"/>
          <w:szCs w:val="24"/>
        </w:rPr>
      </w:pPr>
    </w:p>
    <w:p w14:paraId="59F07116" w14:textId="6C72EAC0" w:rsidR="002B2EB5" w:rsidRPr="002B2EB5" w:rsidRDefault="002B2EB5" w:rsidP="002B2EB5">
      <w:pPr>
        <w:pStyle w:val="Heading2"/>
        <w:numPr>
          <w:ilvl w:val="1"/>
          <w:numId w:val="54"/>
        </w:numPr>
        <w:ind w:left="426"/>
        <w:rPr>
          <w:rFonts w:asciiTheme="minorHAnsi" w:eastAsiaTheme="minorHAnsi" w:hAnsiTheme="minorHAnsi" w:cstheme="minorBidi"/>
          <w:sz w:val="24"/>
          <w:szCs w:val="24"/>
        </w:rPr>
      </w:pPr>
      <w:bookmarkStart w:id="26" w:name="_Toc220323329"/>
      <w:r w:rsidRPr="002B2EB5">
        <w:rPr>
          <w:rFonts w:asciiTheme="minorHAnsi" w:eastAsiaTheme="minorHAnsi" w:hAnsiTheme="minorHAnsi" w:cstheme="minorBidi"/>
          <w:sz w:val="24"/>
          <w:szCs w:val="24"/>
        </w:rPr>
        <w:t>CSPM Detection and Signal Sources</w:t>
      </w:r>
      <w:bookmarkEnd w:id="26"/>
    </w:p>
    <w:p w14:paraId="4B9D3E53" w14:textId="77777777" w:rsidR="00B4780C" w:rsidRDefault="00B4780C" w:rsidP="0086618C">
      <w:pPr>
        <w:rPr>
          <w:rFonts w:cstheme="minorHAnsi"/>
          <w:sz w:val="24"/>
          <w:szCs w:val="24"/>
        </w:rPr>
      </w:pPr>
    </w:p>
    <w:p w14:paraId="6AD61B5E" w14:textId="572F45FF" w:rsidR="00E20836" w:rsidRDefault="002B2EB5" w:rsidP="0086618C">
      <w:pPr>
        <w:rPr>
          <w:rFonts w:cstheme="minorHAnsi"/>
          <w:sz w:val="24"/>
          <w:szCs w:val="24"/>
        </w:rPr>
      </w:pPr>
      <w:r w:rsidRPr="002B2EB5">
        <w:rPr>
          <w:rFonts w:cstheme="minorHAnsi"/>
          <w:sz w:val="24"/>
          <w:szCs w:val="24"/>
        </w:rPr>
        <w:t>AWS Security Hub aggregates and normalizes security findings from multiple AWS-native services.</w:t>
      </w:r>
    </w:p>
    <w:p w14:paraId="339C0E39" w14:textId="0297A3AF" w:rsidR="00CB650D" w:rsidRPr="00B64E06" w:rsidRDefault="00CB650D" w:rsidP="00FB752A">
      <w:pPr>
        <w:pStyle w:val="Heading3"/>
        <w:numPr>
          <w:ilvl w:val="2"/>
          <w:numId w:val="54"/>
        </w:numPr>
        <w:rPr>
          <w:rFonts w:eastAsiaTheme="minorHAnsi"/>
        </w:rPr>
      </w:pPr>
      <w:bookmarkStart w:id="27" w:name="_Toc220323330"/>
      <w:r w:rsidRPr="00B64E06">
        <w:rPr>
          <w:rFonts w:eastAsiaTheme="minorHAnsi"/>
          <w:color w:val="auto"/>
        </w:rPr>
        <w:t>S</w:t>
      </w:r>
      <w:r w:rsidRPr="00B64E06">
        <w:rPr>
          <w:rFonts w:eastAsiaTheme="minorHAnsi"/>
        </w:rPr>
        <w:t>ecurity Hub Controls (Core CSPM Engine)</w:t>
      </w:r>
      <w:bookmarkEnd w:id="27"/>
    </w:p>
    <w:p w14:paraId="74483300" w14:textId="77777777" w:rsidR="002966D7" w:rsidRDefault="002966D7" w:rsidP="002966D7">
      <w:pPr>
        <w:ind w:left="1440"/>
        <w:rPr>
          <w:rFonts w:cstheme="minorHAnsi"/>
          <w:sz w:val="24"/>
          <w:szCs w:val="24"/>
        </w:rPr>
      </w:pPr>
      <w:r w:rsidRPr="002966D7">
        <w:rPr>
          <w:rFonts w:cstheme="minorHAnsi"/>
          <w:sz w:val="24"/>
          <w:szCs w:val="24"/>
        </w:rPr>
        <w:t>Security Hub continuously evaluates AWS resources against enabled benchmarks, including:</w:t>
      </w:r>
    </w:p>
    <w:p w14:paraId="3A7CC702" w14:textId="77777777" w:rsidR="002966D7" w:rsidRPr="00F611ED" w:rsidRDefault="002966D7" w:rsidP="007A3E66">
      <w:pPr>
        <w:pStyle w:val="ListParagraph"/>
        <w:numPr>
          <w:ilvl w:val="0"/>
          <w:numId w:val="58"/>
        </w:numPr>
        <w:shd w:val="clear" w:color="auto" w:fill="D9D9D9" w:themeFill="background1" w:themeFillShade="D9"/>
        <w:rPr>
          <w:rFonts w:cstheme="minorHAnsi"/>
          <w:b/>
          <w:bCs/>
          <w:color w:val="000000" w:themeColor="text1"/>
          <w:sz w:val="24"/>
          <w:szCs w:val="24"/>
        </w:rPr>
      </w:pPr>
      <w:r w:rsidRPr="00F611ED">
        <w:rPr>
          <w:rFonts w:cstheme="minorHAnsi"/>
          <w:b/>
          <w:bCs/>
          <w:color w:val="000000" w:themeColor="text1"/>
          <w:sz w:val="24"/>
          <w:szCs w:val="24"/>
        </w:rPr>
        <w:t>AWS Foundational Security Best Practices (FSBP)</w:t>
      </w:r>
    </w:p>
    <w:p w14:paraId="0E372D95" w14:textId="5C18F7D3" w:rsidR="002966D7" w:rsidRPr="00F611ED" w:rsidRDefault="002966D7" w:rsidP="007A3E66">
      <w:pPr>
        <w:pStyle w:val="ListParagraph"/>
        <w:numPr>
          <w:ilvl w:val="0"/>
          <w:numId w:val="58"/>
        </w:numPr>
        <w:shd w:val="clear" w:color="auto" w:fill="D9D9D9" w:themeFill="background1" w:themeFillShade="D9"/>
        <w:rPr>
          <w:rFonts w:cstheme="minorHAnsi"/>
          <w:b/>
          <w:bCs/>
          <w:color w:val="000000" w:themeColor="text1"/>
          <w:sz w:val="24"/>
          <w:szCs w:val="24"/>
        </w:rPr>
      </w:pPr>
      <w:r w:rsidRPr="00F611ED">
        <w:rPr>
          <w:rFonts w:cstheme="minorHAnsi"/>
          <w:b/>
          <w:bCs/>
          <w:color w:val="000000" w:themeColor="text1"/>
          <w:sz w:val="24"/>
          <w:szCs w:val="24"/>
        </w:rPr>
        <w:t>CIS AWS Foundations Benchmark</w:t>
      </w:r>
      <w:r w:rsidR="00045AB3" w:rsidRPr="00F611ED">
        <w:rPr>
          <w:rFonts w:cstheme="minorHAnsi"/>
          <w:b/>
          <w:bCs/>
          <w:color w:val="000000" w:themeColor="text1"/>
          <w:sz w:val="24"/>
          <w:szCs w:val="24"/>
        </w:rPr>
        <w:t xml:space="preserve"> v5.0.0</w:t>
      </w:r>
    </w:p>
    <w:p w14:paraId="1C292D09" w14:textId="6D562107" w:rsidR="006F087A" w:rsidRPr="00F611ED" w:rsidRDefault="006F087A" w:rsidP="007A3E66">
      <w:pPr>
        <w:pStyle w:val="ListParagraph"/>
        <w:numPr>
          <w:ilvl w:val="0"/>
          <w:numId w:val="58"/>
        </w:numPr>
        <w:shd w:val="clear" w:color="auto" w:fill="D9D9D9" w:themeFill="background1" w:themeFillShade="D9"/>
        <w:rPr>
          <w:rFonts w:cstheme="minorHAnsi"/>
          <w:b/>
          <w:bCs/>
          <w:color w:val="000000" w:themeColor="text1"/>
          <w:sz w:val="24"/>
          <w:szCs w:val="24"/>
        </w:rPr>
      </w:pPr>
      <w:r w:rsidRPr="00F611ED">
        <w:rPr>
          <w:rFonts w:cstheme="minorHAnsi"/>
          <w:b/>
          <w:bCs/>
          <w:color w:val="000000" w:themeColor="text1"/>
          <w:sz w:val="24"/>
          <w:szCs w:val="24"/>
        </w:rPr>
        <w:t>NIST Special Publication 800-53 Revision 5</w:t>
      </w:r>
    </w:p>
    <w:p w14:paraId="75DC6E3D" w14:textId="77777777" w:rsidR="002966D7" w:rsidRPr="002966D7" w:rsidRDefault="002966D7" w:rsidP="002966D7">
      <w:pPr>
        <w:ind w:left="1440"/>
        <w:rPr>
          <w:rFonts w:cstheme="minorHAnsi"/>
          <w:sz w:val="24"/>
          <w:szCs w:val="24"/>
        </w:rPr>
      </w:pPr>
      <w:r w:rsidRPr="002966D7">
        <w:rPr>
          <w:rFonts w:cstheme="minorHAnsi"/>
          <w:sz w:val="24"/>
          <w:szCs w:val="24"/>
        </w:rPr>
        <w:t>Each control produces compliance findings indicating PASS or FAIL, along with severity and remediation guidance.</w:t>
      </w:r>
    </w:p>
    <w:p w14:paraId="0E5FEF89" w14:textId="77C64B10" w:rsidR="002966D7" w:rsidRPr="00B64E06" w:rsidRDefault="002966D7" w:rsidP="00FB752A">
      <w:pPr>
        <w:pStyle w:val="Heading3"/>
        <w:numPr>
          <w:ilvl w:val="2"/>
          <w:numId w:val="54"/>
        </w:numPr>
        <w:rPr>
          <w:rFonts w:eastAsiaTheme="minorHAnsi"/>
          <w:color w:val="4472C4" w:themeColor="accent1"/>
        </w:rPr>
      </w:pPr>
      <w:bookmarkStart w:id="28" w:name="_Toc220323331"/>
      <w:r w:rsidRPr="00B64E06">
        <w:rPr>
          <w:rFonts w:eastAsiaTheme="minorHAnsi"/>
          <w:color w:val="4472C4" w:themeColor="accent1"/>
        </w:rPr>
        <w:t>AWS Config</w:t>
      </w:r>
      <w:bookmarkEnd w:id="28"/>
    </w:p>
    <w:p w14:paraId="04C9ACE7" w14:textId="4F9C9B15" w:rsidR="00BE3BD2" w:rsidRPr="00BE3BD2" w:rsidRDefault="00BE3BD2" w:rsidP="00BE3BD2">
      <w:pPr>
        <w:ind w:left="1440"/>
        <w:rPr>
          <w:sz w:val="24"/>
          <w:szCs w:val="24"/>
        </w:rPr>
      </w:pPr>
      <w:r w:rsidRPr="00BE3BD2">
        <w:rPr>
          <w:sz w:val="24"/>
          <w:szCs w:val="24"/>
        </w:rPr>
        <w:t xml:space="preserve">AWS Config enforces detective controls by continuously evaluating AWS resource configurations against approved security baselines and identifying configuration drift. It detects non-compliant conditions such as public S3 buckets, disabled encryption or logging, </w:t>
      </w:r>
      <w:r w:rsidRPr="00BE3BD2">
        <w:rPr>
          <w:sz w:val="24"/>
          <w:szCs w:val="24"/>
        </w:rPr>
        <w:lastRenderedPageBreak/>
        <w:t>and overly permissive security group rules. All AWS Config findings are automatically forwarded to AWS Security Hub for centralized visibility and compliance reporting.</w:t>
      </w:r>
    </w:p>
    <w:p w14:paraId="287FEB3A" w14:textId="77777777" w:rsidR="002966D7" w:rsidRPr="002966D7" w:rsidRDefault="002966D7" w:rsidP="002966D7"/>
    <w:p w14:paraId="22865ED9" w14:textId="0082DBEB" w:rsidR="00D04275" w:rsidRPr="00DA31DC" w:rsidRDefault="00D04275" w:rsidP="00DA31DC">
      <w:pPr>
        <w:pStyle w:val="Heading3"/>
        <w:numPr>
          <w:ilvl w:val="2"/>
          <w:numId w:val="54"/>
        </w:numPr>
        <w:rPr>
          <w:rFonts w:eastAsiaTheme="minorHAnsi"/>
          <w:color w:val="4472C4" w:themeColor="accent1"/>
        </w:rPr>
      </w:pPr>
      <w:bookmarkStart w:id="29" w:name="_Toc220323332"/>
      <w:r w:rsidRPr="00DA31DC">
        <w:rPr>
          <w:rFonts w:eastAsiaTheme="minorHAnsi"/>
          <w:color w:val="4472C4" w:themeColor="accent1"/>
        </w:rPr>
        <w:t>AWS CloudTrail</w:t>
      </w:r>
      <w:bookmarkEnd w:id="29"/>
    </w:p>
    <w:p w14:paraId="7F1D52BE" w14:textId="252767FA" w:rsidR="00D04275" w:rsidRDefault="00D04275" w:rsidP="00D04275">
      <w:pPr>
        <w:ind w:left="1440"/>
        <w:rPr>
          <w:sz w:val="24"/>
          <w:szCs w:val="24"/>
        </w:rPr>
      </w:pPr>
      <w:r w:rsidRPr="00D04275">
        <w:rPr>
          <w:sz w:val="24"/>
          <w:szCs w:val="24"/>
        </w:rPr>
        <w:t>AWS CloudTrail delivers comprehensive audit visibility by recording API activity, console logins, role assumptions, and configuration changes across all AWS accounts. This activity data enables accurate attribution of security findings to specific identities and actions. It also supports forensic investigations and provides verifiable audit evidence for compliance and governance purposes.</w:t>
      </w:r>
    </w:p>
    <w:p w14:paraId="6C79CFDD" w14:textId="77777777" w:rsidR="001C2D39" w:rsidRPr="00D04275" w:rsidRDefault="001C2D39" w:rsidP="00D04275">
      <w:pPr>
        <w:ind w:left="1440"/>
        <w:rPr>
          <w:sz w:val="24"/>
          <w:szCs w:val="24"/>
        </w:rPr>
      </w:pPr>
    </w:p>
    <w:p w14:paraId="52DB3833" w14:textId="4BB11FD7" w:rsidR="0068426F" w:rsidRPr="00DA31DC" w:rsidRDefault="0068426F" w:rsidP="00DA31DC">
      <w:pPr>
        <w:pStyle w:val="Heading3"/>
        <w:numPr>
          <w:ilvl w:val="2"/>
          <w:numId w:val="54"/>
        </w:numPr>
        <w:rPr>
          <w:rFonts w:eastAsiaTheme="minorHAnsi"/>
          <w:color w:val="4472C4" w:themeColor="accent1"/>
        </w:rPr>
      </w:pPr>
      <w:bookmarkStart w:id="30" w:name="_Toc220323333"/>
      <w:r w:rsidRPr="00DA31DC">
        <w:rPr>
          <w:rFonts w:eastAsiaTheme="minorHAnsi"/>
          <w:color w:val="4472C4" w:themeColor="accent1"/>
        </w:rPr>
        <w:t>Integrated Security Services</w:t>
      </w:r>
      <w:bookmarkEnd w:id="30"/>
    </w:p>
    <w:p w14:paraId="3E1558B7" w14:textId="16452AC1" w:rsidR="00BE5326" w:rsidRDefault="00BE5326" w:rsidP="00BE5326">
      <w:pPr>
        <w:ind w:left="1440"/>
        <w:rPr>
          <w:sz w:val="24"/>
          <w:szCs w:val="24"/>
        </w:rPr>
      </w:pPr>
      <w:r w:rsidRPr="00BE5326">
        <w:rPr>
          <w:sz w:val="24"/>
          <w:szCs w:val="24"/>
        </w:rPr>
        <w:t xml:space="preserve">AWS Security Hub centrally aggregates security findings from native AWS services including </w:t>
      </w:r>
      <w:proofErr w:type="spellStart"/>
      <w:r w:rsidRPr="00BE5326">
        <w:rPr>
          <w:sz w:val="24"/>
          <w:szCs w:val="24"/>
        </w:rPr>
        <w:t>GuardDuty</w:t>
      </w:r>
      <w:proofErr w:type="spellEnd"/>
      <w:r w:rsidRPr="00BE5326">
        <w:rPr>
          <w:sz w:val="24"/>
          <w:szCs w:val="24"/>
        </w:rPr>
        <w:t xml:space="preserve"> for threat detection, Inspector for vulnerability management, IAM Access Analyzer for public and cross-account access analysis, and optionally Macie for sensitive data discovery. All incoming findings are standardized using the AWS Security Finding Format (ASFF) to ensure consistency. This enables unified analysis, correlation, and reporting across the organization.</w:t>
      </w:r>
    </w:p>
    <w:p w14:paraId="3809A1B6" w14:textId="77777777" w:rsidR="00BE5326" w:rsidRPr="00BE5326" w:rsidRDefault="00BE5326" w:rsidP="00BE5326">
      <w:pPr>
        <w:pStyle w:val="ListParagraph"/>
        <w:numPr>
          <w:ilvl w:val="2"/>
          <w:numId w:val="55"/>
        </w:numPr>
        <w:spacing w:before="100" w:beforeAutospacing="1" w:after="100" w:afterAutospacing="1" w:line="240" w:lineRule="auto"/>
        <w:rPr>
          <w:rFonts w:eastAsia="Times New Roman" w:cstheme="minorHAnsi"/>
          <w:sz w:val="24"/>
          <w:szCs w:val="24"/>
          <w:lang w:eastAsia="en-IN"/>
        </w:rPr>
      </w:pPr>
      <w:r w:rsidRPr="00BE5326">
        <w:rPr>
          <w:rFonts w:eastAsia="Times New Roman" w:cstheme="minorHAnsi"/>
          <w:sz w:val="24"/>
          <w:szCs w:val="24"/>
          <w:lang w:eastAsia="en-IN"/>
        </w:rPr>
        <w:t xml:space="preserve">Amazon </w:t>
      </w:r>
      <w:proofErr w:type="spellStart"/>
      <w:r w:rsidRPr="00BE5326">
        <w:rPr>
          <w:rFonts w:eastAsia="Times New Roman" w:cstheme="minorHAnsi"/>
          <w:sz w:val="24"/>
          <w:szCs w:val="24"/>
          <w:lang w:eastAsia="en-IN"/>
        </w:rPr>
        <w:t>GuardDuty</w:t>
      </w:r>
      <w:proofErr w:type="spellEnd"/>
      <w:r w:rsidRPr="00BE5326">
        <w:rPr>
          <w:rFonts w:eastAsia="Times New Roman" w:cstheme="minorHAnsi"/>
          <w:sz w:val="24"/>
          <w:szCs w:val="24"/>
          <w:lang w:eastAsia="en-IN"/>
        </w:rPr>
        <w:t xml:space="preserve"> – threat detection</w:t>
      </w:r>
    </w:p>
    <w:p w14:paraId="249519AA" w14:textId="77777777" w:rsidR="00BE5326" w:rsidRPr="00BE5326" w:rsidRDefault="00BE5326" w:rsidP="00BE5326">
      <w:pPr>
        <w:pStyle w:val="ListParagraph"/>
        <w:numPr>
          <w:ilvl w:val="2"/>
          <w:numId w:val="55"/>
        </w:numPr>
        <w:spacing w:before="100" w:beforeAutospacing="1" w:after="100" w:afterAutospacing="1" w:line="240" w:lineRule="auto"/>
        <w:rPr>
          <w:rFonts w:eastAsia="Times New Roman" w:cstheme="minorHAnsi"/>
          <w:sz w:val="24"/>
          <w:szCs w:val="24"/>
          <w:lang w:eastAsia="en-IN"/>
        </w:rPr>
      </w:pPr>
      <w:r w:rsidRPr="00BE5326">
        <w:rPr>
          <w:rFonts w:eastAsia="Times New Roman" w:cstheme="minorHAnsi"/>
          <w:sz w:val="24"/>
          <w:szCs w:val="24"/>
          <w:lang w:eastAsia="en-IN"/>
        </w:rPr>
        <w:t>Amazon Inspector – vulnerability management</w:t>
      </w:r>
    </w:p>
    <w:p w14:paraId="1A3E1A66" w14:textId="77777777" w:rsidR="00BE5326" w:rsidRPr="00BE5326" w:rsidRDefault="00BE5326" w:rsidP="00BE5326">
      <w:pPr>
        <w:pStyle w:val="ListParagraph"/>
        <w:numPr>
          <w:ilvl w:val="2"/>
          <w:numId w:val="55"/>
        </w:numPr>
        <w:spacing w:before="100" w:beforeAutospacing="1" w:after="100" w:afterAutospacing="1" w:line="240" w:lineRule="auto"/>
        <w:rPr>
          <w:rFonts w:eastAsia="Times New Roman" w:cstheme="minorHAnsi"/>
          <w:sz w:val="24"/>
          <w:szCs w:val="24"/>
          <w:lang w:eastAsia="en-IN"/>
        </w:rPr>
      </w:pPr>
      <w:r w:rsidRPr="00BE5326">
        <w:rPr>
          <w:rFonts w:eastAsia="Times New Roman" w:cstheme="minorHAnsi"/>
          <w:sz w:val="24"/>
          <w:szCs w:val="24"/>
          <w:lang w:eastAsia="en-IN"/>
        </w:rPr>
        <w:t>IAM Access Analyzer – public and cross-account access analysis</w:t>
      </w:r>
    </w:p>
    <w:p w14:paraId="0CB4EF2B" w14:textId="75017093" w:rsidR="00BE5326" w:rsidRPr="00BE5326" w:rsidRDefault="00BE5326" w:rsidP="00BE5326">
      <w:pPr>
        <w:pStyle w:val="ListParagraph"/>
        <w:numPr>
          <w:ilvl w:val="2"/>
          <w:numId w:val="55"/>
        </w:numPr>
        <w:spacing w:before="100" w:beforeAutospacing="1" w:after="100" w:afterAutospacing="1" w:line="240" w:lineRule="auto"/>
        <w:rPr>
          <w:rFonts w:eastAsia="Times New Roman" w:cstheme="minorHAnsi"/>
          <w:sz w:val="24"/>
          <w:szCs w:val="24"/>
          <w:lang w:eastAsia="en-IN"/>
        </w:rPr>
      </w:pPr>
      <w:r w:rsidRPr="00BE5326">
        <w:rPr>
          <w:rFonts w:eastAsia="Times New Roman" w:cstheme="minorHAnsi"/>
          <w:sz w:val="24"/>
          <w:szCs w:val="24"/>
          <w:lang w:eastAsia="en-IN"/>
        </w:rPr>
        <w:t>(Optional) Amazon Macie – sensitive data discovery</w:t>
      </w:r>
    </w:p>
    <w:p w14:paraId="762C358C" w14:textId="77777777" w:rsidR="002B2EB5" w:rsidRDefault="002B2EB5" w:rsidP="0086618C">
      <w:pPr>
        <w:rPr>
          <w:rFonts w:cstheme="minorHAnsi"/>
          <w:sz w:val="24"/>
          <w:szCs w:val="24"/>
        </w:rPr>
      </w:pPr>
    </w:p>
    <w:p w14:paraId="1CD0DC71" w14:textId="18FC2D75" w:rsidR="00A051B5" w:rsidRPr="002C6F7E" w:rsidRDefault="00A051B5" w:rsidP="0086618C">
      <w:pPr>
        <w:rPr>
          <w:rFonts w:cstheme="minorHAnsi"/>
          <w:i/>
          <w:iCs/>
          <w:sz w:val="24"/>
          <w:szCs w:val="24"/>
        </w:rPr>
      </w:pPr>
      <w:r w:rsidRPr="002C6F7E">
        <w:rPr>
          <w:rFonts w:cstheme="minorHAnsi"/>
          <w:i/>
          <w:iCs/>
          <w:sz w:val="24"/>
          <w:szCs w:val="24"/>
        </w:rPr>
        <w:t xml:space="preserve">CloudTrail provides authoritative audit logs that are consumed by AWS Config, </w:t>
      </w:r>
      <w:proofErr w:type="spellStart"/>
      <w:r w:rsidRPr="002C6F7E">
        <w:rPr>
          <w:rFonts w:cstheme="minorHAnsi"/>
          <w:i/>
          <w:iCs/>
          <w:sz w:val="24"/>
          <w:szCs w:val="24"/>
        </w:rPr>
        <w:t>GuardDuty</w:t>
      </w:r>
      <w:proofErr w:type="spellEnd"/>
      <w:r w:rsidRPr="002C6F7E">
        <w:rPr>
          <w:rFonts w:cstheme="minorHAnsi"/>
          <w:i/>
          <w:iCs/>
          <w:sz w:val="24"/>
          <w:szCs w:val="24"/>
        </w:rPr>
        <w:t>, and other security services, which then generate normalized findings centrally aggregated in AWS Security Hub.</w:t>
      </w:r>
    </w:p>
    <w:tbl>
      <w:tblPr>
        <w:tblStyle w:val="TableGrid"/>
        <w:tblW w:w="0" w:type="auto"/>
        <w:tblLook w:val="04A0" w:firstRow="1" w:lastRow="0" w:firstColumn="1" w:lastColumn="0" w:noHBand="0" w:noVBand="1"/>
      </w:tblPr>
      <w:tblGrid>
        <w:gridCol w:w="3445"/>
        <w:gridCol w:w="3445"/>
        <w:gridCol w:w="3446"/>
      </w:tblGrid>
      <w:tr w:rsidR="005F0D96" w14:paraId="38D6A4F9" w14:textId="77777777" w:rsidTr="00B47F73">
        <w:tc>
          <w:tcPr>
            <w:tcW w:w="3445" w:type="dxa"/>
            <w:shd w:val="clear" w:color="auto" w:fill="BFBFBF" w:themeFill="background1" w:themeFillShade="BF"/>
          </w:tcPr>
          <w:p w14:paraId="15B267A8" w14:textId="47D9CBD9" w:rsidR="005F0D96" w:rsidRPr="00B47F73" w:rsidRDefault="005F0D96" w:rsidP="0086618C">
            <w:pPr>
              <w:rPr>
                <w:rFonts w:cstheme="minorHAnsi"/>
                <w:b/>
                <w:bCs/>
                <w:sz w:val="24"/>
                <w:szCs w:val="24"/>
              </w:rPr>
            </w:pPr>
            <w:r w:rsidRPr="00B47F73">
              <w:rPr>
                <w:rFonts w:cstheme="minorHAnsi"/>
                <w:b/>
                <w:bCs/>
                <w:sz w:val="24"/>
                <w:szCs w:val="24"/>
              </w:rPr>
              <w:t>Service</w:t>
            </w:r>
          </w:p>
        </w:tc>
        <w:tc>
          <w:tcPr>
            <w:tcW w:w="3445" w:type="dxa"/>
            <w:shd w:val="clear" w:color="auto" w:fill="BFBFBF" w:themeFill="background1" w:themeFillShade="BF"/>
          </w:tcPr>
          <w:p w14:paraId="783F497B" w14:textId="37D4C21E" w:rsidR="005F0D96" w:rsidRPr="00B47F73" w:rsidRDefault="005F0D96" w:rsidP="0086618C">
            <w:pPr>
              <w:rPr>
                <w:rFonts w:cstheme="minorHAnsi"/>
                <w:b/>
                <w:bCs/>
                <w:sz w:val="24"/>
                <w:szCs w:val="24"/>
              </w:rPr>
            </w:pPr>
            <w:r w:rsidRPr="00B47F73">
              <w:rPr>
                <w:rFonts w:cstheme="minorHAnsi"/>
                <w:b/>
                <w:bCs/>
                <w:sz w:val="24"/>
                <w:szCs w:val="24"/>
              </w:rPr>
              <w:t>Uses CloudTrail data</w:t>
            </w:r>
          </w:p>
        </w:tc>
        <w:tc>
          <w:tcPr>
            <w:tcW w:w="3446" w:type="dxa"/>
            <w:shd w:val="clear" w:color="auto" w:fill="BFBFBF" w:themeFill="background1" w:themeFillShade="BF"/>
          </w:tcPr>
          <w:p w14:paraId="2EF2EF64" w14:textId="5B6820E3" w:rsidR="005F0D96" w:rsidRPr="00B47F73" w:rsidRDefault="005F0D96" w:rsidP="0086618C">
            <w:pPr>
              <w:rPr>
                <w:rFonts w:cstheme="minorHAnsi"/>
                <w:b/>
                <w:bCs/>
                <w:sz w:val="24"/>
                <w:szCs w:val="24"/>
              </w:rPr>
            </w:pPr>
            <w:r w:rsidRPr="00B47F73">
              <w:rPr>
                <w:rFonts w:cstheme="minorHAnsi"/>
                <w:b/>
                <w:bCs/>
                <w:sz w:val="24"/>
                <w:szCs w:val="24"/>
              </w:rPr>
              <w:t>Sends findings to Security Hub</w:t>
            </w:r>
          </w:p>
        </w:tc>
      </w:tr>
      <w:tr w:rsidR="005F0D96" w14:paraId="35559B24" w14:textId="77777777" w:rsidTr="005F0D96">
        <w:tc>
          <w:tcPr>
            <w:tcW w:w="3445" w:type="dxa"/>
          </w:tcPr>
          <w:p w14:paraId="1D83AF8A" w14:textId="3CF6ECA7" w:rsidR="005F0D96" w:rsidRDefault="005F0D96" w:rsidP="0086618C">
            <w:pPr>
              <w:rPr>
                <w:rFonts w:cstheme="minorHAnsi"/>
                <w:sz w:val="24"/>
                <w:szCs w:val="24"/>
              </w:rPr>
            </w:pPr>
            <w:r w:rsidRPr="005F0D96">
              <w:rPr>
                <w:rFonts w:cstheme="minorHAnsi"/>
                <w:sz w:val="24"/>
                <w:szCs w:val="24"/>
              </w:rPr>
              <w:t>CloudTrail</w:t>
            </w:r>
          </w:p>
        </w:tc>
        <w:tc>
          <w:tcPr>
            <w:tcW w:w="3445" w:type="dxa"/>
          </w:tcPr>
          <w:p w14:paraId="5FF1F4C2" w14:textId="53806CF1" w:rsidR="005F0D96" w:rsidRDefault="005F0D96" w:rsidP="0086618C">
            <w:pPr>
              <w:rPr>
                <w:rFonts w:cstheme="minorHAnsi"/>
                <w:sz w:val="24"/>
                <w:szCs w:val="24"/>
              </w:rPr>
            </w:pPr>
            <w:r>
              <w:rPr>
                <w:rFonts w:cstheme="minorHAnsi"/>
                <w:sz w:val="24"/>
                <w:szCs w:val="24"/>
              </w:rPr>
              <w:t>-</w:t>
            </w:r>
          </w:p>
        </w:tc>
        <w:tc>
          <w:tcPr>
            <w:tcW w:w="3446" w:type="dxa"/>
          </w:tcPr>
          <w:p w14:paraId="60479615" w14:textId="37CC4AB6" w:rsidR="005F0D96" w:rsidRDefault="005F0D96" w:rsidP="0086618C">
            <w:pPr>
              <w:rPr>
                <w:rFonts w:cstheme="minorHAnsi"/>
                <w:sz w:val="24"/>
                <w:szCs w:val="24"/>
              </w:rPr>
            </w:pPr>
            <w:r>
              <w:rPr>
                <w:rFonts w:cstheme="minorHAnsi"/>
                <w:sz w:val="24"/>
                <w:szCs w:val="24"/>
              </w:rPr>
              <w:t>NO</w:t>
            </w:r>
          </w:p>
        </w:tc>
      </w:tr>
      <w:tr w:rsidR="005F0D96" w14:paraId="7C682BC9" w14:textId="77777777" w:rsidTr="005F0D96">
        <w:tc>
          <w:tcPr>
            <w:tcW w:w="3445" w:type="dxa"/>
          </w:tcPr>
          <w:p w14:paraId="302D830E" w14:textId="3752DA2B" w:rsidR="005F0D96" w:rsidRDefault="005F0D96" w:rsidP="0086618C">
            <w:pPr>
              <w:rPr>
                <w:rFonts w:cstheme="minorHAnsi"/>
                <w:sz w:val="24"/>
                <w:szCs w:val="24"/>
              </w:rPr>
            </w:pPr>
            <w:r w:rsidRPr="005F0D96">
              <w:rPr>
                <w:rFonts w:cstheme="minorHAnsi"/>
                <w:sz w:val="24"/>
                <w:szCs w:val="24"/>
              </w:rPr>
              <w:t>AWS Config</w:t>
            </w:r>
          </w:p>
        </w:tc>
        <w:tc>
          <w:tcPr>
            <w:tcW w:w="3445" w:type="dxa"/>
          </w:tcPr>
          <w:p w14:paraId="5D0974CB" w14:textId="7C00F8F8" w:rsidR="005F0D96" w:rsidRDefault="005F0D96" w:rsidP="0086618C">
            <w:pPr>
              <w:rPr>
                <w:rFonts w:cstheme="minorHAnsi"/>
                <w:sz w:val="24"/>
                <w:szCs w:val="24"/>
              </w:rPr>
            </w:pPr>
            <w:r w:rsidRPr="005F0D96">
              <w:rPr>
                <w:rFonts w:cstheme="minorHAnsi"/>
                <w:sz w:val="24"/>
                <w:szCs w:val="24"/>
              </w:rPr>
              <w:t>Indirectly</w:t>
            </w:r>
          </w:p>
        </w:tc>
        <w:tc>
          <w:tcPr>
            <w:tcW w:w="3446" w:type="dxa"/>
          </w:tcPr>
          <w:p w14:paraId="4ED27F3D" w14:textId="4A2A201E" w:rsidR="005F0D96" w:rsidRDefault="005F0D96" w:rsidP="0086618C">
            <w:pPr>
              <w:rPr>
                <w:rFonts w:cstheme="minorHAnsi"/>
                <w:sz w:val="24"/>
                <w:szCs w:val="24"/>
              </w:rPr>
            </w:pPr>
            <w:r>
              <w:rPr>
                <w:rFonts w:cstheme="minorHAnsi"/>
                <w:sz w:val="24"/>
                <w:szCs w:val="24"/>
              </w:rPr>
              <w:t>Yes</w:t>
            </w:r>
          </w:p>
        </w:tc>
      </w:tr>
      <w:tr w:rsidR="005F0D96" w14:paraId="1C9ECBA3" w14:textId="77777777" w:rsidTr="005F0D96">
        <w:tc>
          <w:tcPr>
            <w:tcW w:w="3445" w:type="dxa"/>
          </w:tcPr>
          <w:p w14:paraId="53E1C506" w14:textId="5BC47012" w:rsidR="005F0D96" w:rsidRPr="005F0D96" w:rsidRDefault="005F0D96" w:rsidP="0086618C">
            <w:pPr>
              <w:rPr>
                <w:rFonts w:cstheme="minorHAnsi"/>
                <w:sz w:val="24"/>
                <w:szCs w:val="24"/>
              </w:rPr>
            </w:pPr>
            <w:proofErr w:type="spellStart"/>
            <w:r w:rsidRPr="005F0D96">
              <w:rPr>
                <w:rFonts w:cstheme="minorHAnsi"/>
                <w:sz w:val="24"/>
                <w:szCs w:val="24"/>
              </w:rPr>
              <w:t>GuardDuty</w:t>
            </w:r>
            <w:proofErr w:type="spellEnd"/>
          </w:p>
        </w:tc>
        <w:tc>
          <w:tcPr>
            <w:tcW w:w="3445" w:type="dxa"/>
          </w:tcPr>
          <w:p w14:paraId="17505CC9" w14:textId="4B2B1CB3" w:rsidR="005F0D96" w:rsidRPr="005F0D96" w:rsidRDefault="005F0D96" w:rsidP="0086618C">
            <w:pPr>
              <w:rPr>
                <w:rFonts w:cstheme="minorHAnsi"/>
                <w:sz w:val="24"/>
                <w:szCs w:val="24"/>
              </w:rPr>
            </w:pPr>
            <w:r>
              <w:rPr>
                <w:rFonts w:cstheme="minorHAnsi"/>
                <w:sz w:val="24"/>
                <w:szCs w:val="24"/>
              </w:rPr>
              <w:t>Yes</w:t>
            </w:r>
          </w:p>
        </w:tc>
        <w:tc>
          <w:tcPr>
            <w:tcW w:w="3446" w:type="dxa"/>
          </w:tcPr>
          <w:p w14:paraId="01044A30" w14:textId="1711A681" w:rsidR="005F0D96" w:rsidRDefault="005F0D96" w:rsidP="0086618C">
            <w:pPr>
              <w:rPr>
                <w:rFonts w:cstheme="minorHAnsi"/>
                <w:sz w:val="24"/>
                <w:szCs w:val="24"/>
              </w:rPr>
            </w:pPr>
            <w:r>
              <w:rPr>
                <w:rFonts w:cstheme="minorHAnsi"/>
                <w:sz w:val="24"/>
                <w:szCs w:val="24"/>
              </w:rPr>
              <w:t>Yes</w:t>
            </w:r>
          </w:p>
        </w:tc>
      </w:tr>
      <w:tr w:rsidR="005F0D96" w14:paraId="7D3356F6" w14:textId="77777777" w:rsidTr="005F0D96">
        <w:tc>
          <w:tcPr>
            <w:tcW w:w="3445" w:type="dxa"/>
          </w:tcPr>
          <w:p w14:paraId="0E71BB9E" w14:textId="6B3B3112" w:rsidR="005F0D96" w:rsidRPr="005F0D96" w:rsidRDefault="005F0D96" w:rsidP="0086618C">
            <w:pPr>
              <w:rPr>
                <w:rFonts w:cstheme="minorHAnsi"/>
                <w:sz w:val="24"/>
                <w:szCs w:val="24"/>
              </w:rPr>
            </w:pPr>
            <w:r w:rsidRPr="005F0D96">
              <w:rPr>
                <w:rFonts w:cstheme="minorHAnsi"/>
                <w:sz w:val="24"/>
                <w:szCs w:val="24"/>
              </w:rPr>
              <w:t>IAM Access Analyzer</w:t>
            </w:r>
          </w:p>
        </w:tc>
        <w:tc>
          <w:tcPr>
            <w:tcW w:w="3445" w:type="dxa"/>
          </w:tcPr>
          <w:p w14:paraId="3C374AEE" w14:textId="2618D6FF" w:rsidR="005F0D96" w:rsidRDefault="005F0D96" w:rsidP="0086618C">
            <w:pPr>
              <w:rPr>
                <w:rFonts w:cstheme="minorHAnsi"/>
                <w:sz w:val="24"/>
                <w:szCs w:val="24"/>
              </w:rPr>
            </w:pPr>
            <w:r>
              <w:rPr>
                <w:rFonts w:cstheme="minorHAnsi"/>
                <w:sz w:val="24"/>
                <w:szCs w:val="24"/>
              </w:rPr>
              <w:t>Partial</w:t>
            </w:r>
          </w:p>
        </w:tc>
        <w:tc>
          <w:tcPr>
            <w:tcW w:w="3446" w:type="dxa"/>
          </w:tcPr>
          <w:p w14:paraId="30425E95" w14:textId="3AB25C24" w:rsidR="005F0D96" w:rsidRDefault="005F0D96" w:rsidP="0086618C">
            <w:pPr>
              <w:rPr>
                <w:rFonts w:cstheme="minorHAnsi"/>
                <w:sz w:val="24"/>
                <w:szCs w:val="24"/>
              </w:rPr>
            </w:pPr>
            <w:r>
              <w:rPr>
                <w:rFonts w:cstheme="minorHAnsi"/>
                <w:sz w:val="24"/>
                <w:szCs w:val="24"/>
              </w:rPr>
              <w:t>Yes</w:t>
            </w:r>
          </w:p>
        </w:tc>
      </w:tr>
      <w:tr w:rsidR="005F0D96" w14:paraId="22D87B7A" w14:textId="77777777" w:rsidTr="005F0D96">
        <w:tc>
          <w:tcPr>
            <w:tcW w:w="3445" w:type="dxa"/>
          </w:tcPr>
          <w:p w14:paraId="5CC56E2B" w14:textId="09DF1799" w:rsidR="005F0D96" w:rsidRPr="005F0D96" w:rsidRDefault="005F0D96" w:rsidP="0086618C">
            <w:pPr>
              <w:rPr>
                <w:rFonts w:cstheme="minorHAnsi"/>
                <w:sz w:val="24"/>
                <w:szCs w:val="24"/>
              </w:rPr>
            </w:pPr>
            <w:r w:rsidRPr="005F0D96">
              <w:rPr>
                <w:rFonts w:cstheme="minorHAnsi"/>
                <w:sz w:val="24"/>
                <w:szCs w:val="24"/>
              </w:rPr>
              <w:t>Security Hub controls</w:t>
            </w:r>
          </w:p>
        </w:tc>
        <w:tc>
          <w:tcPr>
            <w:tcW w:w="3445" w:type="dxa"/>
          </w:tcPr>
          <w:p w14:paraId="1D206055" w14:textId="3313BB31" w:rsidR="005F0D96" w:rsidRDefault="005F0D96" w:rsidP="0086618C">
            <w:pPr>
              <w:rPr>
                <w:rFonts w:cstheme="minorHAnsi"/>
                <w:sz w:val="24"/>
                <w:szCs w:val="24"/>
              </w:rPr>
            </w:pPr>
            <w:r>
              <w:rPr>
                <w:rFonts w:cstheme="minorHAnsi"/>
                <w:sz w:val="24"/>
                <w:szCs w:val="24"/>
              </w:rPr>
              <w:t>Config-Based</w:t>
            </w:r>
          </w:p>
        </w:tc>
        <w:tc>
          <w:tcPr>
            <w:tcW w:w="3446" w:type="dxa"/>
          </w:tcPr>
          <w:p w14:paraId="7E1C6841" w14:textId="02C25DA2" w:rsidR="005F0D96" w:rsidRDefault="005F0D96" w:rsidP="0086618C">
            <w:pPr>
              <w:rPr>
                <w:rFonts w:cstheme="minorHAnsi"/>
                <w:sz w:val="24"/>
                <w:szCs w:val="24"/>
              </w:rPr>
            </w:pPr>
            <w:r>
              <w:rPr>
                <w:rFonts w:cstheme="minorHAnsi"/>
                <w:sz w:val="24"/>
                <w:szCs w:val="24"/>
              </w:rPr>
              <w:t>Yes</w:t>
            </w:r>
          </w:p>
        </w:tc>
      </w:tr>
    </w:tbl>
    <w:p w14:paraId="5AB1197C" w14:textId="77777777" w:rsidR="00A051B5" w:rsidRDefault="00A051B5" w:rsidP="0086618C">
      <w:pPr>
        <w:rPr>
          <w:rFonts w:cstheme="minorHAnsi"/>
          <w:sz w:val="24"/>
          <w:szCs w:val="24"/>
        </w:rPr>
      </w:pPr>
    </w:p>
    <w:p w14:paraId="14222195" w14:textId="020F4694" w:rsidR="00E27841" w:rsidRPr="002B2EB5" w:rsidRDefault="00E27841" w:rsidP="00E27841">
      <w:pPr>
        <w:pStyle w:val="Heading2"/>
        <w:numPr>
          <w:ilvl w:val="1"/>
          <w:numId w:val="54"/>
        </w:numPr>
        <w:ind w:left="426"/>
        <w:rPr>
          <w:rFonts w:asciiTheme="minorHAnsi" w:eastAsiaTheme="minorHAnsi" w:hAnsiTheme="minorHAnsi" w:cstheme="minorBidi"/>
          <w:sz w:val="24"/>
          <w:szCs w:val="24"/>
        </w:rPr>
      </w:pPr>
      <w:bookmarkStart w:id="31" w:name="_Toc220323334"/>
      <w:r w:rsidRPr="00E27841">
        <w:rPr>
          <w:rFonts w:asciiTheme="minorHAnsi" w:eastAsiaTheme="minorHAnsi" w:hAnsiTheme="minorHAnsi" w:cstheme="minorBidi"/>
          <w:sz w:val="24"/>
          <w:szCs w:val="24"/>
        </w:rPr>
        <w:t>Centralized Findings Aggregation and Visibility</w:t>
      </w:r>
      <w:bookmarkEnd w:id="31"/>
    </w:p>
    <w:p w14:paraId="112B8BDC" w14:textId="2FBE101B" w:rsidR="00E20836" w:rsidRDefault="00A01CC5" w:rsidP="0086618C">
      <w:pPr>
        <w:rPr>
          <w:rFonts w:cstheme="minorHAnsi"/>
          <w:sz w:val="24"/>
          <w:szCs w:val="24"/>
        </w:rPr>
      </w:pPr>
      <w:r w:rsidRPr="00A01CC5">
        <w:rPr>
          <w:rFonts w:cstheme="minorHAnsi"/>
          <w:sz w:val="24"/>
          <w:szCs w:val="24"/>
        </w:rPr>
        <w:t>All security findings generated in workload accounts are automatically forwarded to the Audit account.</w:t>
      </w:r>
    </w:p>
    <w:p w14:paraId="291E1D27" w14:textId="4C32B4F4" w:rsidR="00EE6934" w:rsidRDefault="00EE6934" w:rsidP="0086618C">
      <w:pPr>
        <w:rPr>
          <w:rFonts w:cstheme="minorHAnsi"/>
          <w:sz w:val="24"/>
          <w:szCs w:val="24"/>
        </w:rPr>
      </w:pPr>
      <w:r w:rsidRPr="00EE6934">
        <w:rPr>
          <w:rFonts w:cstheme="minorHAnsi"/>
          <w:sz w:val="24"/>
          <w:szCs w:val="24"/>
        </w:rPr>
        <w:t>Aggregation flow:</w:t>
      </w:r>
    </w:p>
    <w:p w14:paraId="686D08DE" w14:textId="77777777" w:rsidR="00EE6934" w:rsidRPr="00EE6934" w:rsidRDefault="00EE6934" w:rsidP="00EE6934">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EE6934">
        <w:rPr>
          <w:rFonts w:eastAsia="Times New Roman" w:cstheme="minorHAnsi"/>
          <w:sz w:val="24"/>
          <w:szCs w:val="24"/>
          <w:lang w:eastAsia="en-IN"/>
        </w:rPr>
        <w:lastRenderedPageBreak/>
        <w:t>Finding generated in workload account</w:t>
      </w:r>
    </w:p>
    <w:p w14:paraId="4BA62F3D" w14:textId="77777777" w:rsidR="00EE6934" w:rsidRPr="00EE6934" w:rsidRDefault="00EE6934" w:rsidP="00EE6934">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EE6934">
        <w:rPr>
          <w:rFonts w:eastAsia="Times New Roman" w:cstheme="minorHAnsi"/>
          <w:sz w:val="24"/>
          <w:szCs w:val="24"/>
          <w:lang w:eastAsia="en-IN"/>
        </w:rPr>
        <w:t>Finding normalized into ASFF</w:t>
      </w:r>
    </w:p>
    <w:p w14:paraId="603638C7" w14:textId="77777777" w:rsidR="00EE6934" w:rsidRPr="00EE6934" w:rsidRDefault="00EE6934" w:rsidP="00EE6934">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EE6934">
        <w:rPr>
          <w:rFonts w:eastAsia="Times New Roman" w:cstheme="minorHAnsi"/>
          <w:sz w:val="24"/>
          <w:szCs w:val="24"/>
          <w:lang w:eastAsia="en-IN"/>
        </w:rPr>
        <w:t>Finding forwarded to Audit account Security Hub</w:t>
      </w:r>
    </w:p>
    <w:p w14:paraId="34EF2147" w14:textId="2BF85C03" w:rsidR="00EE6934" w:rsidRDefault="00EE6934" w:rsidP="00EE6934">
      <w:pPr>
        <w:pStyle w:val="ListParagraph"/>
        <w:numPr>
          <w:ilvl w:val="0"/>
          <w:numId w:val="55"/>
        </w:numPr>
        <w:spacing w:before="100" w:beforeAutospacing="1" w:after="100" w:afterAutospacing="1" w:line="240" w:lineRule="auto"/>
        <w:rPr>
          <w:rFonts w:eastAsia="Times New Roman" w:cstheme="minorHAnsi"/>
          <w:sz w:val="24"/>
          <w:szCs w:val="24"/>
          <w:lang w:eastAsia="en-IN"/>
        </w:rPr>
      </w:pPr>
      <w:r w:rsidRPr="00EE6934">
        <w:rPr>
          <w:rFonts w:eastAsia="Times New Roman" w:cstheme="minorHAnsi"/>
          <w:sz w:val="24"/>
          <w:szCs w:val="24"/>
          <w:lang w:eastAsia="en-IN"/>
        </w:rPr>
        <w:t>Central dashboards and reports updated</w:t>
      </w:r>
    </w:p>
    <w:p w14:paraId="28453605" w14:textId="715056F2" w:rsidR="007F5470" w:rsidRDefault="007F5470" w:rsidP="007F5470">
      <w:pPr>
        <w:spacing w:before="100" w:beforeAutospacing="1" w:after="100" w:afterAutospacing="1" w:line="240" w:lineRule="auto"/>
        <w:rPr>
          <w:rFonts w:eastAsia="Times New Roman" w:cstheme="minorHAnsi"/>
          <w:sz w:val="24"/>
          <w:szCs w:val="24"/>
          <w:lang w:eastAsia="en-IN"/>
        </w:rPr>
      </w:pPr>
      <w:r w:rsidRPr="007F5470">
        <w:rPr>
          <w:rFonts w:eastAsia="Times New Roman" w:cstheme="minorHAnsi"/>
          <w:sz w:val="24"/>
          <w:szCs w:val="24"/>
          <w:lang w:eastAsia="en-IN"/>
        </w:rPr>
        <w:t>This provides a single authoritative view of cloud security posture across the organization.</w:t>
      </w:r>
    </w:p>
    <w:p w14:paraId="59DF1B81" w14:textId="77777777" w:rsidR="00332AB6" w:rsidRPr="007F5470" w:rsidRDefault="00332AB6" w:rsidP="007F5470">
      <w:pPr>
        <w:spacing w:before="100" w:beforeAutospacing="1" w:after="100" w:afterAutospacing="1" w:line="240" w:lineRule="auto"/>
        <w:rPr>
          <w:rFonts w:eastAsia="Times New Roman" w:cstheme="minorHAnsi"/>
          <w:sz w:val="24"/>
          <w:szCs w:val="24"/>
          <w:lang w:eastAsia="en-IN"/>
        </w:rPr>
      </w:pPr>
    </w:p>
    <w:p w14:paraId="1AAA5CC9" w14:textId="32BA60CF" w:rsidR="00E20836" w:rsidRPr="009D44B3" w:rsidRDefault="009D44B3" w:rsidP="009C79CD">
      <w:pPr>
        <w:pStyle w:val="Heading2"/>
        <w:numPr>
          <w:ilvl w:val="1"/>
          <w:numId w:val="54"/>
        </w:numPr>
        <w:ind w:left="426"/>
        <w:rPr>
          <w:rFonts w:cstheme="minorHAnsi"/>
          <w:sz w:val="24"/>
          <w:szCs w:val="24"/>
        </w:rPr>
      </w:pPr>
      <w:bookmarkStart w:id="32" w:name="_Toc220323335"/>
      <w:r w:rsidRPr="009D44B3">
        <w:rPr>
          <w:rFonts w:asciiTheme="minorHAnsi" w:eastAsiaTheme="minorHAnsi" w:hAnsiTheme="minorHAnsi" w:cstheme="minorBidi"/>
          <w:sz w:val="24"/>
          <w:szCs w:val="24"/>
        </w:rPr>
        <w:t>Severity Normalization and Risk Prioritization</w:t>
      </w:r>
      <w:bookmarkEnd w:id="32"/>
    </w:p>
    <w:p w14:paraId="312621AD" w14:textId="5CC87D81" w:rsidR="00E20836" w:rsidRDefault="00B16031" w:rsidP="0086618C">
      <w:pPr>
        <w:rPr>
          <w:rFonts w:cstheme="minorHAnsi"/>
          <w:sz w:val="24"/>
          <w:szCs w:val="24"/>
        </w:rPr>
      </w:pPr>
      <w:r w:rsidRPr="00B16031">
        <w:rPr>
          <w:rFonts w:cstheme="minorHAnsi"/>
          <w:sz w:val="24"/>
          <w:szCs w:val="24"/>
        </w:rPr>
        <w:t>Security Hub in the Audit account normalizes and enriches findings, correlates related risks, and enables environment-aware, risk-based prioritization and response.</w:t>
      </w:r>
    </w:p>
    <w:p w14:paraId="27FE146E" w14:textId="77777777" w:rsidR="00E47E3A" w:rsidRPr="00E47E3A" w:rsidRDefault="00E47E3A" w:rsidP="00E47E3A">
      <w:pPr>
        <w:numPr>
          <w:ilvl w:val="0"/>
          <w:numId w:val="59"/>
        </w:numPr>
        <w:spacing w:line="240" w:lineRule="auto"/>
        <w:contextualSpacing/>
        <w:rPr>
          <w:rFonts w:cstheme="minorHAnsi"/>
          <w:sz w:val="24"/>
          <w:szCs w:val="24"/>
          <w:lang w:val="en-IN"/>
        </w:rPr>
      </w:pPr>
      <w:r w:rsidRPr="00E47E3A">
        <w:rPr>
          <w:rFonts w:cstheme="minorHAnsi"/>
          <w:sz w:val="24"/>
          <w:szCs w:val="24"/>
          <w:lang w:val="en-IN"/>
        </w:rPr>
        <w:t>Normalizes severity levels (Critical, High, Medium, Low)</w:t>
      </w:r>
    </w:p>
    <w:p w14:paraId="5962906F" w14:textId="77777777" w:rsidR="00E47E3A" w:rsidRPr="00E47E3A" w:rsidRDefault="00E47E3A" w:rsidP="00E47E3A">
      <w:pPr>
        <w:numPr>
          <w:ilvl w:val="0"/>
          <w:numId w:val="59"/>
        </w:numPr>
        <w:spacing w:line="240" w:lineRule="auto"/>
        <w:contextualSpacing/>
        <w:rPr>
          <w:rFonts w:cstheme="minorHAnsi"/>
          <w:sz w:val="24"/>
          <w:szCs w:val="24"/>
          <w:lang w:val="en-IN"/>
        </w:rPr>
      </w:pPr>
      <w:r w:rsidRPr="00E47E3A">
        <w:rPr>
          <w:rFonts w:cstheme="minorHAnsi"/>
          <w:sz w:val="24"/>
          <w:szCs w:val="24"/>
          <w:lang w:val="en-IN"/>
        </w:rPr>
        <w:t>Enriches findings with:</w:t>
      </w:r>
    </w:p>
    <w:p w14:paraId="354BCF50" w14:textId="77777777" w:rsidR="00E47E3A" w:rsidRPr="00E47E3A" w:rsidRDefault="00E47E3A" w:rsidP="00E47E3A">
      <w:pPr>
        <w:numPr>
          <w:ilvl w:val="1"/>
          <w:numId w:val="59"/>
        </w:numPr>
        <w:spacing w:line="240" w:lineRule="auto"/>
        <w:contextualSpacing/>
        <w:rPr>
          <w:rFonts w:cstheme="minorHAnsi"/>
          <w:sz w:val="24"/>
          <w:szCs w:val="24"/>
          <w:lang w:val="en-IN"/>
        </w:rPr>
      </w:pPr>
      <w:r w:rsidRPr="00E47E3A">
        <w:rPr>
          <w:rFonts w:cstheme="minorHAnsi"/>
          <w:sz w:val="24"/>
          <w:szCs w:val="24"/>
          <w:lang w:val="en-IN"/>
        </w:rPr>
        <w:t>Account ID</w:t>
      </w:r>
    </w:p>
    <w:p w14:paraId="385CF380" w14:textId="77777777" w:rsidR="00E47E3A" w:rsidRPr="00E47E3A" w:rsidRDefault="00E47E3A" w:rsidP="00E47E3A">
      <w:pPr>
        <w:numPr>
          <w:ilvl w:val="1"/>
          <w:numId w:val="59"/>
        </w:numPr>
        <w:spacing w:line="240" w:lineRule="auto"/>
        <w:contextualSpacing/>
        <w:rPr>
          <w:rFonts w:cstheme="minorHAnsi"/>
          <w:sz w:val="24"/>
          <w:szCs w:val="24"/>
          <w:lang w:val="en-IN"/>
        </w:rPr>
      </w:pPr>
      <w:r w:rsidRPr="00E47E3A">
        <w:rPr>
          <w:rFonts w:cstheme="minorHAnsi"/>
          <w:sz w:val="24"/>
          <w:szCs w:val="24"/>
          <w:lang w:val="en-IN"/>
        </w:rPr>
        <w:t>Environment classification</w:t>
      </w:r>
    </w:p>
    <w:p w14:paraId="60F63B42" w14:textId="77777777" w:rsidR="00E47E3A" w:rsidRPr="00E47E3A" w:rsidRDefault="00E47E3A" w:rsidP="00E47E3A">
      <w:pPr>
        <w:numPr>
          <w:ilvl w:val="1"/>
          <w:numId w:val="59"/>
        </w:numPr>
        <w:spacing w:line="240" w:lineRule="auto"/>
        <w:contextualSpacing/>
        <w:rPr>
          <w:rFonts w:cstheme="minorHAnsi"/>
          <w:sz w:val="24"/>
          <w:szCs w:val="24"/>
          <w:lang w:val="en-IN"/>
        </w:rPr>
      </w:pPr>
      <w:r w:rsidRPr="00E47E3A">
        <w:rPr>
          <w:rFonts w:cstheme="minorHAnsi"/>
          <w:sz w:val="24"/>
          <w:szCs w:val="24"/>
          <w:lang w:val="en-IN"/>
        </w:rPr>
        <w:t>Resource metadata</w:t>
      </w:r>
    </w:p>
    <w:p w14:paraId="614C30EF" w14:textId="77777777" w:rsidR="00E47E3A" w:rsidRPr="00E47E3A" w:rsidRDefault="00E47E3A" w:rsidP="00E47E3A">
      <w:pPr>
        <w:numPr>
          <w:ilvl w:val="0"/>
          <w:numId w:val="59"/>
        </w:numPr>
        <w:spacing w:line="240" w:lineRule="auto"/>
        <w:contextualSpacing/>
        <w:rPr>
          <w:rFonts w:cstheme="minorHAnsi"/>
          <w:sz w:val="24"/>
          <w:szCs w:val="24"/>
          <w:lang w:val="en-IN"/>
        </w:rPr>
      </w:pPr>
      <w:r w:rsidRPr="00E47E3A">
        <w:rPr>
          <w:rFonts w:cstheme="minorHAnsi"/>
          <w:sz w:val="24"/>
          <w:szCs w:val="24"/>
          <w:lang w:val="en-IN"/>
        </w:rPr>
        <w:t>Correlates related findings</w:t>
      </w:r>
    </w:p>
    <w:p w14:paraId="42FE387C" w14:textId="77777777" w:rsidR="00E47E3A" w:rsidRPr="00E47E3A" w:rsidRDefault="00E47E3A" w:rsidP="00E47E3A">
      <w:pPr>
        <w:spacing w:line="240" w:lineRule="auto"/>
        <w:contextualSpacing/>
        <w:rPr>
          <w:rFonts w:cstheme="minorHAnsi"/>
          <w:sz w:val="24"/>
          <w:szCs w:val="24"/>
          <w:lang w:val="en-IN"/>
        </w:rPr>
      </w:pPr>
      <w:r w:rsidRPr="00E47E3A">
        <w:rPr>
          <w:rFonts w:cstheme="minorHAnsi"/>
          <w:sz w:val="24"/>
          <w:szCs w:val="24"/>
          <w:lang w:val="en-IN"/>
        </w:rPr>
        <w:t xml:space="preserve">This enables </w:t>
      </w:r>
      <w:r w:rsidRPr="001D3FC4">
        <w:rPr>
          <w:rFonts w:cstheme="minorHAnsi"/>
          <w:sz w:val="24"/>
          <w:szCs w:val="24"/>
          <w:lang w:val="en-IN"/>
        </w:rPr>
        <w:t>risk-based prioritization</w:t>
      </w:r>
      <w:r w:rsidRPr="00E47E3A">
        <w:rPr>
          <w:rFonts w:cstheme="minorHAnsi"/>
          <w:sz w:val="24"/>
          <w:szCs w:val="24"/>
          <w:lang w:val="en-IN"/>
        </w:rPr>
        <w:t xml:space="preserve"> and environment-aware response workflows.</w:t>
      </w:r>
    </w:p>
    <w:p w14:paraId="4E7EE7F5" w14:textId="77777777" w:rsidR="00E47E3A" w:rsidRDefault="00E47E3A" w:rsidP="0086618C">
      <w:pPr>
        <w:rPr>
          <w:rFonts w:cstheme="minorHAnsi"/>
          <w:sz w:val="24"/>
          <w:szCs w:val="24"/>
        </w:rPr>
      </w:pPr>
    </w:p>
    <w:p w14:paraId="598003B7" w14:textId="07590724" w:rsidR="00A3570E" w:rsidRPr="009D44B3" w:rsidRDefault="00A3570E" w:rsidP="00A3570E">
      <w:pPr>
        <w:pStyle w:val="Heading2"/>
        <w:numPr>
          <w:ilvl w:val="1"/>
          <w:numId w:val="54"/>
        </w:numPr>
        <w:ind w:left="426"/>
        <w:rPr>
          <w:rFonts w:cstheme="minorHAnsi"/>
          <w:sz w:val="24"/>
          <w:szCs w:val="24"/>
        </w:rPr>
      </w:pPr>
      <w:bookmarkStart w:id="33" w:name="_Toc220323336"/>
      <w:r w:rsidRPr="00A3570E">
        <w:rPr>
          <w:rFonts w:asciiTheme="minorHAnsi" w:eastAsiaTheme="minorHAnsi" w:hAnsiTheme="minorHAnsi" w:cstheme="minorBidi"/>
          <w:sz w:val="24"/>
          <w:szCs w:val="24"/>
        </w:rPr>
        <w:t>Event-Driven Alerting and Response</w:t>
      </w:r>
      <w:bookmarkEnd w:id="33"/>
    </w:p>
    <w:p w14:paraId="7CB6D908" w14:textId="77777777" w:rsidR="00A3570E" w:rsidRDefault="00A3570E" w:rsidP="0086618C">
      <w:pPr>
        <w:rPr>
          <w:rFonts w:cstheme="minorHAnsi"/>
          <w:sz w:val="24"/>
          <w:szCs w:val="24"/>
        </w:rPr>
      </w:pPr>
    </w:p>
    <w:p w14:paraId="15B1AB54" w14:textId="1B0FEE16" w:rsidR="00E20836" w:rsidRDefault="001431E6" w:rsidP="0086618C">
      <w:pPr>
        <w:rPr>
          <w:rFonts w:cstheme="minorHAnsi"/>
          <w:sz w:val="24"/>
          <w:szCs w:val="24"/>
        </w:rPr>
      </w:pPr>
      <w:r w:rsidRPr="001431E6">
        <w:rPr>
          <w:rFonts w:cstheme="minorHAnsi"/>
          <w:sz w:val="24"/>
          <w:szCs w:val="24"/>
        </w:rPr>
        <w:t xml:space="preserve">Security Hub integrates with Amazon </w:t>
      </w:r>
      <w:proofErr w:type="spellStart"/>
      <w:r w:rsidRPr="001431E6">
        <w:rPr>
          <w:rFonts w:cstheme="minorHAnsi"/>
          <w:sz w:val="24"/>
          <w:szCs w:val="24"/>
        </w:rPr>
        <w:t>EventBridge</w:t>
      </w:r>
      <w:proofErr w:type="spellEnd"/>
      <w:r w:rsidRPr="001431E6">
        <w:rPr>
          <w:rFonts w:cstheme="minorHAnsi"/>
          <w:sz w:val="24"/>
          <w:szCs w:val="24"/>
        </w:rPr>
        <w:t xml:space="preserve"> to enable automated alerting and response.</w:t>
      </w:r>
    </w:p>
    <w:p w14:paraId="56928F78" w14:textId="77777777" w:rsidR="001431E6" w:rsidRPr="001431E6" w:rsidRDefault="001431E6" w:rsidP="001431E6">
      <w:pPr>
        <w:rPr>
          <w:rFonts w:cstheme="minorHAnsi"/>
          <w:b/>
          <w:bCs/>
          <w:sz w:val="24"/>
          <w:szCs w:val="24"/>
          <w:lang w:val="en-IN"/>
        </w:rPr>
      </w:pPr>
      <w:r w:rsidRPr="001431E6">
        <w:rPr>
          <w:rFonts w:cstheme="minorHAnsi"/>
          <w:b/>
          <w:bCs/>
          <w:sz w:val="24"/>
          <w:szCs w:val="24"/>
          <w:lang w:val="en-IN"/>
        </w:rPr>
        <w:t>Event routing capabilities:</w:t>
      </w:r>
    </w:p>
    <w:p w14:paraId="4F96E401" w14:textId="77777777" w:rsidR="001431E6" w:rsidRPr="001431E6" w:rsidRDefault="001431E6" w:rsidP="001431E6">
      <w:pPr>
        <w:numPr>
          <w:ilvl w:val="0"/>
          <w:numId w:val="59"/>
        </w:numPr>
        <w:spacing w:line="240" w:lineRule="auto"/>
        <w:contextualSpacing/>
        <w:rPr>
          <w:rFonts w:cstheme="minorHAnsi"/>
          <w:sz w:val="24"/>
          <w:szCs w:val="24"/>
          <w:lang w:val="en-IN"/>
        </w:rPr>
      </w:pPr>
      <w:r w:rsidRPr="001431E6">
        <w:rPr>
          <w:rFonts w:cstheme="minorHAnsi"/>
          <w:sz w:val="24"/>
          <w:szCs w:val="24"/>
          <w:lang w:val="en-IN"/>
        </w:rPr>
        <w:t>Filter findings by:</w:t>
      </w:r>
    </w:p>
    <w:p w14:paraId="6AB5EC67" w14:textId="77777777" w:rsidR="001431E6" w:rsidRPr="001431E6" w:rsidRDefault="001431E6" w:rsidP="001431E6">
      <w:pPr>
        <w:numPr>
          <w:ilvl w:val="1"/>
          <w:numId w:val="59"/>
        </w:numPr>
        <w:spacing w:line="240" w:lineRule="auto"/>
        <w:contextualSpacing/>
        <w:rPr>
          <w:rFonts w:cstheme="minorHAnsi"/>
          <w:sz w:val="24"/>
          <w:szCs w:val="24"/>
          <w:lang w:val="en-IN"/>
        </w:rPr>
      </w:pPr>
      <w:r w:rsidRPr="001431E6">
        <w:rPr>
          <w:rFonts w:cstheme="minorHAnsi"/>
          <w:sz w:val="24"/>
          <w:szCs w:val="24"/>
          <w:lang w:val="en-IN"/>
        </w:rPr>
        <w:t>Severity</w:t>
      </w:r>
    </w:p>
    <w:p w14:paraId="603B16CA" w14:textId="77777777" w:rsidR="001431E6" w:rsidRPr="001431E6" w:rsidRDefault="001431E6" w:rsidP="001431E6">
      <w:pPr>
        <w:numPr>
          <w:ilvl w:val="1"/>
          <w:numId w:val="59"/>
        </w:numPr>
        <w:spacing w:line="240" w:lineRule="auto"/>
        <w:contextualSpacing/>
        <w:rPr>
          <w:rFonts w:cstheme="minorHAnsi"/>
          <w:sz w:val="24"/>
          <w:szCs w:val="24"/>
          <w:lang w:val="en-IN"/>
        </w:rPr>
      </w:pPr>
      <w:r w:rsidRPr="001431E6">
        <w:rPr>
          <w:rFonts w:cstheme="minorHAnsi"/>
          <w:sz w:val="24"/>
          <w:szCs w:val="24"/>
          <w:lang w:val="en-IN"/>
        </w:rPr>
        <w:t>Control ID</w:t>
      </w:r>
    </w:p>
    <w:p w14:paraId="55E62863" w14:textId="77777777" w:rsidR="001431E6" w:rsidRDefault="001431E6" w:rsidP="001431E6">
      <w:pPr>
        <w:numPr>
          <w:ilvl w:val="1"/>
          <w:numId w:val="59"/>
        </w:numPr>
        <w:spacing w:line="240" w:lineRule="auto"/>
        <w:contextualSpacing/>
        <w:rPr>
          <w:rFonts w:cstheme="minorHAnsi"/>
          <w:sz w:val="24"/>
          <w:szCs w:val="24"/>
          <w:lang w:val="en-IN"/>
        </w:rPr>
      </w:pPr>
      <w:r w:rsidRPr="001431E6">
        <w:rPr>
          <w:rFonts w:cstheme="minorHAnsi"/>
          <w:sz w:val="24"/>
          <w:szCs w:val="24"/>
          <w:lang w:val="en-IN"/>
        </w:rPr>
        <w:t>Account or environment</w:t>
      </w:r>
    </w:p>
    <w:p w14:paraId="34271D6B" w14:textId="1B169D58" w:rsidR="001431E6" w:rsidRPr="000E065B" w:rsidRDefault="000E065B" w:rsidP="001431E6">
      <w:pPr>
        <w:numPr>
          <w:ilvl w:val="0"/>
          <w:numId w:val="59"/>
        </w:numPr>
        <w:spacing w:line="240" w:lineRule="auto"/>
        <w:contextualSpacing/>
        <w:rPr>
          <w:rFonts w:cstheme="minorHAnsi"/>
          <w:sz w:val="24"/>
          <w:szCs w:val="24"/>
          <w:lang w:val="en-IN"/>
        </w:rPr>
      </w:pPr>
      <w:r w:rsidRPr="000E065B">
        <w:rPr>
          <w:rFonts w:cstheme="minorHAnsi"/>
          <w:sz w:val="24"/>
          <w:szCs w:val="24"/>
        </w:rPr>
        <w:t>Route findings to:</w:t>
      </w:r>
    </w:p>
    <w:p w14:paraId="7E384DBF" w14:textId="40185026" w:rsidR="000E065B" w:rsidRPr="000E065B" w:rsidRDefault="000E065B" w:rsidP="000E065B">
      <w:pPr>
        <w:numPr>
          <w:ilvl w:val="1"/>
          <w:numId w:val="59"/>
        </w:numPr>
        <w:spacing w:line="240" w:lineRule="auto"/>
        <w:contextualSpacing/>
        <w:rPr>
          <w:rFonts w:cstheme="minorHAnsi"/>
          <w:sz w:val="24"/>
          <w:szCs w:val="24"/>
          <w:lang w:val="en-IN"/>
        </w:rPr>
      </w:pPr>
      <w:r w:rsidRPr="000E065B">
        <w:rPr>
          <w:rFonts w:cstheme="minorHAnsi"/>
          <w:sz w:val="24"/>
          <w:szCs w:val="24"/>
        </w:rPr>
        <w:t>Automated remediation workflows</w:t>
      </w:r>
    </w:p>
    <w:p w14:paraId="32B24903" w14:textId="584094EE" w:rsidR="000E065B" w:rsidRPr="00246FB4" w:rsidRDefault="000E065B" w:rsidP="000E065B">
      <w:pPr>
        <w:numPr>
          <w:ilvl w:val="1"/>
          <w:numId w:val="59"/>
        </w:numPr>
        <w:spacing w:line="240" w:lineRule="auto"/>
        <w:contextualSpacing/>
        <w:rPr>
          <w:rFonts w:cstheme="minorHAnsi"/>
          <w:sz w:val="24"/>
          <w:szCs w:val="24"/>
          <w:lang w:val="en-IN"/>
        </w:rPr>
      </w:pPr>
      <w:r w:rsidRPr="000E065B">
        <w:rPr>
          <w:rFonts w:cstheme="minorHAnsi"/>
          <w:sz w:val="24"/>
          <w:szCs w:val="24"/>
        </w:rPr>
        <w:t>SNS (email notifications)</w:t>
      </w:r>
    </w:p>
    <w:p w14:paraId="75D49928" w14:textId="77777777" w:rsidR="00246FB4" w:rsidRDefault="00246FB4" w:rsidP="00246FB4">
      <w:pPr>
        <w:spacing w:line="240" w:lineRule="auto"/>
        <w:ind w:left="1440"/>
        <w:contextualSpacing/>
        <w:rPr>
          <w:rFonts w:cstheme="minorHAnsi"/>
          <w:sz w:val="24"/>
          <w:szCs w:val="24"/>
        </w:rPr>
      </w:pPr>
    </w:p>
    <w:p w14:paraId="630340B3" w14:textId="77777777" w:rsidR="00246FB4" w:rsidRDefault="00246FB4" w:rsidP="00246FB4">
      <w:pPr>
        <w:spacing w:line="240" w:lineRule="auto"/>
        <w:contextualSpacing/>
        <w:rPr>
          <w:rFonts w:cstheme="minorHAnsi"/>
          <w:sz w:val="24"/>
          <w:szCs w:val="24"/>
          <w:lang w:val="en-IN"/>
        </w:rPr>
      </w:pPr>
    </w:p>
    <w:p w14:paraId="14BB33C4" w14:textId="77777777" w:rsidR="00165187" w:rsidRDefault="00165187" w:rsidP="00246FB4">
      <w:pPr>
        <w:spacing w:line="240" w:lineRule="auto"/>
        <w:contextualSpacing/>
        <w:rPr>
          <w:rFonts w:cstheme="minorHAnsi"/>
          <w:sz w:val="24"/>
          <w:szCs w:val="24"/>
          <w:lang w:val="en-IN"/>
        </w:rPr>
      </w:pPr>
    </w:p>
    <w:p w14:paraId="3F9E06D1" w14:textId="77777777" w:rsidR="00165187" w:rsidRDefault="00165187" w:rsidP="00246FB4">
      <w:pPr>
        <w:spacing w:line="240" w:lineRule="auto"/>
        <w:contextualSpacing/>
        <w:rPr>
          <w:rFonts w:cstheme="minorHAnsi"/>
          <w:sz w:val="24"/>
          <w:szCs w:val="24"/>
          <w:lang w:val="en-IN"/>
        </w:rPr>
      </w:pPr>
    </w:p>
    <w:p w14:paraId="092F28F2" w14:textId="77777777" w:rsidR="00165187" w:rsidRPr="001431E6" w:rsidRDefault="00165187" w:rsidP="00246FB4">
      <w:pPr>
        <w:spacing w:line="240" w:lineRule="auto"/>
        <w:contextualSpacing/>
        <w:rPr>
          <w:rFonts w:cstheme="minorHAnsi"/>
          <w:sz w:val="24"/>
          <w:szCs w:val="24"/>
          <w:lang w:val="en-IN"/>
        </w:rPr>
      </w:pPr>
    </w:p>
    <w:p w14:paraId="7E5DF9C7" w14:textId="6024CA8F" w:rsidR="00E20836" w:rsidRPr="002F25E6" w:rsidRDefault="002F25E6" w:rsidP="00C81A16">
      <w:pPr>
        <w:pStyle w:val="Heading2"/>
        <w:numPr>
          <w:ilvl w:val="1"/>
          <w:numId w:val="54"/>
        </w:numPr>
        <w:ind w:left="426"/>
        <w:rPr>
          <w:rFonts w:cstheme="minorHAnsi"/>
          <w:sz w:val="24"/>
          <w:szCs w:val="24"/>
        </w:rPr>
      </w:pPr>
      <w:bookmarkStart w:id="34" w:name="_Toc220323337"/>
      <w:r w:rsidRPr="002F25E6">
        <w:rPr>
          <w:rFonts w:asciiTheme="minorHAnsi" w:eastAsiaTheme="minorHAnsi" w:hAnsiTheme="minorHAnsi" w:cstheme="minorBidi"/>
          <w:sz w:val="24"/>
          <w:szCs w:val="24"/>
        </w:rPr>
        <w:t>Automated Remediation Architecture</w:t>
      </w:r>
      <w:bookmarkEnd w:id="34"/>
    </w:p>
    <w:p w14:paraId="31F0E20F" w14:textId="77777777" w:rsidR="00E20836" w:rsidRDefault="00E20836" w:rsidP="0086618C">
      <w:pPr>
        <w:rPr>
          <w:rFonts w:cstheme="minorHAnsi"/>
          <w:sz w:val="24"/>
          <w:szCs w:val="24"/>
        </w:rPr>
      </w:pPr>
    </w:p>
    <w:p w14:paraId="345AF53F" w14:textId="614422B3" w:rsidR="005F7001" w:rsidRDefault="005F7001" w:rsidP="0086618C">
      <w:pPr>
        <w:rPr>
          <w:rFonts w:cstheme="minorHAnsi"/>
          <w:sz w:val="24"/>
          <w:szCs w:val="24"/>
        </w:rPr>
      </w:pPr>
      <w:r>
        <w:rPr>
          <w:rFonts w:cstheme="minorHAnsi"/>
          <w:sz w:val="24"/>
          <w:szCs w:val="24"/>
        </w:rPr>
        <w:t>A</w:t>
      </w:r>
      <w:r w:rsidRPr="005F7001">
        <w:rPr>
          <w:rFonts w:cstheme="minorHAnsi"/>
          <w:sz w:val="24"/>
          <w:szCs w:val="24"/>
        </w:rPr>
        <w:t xml:space="preserve">utomated remediation uses Security Hub findings to trigger </w:t>
      </w:r>
      <w:proofErr w:type="spellStart"/>
      <w:r w:rsidRPr="005F7001">
        <w:rPr>
          <w:rFonts w:cstheme="minorHAnsi"/>
          <w:sz w:val="24"/>
          <w:szCs w:val="24"/>
        </w:rPr>
        <w:t>EventBridge</w:t>
      </w:r>
      <w:proofErr w:type="spellEnd"/>
      <w:r w:rsidRPr="005F7001">
        <w:rPr>
          <w:rFonts w:cstheme="minorHAnsi"/>
          <w:sz w:val="24"/>
          <w:szCs w:val="24"/>
        </w:rPr>
        <w:t>-driven workflows that invoke Lambda and SSM Automation to automatically correct high-risk misconfigurations across accounts, ensuring rapid, consistent, and policy-driven risk reduction.</w:t>
      </w:r>
    </w:p>
    <w:p w14:paraId="55880F1C" w14:textId="5CB4D8A4" w:rsidR="00E20836" w:rsidRDefault="007A481F" w:rsidP="0086618C">
      <w:pPr>
        <w:rPr>
          <w:rFonts w:cstheme="minorHAnsi"/>
          <w:sz w:val="24"/>
          <w:szCs w:val="24"/>
        </w:rPr>
      </w:pPr>
      <w:r w:rsidRPr="005A581E">
        <w:rPr>
          <w:noProof/>
          <w:sz w:val="24"/>
          <w:szCs w:val="24"/>
          <w:lang w:val="en-IN"/>
        </w:rPr>
        <w:lastRenderedPageBreak/>
        <w:drawing>
          <wp:inline distT="0" distB="0" distL="0" distR="0" wp14:anchorId="20E7F29B" wp14:editId="13E820E7">
            <wp:extent cx="6569710" cy="3636645"/>
            <wp:effectExtent l="0" t="0" r="2540" b="1905"/>
            <wp:docPr id="937173156"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73156" name="Picture 3" descr="A diagram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9710" cy="3636645"/>
                    </a:xfrm>
                    <a:prstGeom prst="rect">
                      <a:avLst/>
                    </a:prstGeom>
                    <a:noFill/>
                    <a:ln>
                      <a:noFill/>
                    </a:ln>
                  </pic:spPr>
                </pic:pic>
              </a:graphicData>
            </a:graphic>
          </wp:inline>
        </w:drawing>
      </w:r>
    </w:p>
    <w:p w14:paraId="6F29C527" w14:textId="417B503D" w:rsidR="007A481F" w:rsidRDefault="00240867" w:rsidP="0086618C">
      <w:pPr>
        <w:rPr>
          <w:rFonts w:cstheme="minorHAnsi"/>
          <w:sz w:val="24"/>
          <w:szCs w:val="24"/>
        </w:rPr>
      </w:pPr>
      <w:r>
        <w:rPr>
          <w:noProof/>
          <w:sz w:val="24"/>
          <w:szCs w:val="24"/>
          <w:lang w:val="en-IN"/>
        </w:rPr>
        <mc:AlternateContent>
          <mc:Choice Requires="wps">
            <w:drawing>
              <wp:anchor distT="0" distB="0" distL="114300" distR="114300" simplePos="0" relativeHeight="251661312" behindDoc="0" locked="0" layoutInCell="1" allowOverlap="1" wp14:anchorId="369486A7" wp14:editId="32C2071B">
                <wp:simplePos x="0" y="0"/>
                <wp:positionH relativeFrom="margin">
                  <wp:align>center</wp:align>
                </wp:positionH>
                <wp:positionV relativeFrom="paragraph">
                  <wp:posOffset>40640</wp:posOffset>
                </wp:positionV>
                <wp:extent cx="6537960" cy="304800"/>
                <wp:effectExtent l="57150" t="38100" r="53340" b="76200"/>
                <wp:wrapNone/>
                <wp:docPr id="1168451551" name="Rectangle 5"/>
                <wp:cNvGraphicFramePr/>
                <a:graphic xmlns:a="http://schemas.openxmlformats.org/drawingml/2006/main">
                  <a:graphicData uri="http://schemas.microsoft.com/office/word/2010/wordprocessingShape">
                    <wps:wsp>
                      <wps:cNvSpPr/>
                      <wps:spPr>
                        <a:xfrm>
                          <a:off x="0" y="0"/>
                          <a:ext cx="6537960" cy="304800"/>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3C7E3B60" w14:textId="77777777" w:rsidR="007A481F" w:rsidRPr="004C746B" w:rsidRDefault="007A481F" w:rsidP="007A481F">
                            <w:pPr>
                              <w:jc w:val="center"/>
                              <w:rPr>
                                <w:sz w:val="28"/>
                                <w:szCs w:val="28"/>
                                <w:lang w:val="en-DE"/>
                              </w:rPr>
                            </w:pPr>
                            <w:r w:rsidRPr="004C746B">
                              <w:rPr>
                                <w:sz w:val="28"/>
                                <w:szCs w:val="28"/>
                                <w:lang w:val="en-DE"/>
                              </w:rPr>
                              <w:t xml:space="preserve">Security Hub </w:t>
                            </w:r>
                            <w:r>
                              <w:rPr>
                                <w:sz w:val="28"/>
                                <w:szCs w:val="28"/>
                                <w:lang w:val="en-DE"/>
                              </w:rPr>
                              <w:t>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9486A7" id="_x0000_s1027" style="position:absolute;margin-left:0;margin-top:3.2pt;width:514.8pt;height:24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" fillcolor="#ee853d [3029]" stroked="f">
                <v:fill color2="#ec7a2d [3173]" rotate="t" colors="0 #f18c55;.5 #f67b28;1 #e56b17" focus="100%" type="gradient">
                  <o:fill v:ext="view" type="gradientUnscaled"/>
                </v:fill>
                <v:shadow on="t" color="black" opacity="41287f" offset="0,1.5pt"/>
                <v:textbox>
                  <w:txbxContent>
                    <w:p w14:paraId="3C7E3B60" w14:textId="77777777" w:rsidR="007A481F" w:rsidRPr="004C746B" w:rsidRDefault="007A481F" w:rsidP="007A481F">
                      <w:pPr>
                        <w:jc w:val="center"/>
                        <w:rPr>
                          <w:sz w:val="28"/>
                          <w:szCs w:val="28"/>
                          <w:lang w:val="en-DE"/>
                        </w:rPr>
                      </w:pPr>
                      <w:r w:rsidRPr="004C746B">
                        <w:rPr>
                          <w:sz w:val="28"/>
                          <w:szCs w:val="28"/>
                          <w:lang w:val="en-DE"/>
                        </w:rPr>
                        <w:t xml:space="preserve">Security Hub </w:t>
                      </w:r>
                      <w:r>
                        <w:rPr>
                          <w:sz w:val="28"/>
                          <w:szCs w:val="28"/>
                          <w:lang w:val="en-DE"/>
                        </w:rPr>
                        <w:t>Architecture</w:t>
                      </w:r>
                    </w:p>
                  </w:txbxContent>
                </v:textbox>
                <w10:wrap anchorx="margin"/>
              </v:rect>
            </w:pict>
          </mc:Fallback>
        </mc:AlternateContent>
      </w:r>
    </w:p>
    <w:p w14:paraId="2FC05D4A" w14:textId="78326C8D" w:rsidR="007A481F" w:rsidRDefault="007A481F" w:rsidP="0086618C">
      <w:pPr>
        <w:rPr>
          <w:rFonts w:cstheme="minorHAnsi"/>
          <w:sz w:val="24"/>
          <w:szCs w:val="24"/>
        </w:rPr>
      </w:pPr>
    </w:p>
    <w:p w14:paraId="0332E0DC" w14:textId="77777777" w:rsidR="00165187" w:rsidRDefault="00165187" w:rsidP="00165187">
      <w:pPr>
        <w:pStyle w:val="Heading3"/>
        <w:numPr>
          <w:ilvl w:val="2"/>
          <w:numId w:val="54"/>
        </w:numPr>
        <w:rPr>
          <w:rFonts w:eastAsiaTheme="minorHAnsi"/>
        </w:rPr>
      </w:pPr>
      <w:bookmarkStart w:id="35" w:name="_Toc220323338"/>
      <w:r w:rsidRPr="002F25E6">
        <w:rPr>
          <w:rFonts w:eastAsiaTheme="minorHAnsi"/>
        </w:rPr>
        <w:t>Automated Remediation Architecture</w:t>
      </w:r>
      <w:bookmarkEnd w:id="35"/>
    </w:p>
    <w:p w14:paraId="3EB3D35E" w14:textId="2046C095" w:rsidR="00165187" w:rsidRDefault="00165187" w:rsidP="00165187">
      <w:pPr>
        <w:ind w:left="720" w:firstLine="720"/>
      </w:pPr>
      <w:r w:rsidRPr="00165187">
        <w:t>Step 1 — Finding generated (Security Hub)</w:t>
      </w:r>
    </w:p>
    <w:p w14:paraId="7272A9BE" w14:textId="40C6A0FA" w:rsidR="00165187" w:rsidRDefault="00165187" w:rsidP="00165187">
      <w:pPr>
        <w:pStyle w:val="ListParagraph"/>
        <w:numPr>
          <w:ilvl w:val="0"/>
          <w:numId w:val="61"/>
        </w:numPr>
      </w:pPr>
      <w:r w:rsidRPr="00165187">
        <w:t xml:space="preserve">A control triggers (Security Hub Security Standards, AWS Config rule, </w:t>
      </w:r>
      <w:proofErr w:type="spellStart"/>
      <w:r w:rsidRPr="00165187">
        <w:t>GuardDuty</w:t>
      </w:r>
      <w:proofErr w:type="spellEnd"/>
      <w:r w:rsidRPr="00165187">
        <w:t>, Inspector, IAM Access Analyzer, etc.).</w:t>
      </w:r>
    </w:p>
    <w:p w14:paraId="181BFE70" w14:textId="77777777" w:rsidR="00165187" w:rsidRDefault="00165187" w:rsidP="00165187">
      <w:pPr>
        <w:pStyle w:val="ListParagraph"/>
        <w:numPr>
          <w:ilvl w:val="1"/>
          <w:numId w:val="61"/>
        </w:numPr>
      </w:pPr>
      <w:r>
        <w:t>The finding is normalized into ASFF and includes:</w:t>
      </w:r>
    </w:p>
    <w:p w14:paraId="72E4D212" w14:textId="77777777" w:rsidR="00165187" w:rsidRDefault="00165187" w:rsidP="00165187">
      <w:pPr>
        <w:pStyle w:val="ListParagraph"/>
        <w:numPr>
          <w:ilvl w:val="1"/>
          <w:numId w:val="61"/>
        </w:numPr>
      </w:pPr>
      <w:r>
        <w:t xml:space="preserve">ProductName, </w:t>
      </w:r>
      <w:proofErr w:type="spellStart"/>
      <w:r>
        <w:t>GeneratorId</w:t>
      </w:r>
      <w:proofErr w:type="spellEnd"/>
      <w:r>
        <w:t xml:space="preserve"> (which control produced it)</w:t>
      </w:r>
    </w:p>
    <w:p w14:paraId="1361205D" w14:textId="77777777" w:rsidR="00165187" w:rsidRDefault="00165187" w:rsidP="00165187">
      <w:pPr>
        <w:pStyle w:val="ListParagraph"/>
        <w:numPr>
          <w:ilvl w:val="1"/>
          <w:numId w:val="61"/>
        </w:numPr>
      </w:pPr>
      <w:r>
        <w:t>Severity (Critical/High/Medium/Low)</w:t>
      </w:r>
    </w:p>
    <w:p w14:paraId="32E3DE01" w14:textId="77777777" w:rsidR="00165187" w:rsidRDefault="00165187" w:rsidP="00165187">
      <w:pPr>
        <w:pStyle w:val="ListParagraph"/>
        <w:numPr>
          <w:ilvl w:val="1"/>
          <w:numId w:val="61"/>
        </w:numPr>
      </w:pPr>
      <w:proofErr w:type="gramStart"/>
      <w:r>
        <w:t>Resources[</w:t>
      </w:r>
      <w:proofErr w:type="gramEnd"/>
      <w:r>
        <w:t>] (ARNs and resource type)</w:t>
      </w:r>
    </w:p>
    <w:p w14:paraId="2F4C42AD" w14:textId="77777777" w:rsidR="00165187" w:rsidRDefault="00165187" w:rsidP="00165187">
      <w:pPr>
        <w:pStyle w:val="ListParagraph"/>
        <w:numPr>
          <w:ilvl w:val="1"/>
          <w:numId w:val="61"/>
        </w:numPr>
      </w:pPr>
      <w:proofErr w:type="spellStart"/>
      <w:r>
        <w:t>AwsAccountId</w:t>
      </w:r>
      <w:proofErr w:type="spellEnd"/>
      <w:r>
        <w:t>, Region, timestamps</w:t>
      </w:r>
    </w:p>
    <w:p w14:paraId="32116392" w14:textId="63FF16DA" w:rsidR="00165187" w:rsidRDefault="00165187" w:rsidP="00165187">
      <w:pPr>
        <w:pStyle w:val="ListParagraph"/>
        <w:numPr>
          <w:ilvl w:val="1"/>
          <w:numId w:val="61"/>
        </w:numPr>
      </w:pPr>
      <w:r>
        <w:t>Workflow fields (NEW / NOTIFIED / RESOLVED)</w:t>
      </w:r>
    </w:p>
    <w:p w14:paraId="356855AD" w14:textId="08FEC1B4" w:rsidR="00165187" w:rsidRPr="00165187" w:rsidRDefault="00165187" w:rsidP="00165187">
      <w:pPr>
        <w:pStyle w:val="ListParagraph"/>
        <w:numPr>
          <w:ilvl w:val="0"/>
          <w:numId w:val="61"/>
        </w:numPr>
      </w:pPr>
      <w:r w:rsidRPr="00165187">
        <w:t>Outcome</w:t>
      </w:r>
      <w:r w:rsidRPr="00165187">
        <w:rPr>
          <w:b/>
          <w:bCs/>
        </w:rPr>
        <w:t>:</w:t>
      </w:r>
      <w:r w:rsidRPr="00165187">
        <w:t xml:space="preserve"> A consistent “event payload” is available to drive automation.</w:t>
      </w:r>
    </w:p>
    <w:p w14:paraId="4512A609" w14:textId="07165589" w:rsidR="00E20836" w:rsidRDefault="00FE703E" w:rsidP="00FE703E">
      <w:pPr>
        <w:ind w:left="1440"/>
        <w:rPr>
          <w:rFonts w:cstheme="minorHAnsi"/>
          <w:sz w:val="24"/>
          <w:szCs w:val="24"/>
        </w:rPr>
      </w:pPr>
      <w:r w:rsidRPr="00FE703E">
        <w:rPr>
          <w:rFonts w:cstheme="minorHAnsi"/>
          <w:sz w:val="24"/>
          <w:szCs w:val="24"/>
        </w:rPr>
        <w:t xml:space="preserve">Step 2 — </w:t>
      </w:r>
      <w:proofErr w:type="spellStart"/>
      <w:r w:rsidRPr="00FE703E">
        <w:rPr>
          <w:rFonts w:cstheme="minorHAnsi"/>
          <w:sz w:val="24"/>
          <w:szCs w:val="24"/>
        </w:rPr>
        <w:t>EventBridge</w:t>
      </w:r>
      <w:proofErr w:type="spellEnd"/>
      <w:r w:rsidRPr="00FE703E">
        <w:rPr>
          <w:rFonts w:cstheme="minorHAnsi"/>
          <w:sz w:val="24"/>
          <w:szCs w:val="24"/>
        </w:rPr>
        <w:t xml:space="preserve"> rule matches criteria</w:t>
      </w:r>
    </w:p>
    <w:p w14:paraId="25264BB5" w14:textId="287D6FAB" w:rsidR="00FE703E" w:rsidRDefault="00FE703E" w:rsidP="00FE703E">
      <w:pPr>
        <w:pStyle w:val="ListParagraph"/>
        <w:numPr>
          <w:ilvl w:val="0"/>
          <w:numId w:val="62"/>
        </w:numPr>
        <w:rPr>
          <w:rFonts w:cstheme="minorHAnsi"/>
          <w:sz w:val="24"/>
          <w:szCs w:val="24"/>
        </w:rPr>
      </w:pPr>
      <w:r w:rsidRPr="00FE703E">
        <w:rPr>
          <w:rFonts w:cstheme="minorHAnsi"/>
          <w:sz w:val="24"/>
          <w:szCs w:val="24"/>
        </w:rPr>
        <w:t xml:space="preserve">An </w:t>
      </w:r>
      <w:proofErr w:type="spellStart"/>
      <w:r w:rsidRPr="00FE703E">
        <w:rPr>
          <w:rFonts w:cstheme="minorHAnsi"/>
          <w:sz w:val="24"/>
          <w:szCs w:val="24"/>
        </w:rPr>
        <w:t>EventBridge</w:t>
      </w:r>
      <w:proofErr w:type="spellEnd"/>
      <w:r w:rsidRPr="00FE703E">
        <w:rPr>
          <w:rFonts w:cstheme="minorHAnsi"/>
          <w:sz w:val="24"/>
          <w:szCs w:val="24"/>
        </w:rPr>
        <w:t xml:space="preserve"> rule in the Audit (delegated admin) account subscribes to Security Hub finding events and filters</w:t>
      </w:r>
      <w:r w:rsidR="00A212FB">
        <w:rPr>
          <w:rFonts w:cstheme="minorHAnsi"/>
          <w:sz w:val="24"/>
          <w:szCs w:val="24"/>
        </w:rPr>
        <w:t>.</w:t>
      </w:r>
    </w:p>
    <w:p w14:paraId="58A12134" w14:textId="77777777" w:rsidR="00A212FB" w:rsidRDefault="00A212FB" w:rsidP="00A212FB">
      <w:pPr>
        <w:ind w:left="720" w:firstLine="720"/>
        <w:rPr>
          <w:rFonts w:cstheme="minorHAnsi"/>
          <w:sz w:val="24"/>
          <w:szCs w:val="24"/>
        </w:rPr>
      </w:pPr>
      <w:r w:rsidRPr="00A212FB">
        <w:rPr>
          <w:rFonts w:cstheme="minorHAnsi"/>
          <w:sz w:val="24"/>
          <w:szCs w:val="24"/>
        </w:rPr>
        <w:t xml:space="preserve">Step 2 — </w:t>
      </w:r>
      <w:proofErr w:type="spellStart"/>
      <w:r w:rsidRPr="00A212FB">
        <w:rPr>
          <w:rFonts w:cstheme="minorHAnsi"/>
          <w:sz w:val="24"/>
          <w:szCs w:val="24"/>
        </w:rPr>
        <w:t>EventBridge</w:t>
      </w:r>
      <w:proofErr w:type="spellEnd"/>
      <w:r w:rsidRPr="00A212FB">
        <w:rPr>
          <w:rFonts w:cstheme="minorHAnsi"/>
          <w:sz w:val="24"/>
          <w:szCs w:val="24"/>
        </w:rPr>
        <w:t xml:space="preserve"> rule matches criteria</w:t>
      </w:r>
    </w:p>
    <w:p w14:paraId="37E3A9A4" w14:textId="1E0B056A" w:rsidR="00A212FB" w:rsidRDefault="00A212FB" w:rsidP="00A212FB">
      <w:pPr>
        <w:pStyle w:val="ListParagraph"/>
        <w:numPr>
          <w:ilvl w:val="0"/>
          <w:numId w:val="62"/>
        </w:numPr>
        <w:rPr>
          <w:rFonts w:cstheme="minorHAnsi"/>
          <w:sz w:val="24"/>
          <w:szCs w:val="24"/>
        </w:rPr>
      </w:pPr>
      <w:r w:rsidRPr="00A212FB">
        <w:rPr>
          <w:rFonts w:cstheme="minorHAnsi"/>
          <w:sz w:val="24"/>
          <w:szCs w:val="24"/>
        </w:rPr>
        <w:t>A remediation Lambda typically does t</w:t>
      </w:r>
      <w:r w:rsidR="00DC4FE1">
        <w:rPr>
          <w:rFonts w:cstheme="minorHAnsi"/>
          <w:sz w:val="24"/>
          <w:szCs w:val="24"/>
        </w:rPr>
        <w:t>he following</w:t>
      </w:r>
    </w:p>
    <w:p w14:paraId="69EF921D" w14:textId="1826BC16" w:rsidR="00A6363B" w:rsidRDefault="00A6363B" w:rsidP="00A6363B">
      <w:pPr>
        <w:pStyle w:val="ListParagraph"/>
        <w:numPr>
          <w:ilvl w:val="1"/>
          <w:numId w:val="62"/>
        </w:numPr>
        <w:rPr>
          <w:rFonts w:cstheme="minorHAnsi"/>
          <w:sz w:val="24"/>
          <w:szCs w:val="24"/>
        </w:rPr>
      </w:pPr>
      <w:r w:rsidRPr="00A6363B">
        <w:rPr>
          <w:rFonts w:cstheme="minorHAnsi"/>
          <w:sz w:val="24"/>
          <w:szCs w:val="24"/>
        </w:rPr>
        <w:t>Validation / safety checks</w:t>
      </w:r>
    </w:p>
    <w:p w14:paraId="1842AE2D" w14:textId="11EC2AF8" w:rsidR="00A6363B" w:rsidRDefault="00A6363B" w:rsidP="00A6363B">
      <w:pPr>
        <w:pStyle w:val="ListParagraph"/>
        <w:numPr>
          <w:ilvl w:val="2"/>
          <w:numId w:val="62"/>
        </w:numPr>
        <w:rPr>
          <w:rFonts w:cstheme="minorHAnsi"/>
          <w:sz w:val="24"/>
          <w:szCs w:val="24"/>
        </w:rPr>
      </w:pPr>
      <w:r w:rsidRPr="00A6363B">
        <w:rPr>
          <w:rFonts w:cstheme="minorHAnsi"/>
          <w:sz w:val="24"/>
          <w:szCs w:val="24"/>
        </w:rPr>
        <w:t>Confirm finding is still valid (resource still exists, still non-compliant)</w:t>
      </w:r>
    </w:p>
    <w:p w14:paraId="2F8868C5" w14:textId="5354FDD3" w:rsidR="00A6363B" w:rsidRDefault="00A6363B" w:rsidP="00A6363B">
      <w:pPr>
        <w:pStyle w:val="ListParagraph"/>
        <w:numPr>
          <w:ilvl w:val="2"/>
          <w:numId w:val="62"/>
        </w:numPr>
        <w:rPr>
          <w:rFonts w:cstheme="minorHAnsi"/>
          <w:sz w:val="24"/>
          <w:szCs w:val="24"/>
        </w:rPr>
      </w:pPr>
      <w:r w:rsidRPr="00A6363B">
        <w:rPr>
          <w:rFonts w:cstheme="minorHAnsi"/>
          <w:sz w:val="24"/>
          <w:szCs w:val="24"/>
        </w:rPr>
        <w:lastRenderedPageBreak/>
        <w:t xml:space="preserve">Ensure it’s not an allowed exception (tags like </w:t>
      </w:r>
      <w:proofErr w:type="spellStart"/>
      <w:r w:rsidRPr="00A6363B">
        <w:rPr>
          <w:rFonts w:cstheme="minorHAnsi"/>
          <w:sz w:val="24"/>
          <w:szCs w:val="24"/>
        </w:rPr>
        <w:t>SecurityException</w:t>
      </w:r>
      <w:proofErr w:type="spellEnd"/>
      <w:r w:rsidRPr="00A6363B">
        <w:rPr>
          <w:rFonts w:cstheme="minorHAnsi"/>
          <w:sz w:val="24"/>
          <w:szCs w:val="24"/>
        </w:rPr>
        <w:t>=true, approved CIDRs, known public buckets for websites, etc.)</w:t>
      </w:r>
    </w:p>
    <w:p w14:paraId="5FC0742D" w14:textId="77777777" w:rsidR="007D3614" w:rsidRDefault="000765C9" w:rsidP="007D3614">
      <w:pPr>
        <w:pStyle w:val="ListParagraph"/>
        <w:numPr>
          <w:ilvl w:val="2"/>
          <w:numId w:val="62"/>
        </w:numPr>
        <w:rPr>
          <w:rFonts w:cstheme="minorHAnsi"/>
          <w:sz w:val="24"/>
          <w:szCs w:val="24"/>
        </w:rPr>
      </w:pPr>
      <w:r w:rsidRPr="000765C9">
        <w:rPr>
          <w:rFonts w:cstheme="minorHAnsi"/>
          <w:sz w:val="24"/>
          <w:szCs w:val="24"/>
        </w:rPr>
        <w:t>Confirm environment policy (</w:t>
      </w:r>
      <w:proofErr w:type="spellStart"/>
      <w:r w:rsidRPr="000765C9">
        <w:rPr>
          <w:rFonts w:cstheme="minorHAnsi"/>
          <w:sz w:val="24"/>
          <w:szCs w:val="24"/>
        </w:rPr>
        <w:t>NonProd</w:t>
      </w:r>
      <w:proofErr w:type="spellEnd"/>
      <w:r w:rsidRPr="000765C9">
        <w:rPr>
          <w:rFonts w:cstheme="minorHAnsi"/>
          <w:sz w:val="24"/>
          <w:szCs w:val="24"/>
        </w:rPr>
        <w:t xml:space="preserve"> auto-fix allowed; Prod requires approval gate)</w:t>
      </w:r>
    </w:p>
    <w:p w14:paraId="5147949E" w14:textId="6F61D7E7" w:rsidR="007D3614" w:rsidRDefault="007D3614" w:rsidP="007D3614">
      <w:pPr>
        <w:pStyle w:val="ListParagraph"/>
        <w:numPr>
          <w:ilvl w:val="1"/>
          <w:numId w:val="62"/>
        </w:numPr>
        <w:rPr>
          <w:rFonts w:cstheme="minorHAnsi"/>
          <w:sz w:val="24"/>
          <w:szCs w:val="24"/>
        </w:rPr>
      </w:pPr>
      <w:r w:rsidRPr="007D3614">
        <w:rPr>
          <w:rFonts w:cstheme="minorHAnsi"/>
          <w:sz w:val="24"/>
          <w:szCs w:val="24"/>
        </w:rPr>
        <w:t>Cross-account execution</w:t>
      </w:r>
      <w:r>
        <w:rPr>
          <w:rFonts w:cstheme="minorHAnsi"/>
          <w:sz w:val="24"/>
          <w:szCs w:val="24"/>
        </w:rPr>
        <w:t>:</w:t>
      </w:r>
      <w:r w:rsidRPr="007D3614">
        <w:t xml:space="preserve"> </w:t>
      </w:r>
      <w:r w:rsidRPr="007D3614">
        <w:rPr>
          <w:rFonts w:cstheme="minorHAnsi"/>
          <w:sz w:val="24"/>
          <w:szCs w:val="24"/>
        </w:rPr>
        <w:t xml:space="preserve">Assume a member account remediation role (STS </w:t>
      </w:r>
      <w:proofErr w:type="spellStart"/>
      <w:r w:rsidRPr="007D3614">
        <w:rPr>
          <w:rFonts w:cstheme="minorHAnsi"/>
          <w:sz w:val="24"/>
          <w:szCs w:val="24"/>
        </w:rPr>
        <w:t>AssumeRole</w:t>
      </w:r>
      <w:proofErr w:type="spellEnd"/>
      <w:r w:rsidRPr="007D3614">
        <w:rPr>
          <w:rFonts w:cstheme="minorHAnsi"/>
          <w:sz w:val="24"/>
          <w:szCs w:val="24"/>
        </w:rPr>
        <w:t>)</w:t>
      </w:r>
    </w:p>
    <w:p w14:paraId="51889852" w14:textId="130F0E22" w:rsidR="000133D3" w:rsidRPr="004B6CE0" w:rsidRDefault="000133D3" w:rsidP="000133D3">
      <w:pPr>
        <w:pStyle w:val="ListParagraph"/>
        <w:numPr>
          <w:ilvl w:val="0"/>
          <w:numId w:val="62"/>
        </w:numPr>
        <w:rPr>
          <w:rFonts w:cstheme="minorHAnsi"/>
          <w:i/>
          <w:iCs/>
          <w:sz w:val="24"/>
          <w:szCs w:val="24"/>
        </w:rPr>
      </w:pPr>
      <w:r w:rsidRPr="000133D3">
        <w:rPr>
          <w:rFonts w:cstheme="minorHAnsi"/>
          <w:sz w:val="24"/>
          <w:szCs w:val="24"/>
        </w:rPr>
        <w:t>Choose the action path</w:t>
      </w:r>
      <w:r>
        <w:rPr>
          <w:rFonts w:cstheme="minorHAnsi"/>
          <w:sz w:val="24"/>
          <w:szCs w:val="24"/>
        </w:rPr>
        <w:t>:</w:t>
      </w:r>
      <w:r w:rsidRPr="000133D3">
        <w:t xml:space="preserve"> </w:t>
      </w:r>
      <w:r w:rsidRPr="000133D3">
        <w:rPr>
          <w:rFonts w:cstheme="minorHAnsi"/>
          <w:sz w:val="24"/>
          <w:szCs w:val="24"/>
        </w:rPr>
        <w:t>Simple fixes can be done directly by Lambda (e.g., revoke a SG rule</w:t>
      </w:r>
      <w:r w:rsidR="00AD788A" w:rsidRPr="000133D3">
        <w:rPr>
          <w:rFonts w:cstheme="minorHAnsi"/>
          <w:sz w:val="24"/>
          <w:szCs w:val="24"/>
        </w:rPr>
        <w:t>).</w:t>
      </w:r>
      <w:r w:rsidR="00AD788A">
        <w:rPr>
          <w:rFonts w:cstheme="minorHAnsi"/>
          <w:sz w:val="24"/>
          <w:szCs w:val="24"/>
        </w:rPr>
        <w:t xml:space="preserve"> (</w:t>
      </w:r>
      <w:r w:rsidR="004B6CE0" w:rsidRPr="004B6CE0">
        <w:rPr>
          <w:rFonts w:cstheme="minorHAnsi"/>
          <w:i/>
          <w:iCs/>
          <w:sz w:val="24"/>
          <w:szCs w:val="24"/>
        </w:rPr>
        <w:t>refer Mapping table in the following section for all controls in place</w:t>
      </w:r>
      <w:r w:rsidR="004B6CE0">
        <w:rPr>
          <w:rFonts w:cstheme="minorHAnsi"/>
          <w:i/>
          <w:iCs/>
          <w:sz w:val="24"/>
          <w:szCs w:val="24"/>
        </w:rPr>
        <w:t>)</w:t>
      </w:r>
    </w:p>
    <w:p w14:paraId="24177E65" w14:textId="77777777" w:rsidR="000133D3" w:rsidRPr="000133D3" w:rsidRDefault="000133D3" w:rsidP="000133D3">
      <w:pPr>
        <w:rPr>
          <w:rFonts w:cstheme="minorHAnsi"/>
          <w:sz w:val="24"/>
          <w:szCs w:val="24"/>
        </w:rPr>
      </w:pPr>
    </w:p>
    <w:p w14:paraId="340C5838" w14:textId="77777777" w:rsidR="00A212FB" w:rsidRPr="00FE703E" w:rsidRDefault="00A212FB" w:rsidP="00A212FB">
      <w:pPr>
        <w:pStyle w:val="ListParagraph"/>
        <w:ind w:left="1440"/>
        <w:rPr>
          <w:rFonts w:cstheme="minorHAnsi"/>
          <w:sz w:val="24"/>
          <w:szCs w:val="24"/>
        </w:rPr>
      </w:pPr>
    </w:p>
    <w:p w14:paraId="63F84C9C" w14:textId="77777777" w:rsidR="00E20836" w:rsidRDefault="00E20836" w:rsidP="0086618C">
      <w:pPr>
        <w:rPr>
          <w:rFonts w:cstheme="minorHAnsi"/>
          <w:sz w:val="24"/>
          <w:szCs w:val="24"/>
        </w:rPr>
      </w:pPr>
    </w:p>
    <w:p w14:paraId="5E5BFE90" w14:textId="77777777" w:rsidR="00E20836" w:rsidRDefault="00E20836" w:rsidP="0086618C">
      <w:pPr>
        <w:rPr>
          <w:rFonts w:cstheme="minorHAnsi"/>
          <w:sz w:val="24"/>
          <w:szCs w:val="24"/>
        </w:rPr>
      </w:pPr>
    </w:p>
    <w:p w14:paraId="1AB693A5" w14:textId="77777777" w:rsidR="00E20836" w:rsidRDefault="00E20836" w:rsidP="0086618C">
      <w:pPr>
        <w:rPr>
          <w:rFonts w:cstheme="minorHAnsi"/>
          <w:sz w:val="24"/>
          <w:szCs w:val="24"/>
        </w:rPr>
      </w:pPr>
    </w:p>
    <w:p w14:paraId="7A7E339A" w14:textId="77777777" w:rsidR="00E20836" w:rsidRDefault="00E20836" w:rsidP="0086618C">
      <w:pPr>
        <w:rPr>
          <w:rFonts w:cstheme="minorHAnsi"/>
          <w:sz w:val="24"/>
          <w:szCs w:val="24"/>
        </w:rPr>
      </w:pPr>
    </w:p>
    <w:p w14:paraId="39BFFD16" w14:textId="77777777" w:rsidR="00E20836" w:rsidRDefault="00E20836" w:rsidP="0086618C">
      <w:pPr>
        <w:rPr>
          <w:rFonts w:cstheme="minorHAnsi"/>
          <w:sz w:val="24"/>
          <w:szCs w:val="24"/>
        </w:rPr>
      </w:pPr>
    </w:p>
    <w:p w14:paraId="2A405EE5" w14:textId="77777777" w:rsidR="00E20836" w:rsidRDefault="00E20836" w:rsidP="0086618C">
      <w:pPr>
        <w:rPr>
          <w:rFonts w:cstheme="minorHAnsi"/>
          <w:sz w:val="24"/>
          <w:szCs w:val="24"/>
        </w:rPr>
      </w:pPr>
    </w:p>
    <w:p w14:paraId="4C15B906" w14:textId="77777777" w:rsidR="00E20836" w:rsidRDefault="00E20836" w:rsidP="0086618C">
      <w:pPr>
        <w:rPr>
          <w:rFonts w:cstheme="minorHAnsi"/>
          <w:sz w:val="24"/>
          <w:szCs w:val="24"/>
        </w:rPr>
      </w:pPr>
    </w:p>
    <w:p w14:paraId="45C299EA" w14:textId="77777777" w:rsidR="00E20836" w:rsidRDefault="00E20836" w:rsidP="0086618C">
      <w:pPr>
        <w:rPr>
          <w:rFonts w:cstheme="minorHAnsi"/>
          <w:sz w:val="24"/>
          <w:szCs w:val="24"/>
        </w:rPr>
      </w:pPr>
    </w:p>
    <w:p w14:paraId="325ADF1F" w14:textId="77777777" w:rsidR="00E20836" w:rsidRDefault="00E20836" w:rsidP="0086618C">
      <w:pPr>
        <w:rPr>
          <w:rFonts w:cstheme="minorHAnsi"/>
          <w:sz w:val="24"/>
          <w:szCs w:val="24"/>
        </w:rPr>
      </w:pPr>
    </w:p>
    <w:p w14:paraId="0AAF2C35" w14:textId="77777777" w:rsidR="00E20836" w:rsidRDefault="00E20836" w:rsidP="0086618C">
      <w:pPr>
        <w:rPr>
          <w:rFonts w:cstheme="minorHAnsi"/>
          <w:sz w:val="24"/>
          <w:szCs w:val="24"/>
        </w:rPr>
      </w:pPr>
    </w:p>
    <w:p w14:paraId="0C7BFDD1" w14:textId="77777777" w:rsidR="00E20836" w:rsidRDefault="00E20836" w:rsidP="0086618C">
      <w:pPr>
        <w:rPr>
          <w:rFonts w:cstheme="minorHAnsi"/>
          <w:sz w:val="24"/>
          <w:szCs w:val="24"/>
        </w:rPr>
      </w:pPr>
    </w:p>
    <w:p w14:paraId="1DD52D43" w14:textId="77777777" w:rsidR="00E20836" w:rsidRDefault="00E20836" w:rsidP="0086618C">
      <w:pPr>
        <w:rPr>
          <w:rFonts w:cstheme="minorHAnsi"/>
          <w:sz w:val="24"/>
          <w:szCs w:val="24"/>
        </w:rPr>
      </w:pPr>
    </w:p>
    <w:p w14:paraId="38D32B06" w14:textId="77777777" w:rsidR="00E20836" w:rsidRDefault="00E20836" w:rsidP="0086618C">
      <w:pPr>
        <w:rPr>
          <w:rFonts w:cstheme="minorHAnsi"/>
          <w:sz w:val="24"/>
          <w:szCs w:val="24"/>
        </w:rPr>
      </w:pPr>
    </w:p>
    <w:p w14:paraId="111E2B41" w14:textId="77777777" w:rsidR="00E20836" w:rsidRDefault="00E20836" w:rsidP="0086618C">
      <w:pPr>
        <w:rPr>
          <w:rFonts w:cstheme="minorHAnsi"/>
          <w:sz w:val="24"/>
          <w:szCs w:val="24"/>
        </w:rPr>
      </w:pPr>
    </w:p>
    <w:p w14:paraId="11D0DB04" w14:textId="77777777" w:rsidR="00E20836" w:rsidRDefault="00E20836" w:rsidP="0086618C">
      <w:pPr>
        <w:rPr>
          <w:rFonts w:cstheme="minorHAnsi"/>
          <w:sz w:val="24"/>
          <w:szCs w:val="24"/>
        </w:rPr>
      </w:pPr>
    </w:p>
    <w:p w14:paraId="7AC19919" w14:textId="77777777" w:rsidR="00E20836" w:rsidRDefault="00E20836" w:rsidP="0086618C">
      <w:pPr>
        <w:rPr>
          <w:rFonts w:cstheme="minorHAnsi"/>
          <w:sz w:val="24"/>
          <w:szCs w:val="24"/>
        </w:rPr>
      </w:pPr>
    </w:p>
    <w:p w14:paraId="6121A16C" w14:textId="77777777" w:rsidR="00E20836" w:rsidRDefault="00E20836" w:rsidP="0086618C">
      <w:pPr>
        <w:rPr>
          <w:rFonts w:cstheme="minorHAnsi"/>
          <w:sz w:val="24"/>
          <w:szCs w:val="24"/>
        </w:rPr>
      </w:pPr>
    </w:p>
    <w:p w14:paraId="7E696834" w14:textId="77777777" w:rsidR="00E20836" w:rsidRDefault="00E20836" w:rsidP="0086618C">
      <w:pPr>
        <w:rPr>
          <w:rFonts w:cstheme="minorHAnsi"/>
          <w:sz w:val="24"/>
          <w:szCs w:val="24"/>
        </w:rPr>
      </w:pPr>
    </w:p>
    <w:p w14:paraId="3136DDE2" w14:textId="77777777" w:rsidR="00E20836" w:rsidRDefault="00E20836" w:rsidP="0086618C">
      <w:pPr>
        <w:rPr>
          <w:rFonts w:cstheme="minorHAnsi"/>
          <w:sz w:val="24"/>
          <w:szCs w:val="24"/>
        </w:rPr>
      </w:pPr>
    </w:p>
    <w:p w14:paraId="6F96317E" w14:textId="77777777" w:rsidR="00E20836" w:rsidRDefault="00E20836" w:rsidP="0086618C">
      <w:pPr>
        <w:rPr>
          <w:rFonts w:cstheme="minorHAnsi"/>
          <w:sz w:val="24"/>
          <w:szCs w:val="24"/>
        </w:rPr>
      </w:pPr>
    </w:p>
    <w:p w14:paraId="3C248293" w14:textId="77777777" w:rsidR="00E20836" w:rsidRDefault="00E20836" w:rsidP="0086618C">
      <w:pPr>
        <w:rPr>
          <w:rFonts w:cstheme="minorHAnsi"/>
          <w:sz w:val="24"/>
          <w:szCs w:val="24"/>
        </w:rPr>
      </w:pPr>
    </w:p>
    <w:p w14:paraId="4E926DC8" w14:textId="77777777" w:rsidR="00E20836" w:rsidRDefault="00E20836" w:rsidP="0086618C">
      <w:pPr>
        <w:rPr>
          <w:rFonts w:cstheme="minorHAnsi"/>
          <w:sz w:val="24"/>
          <w:szCs w:val="24"/>
        </w:rPr>
      </w:pPr>
    </w:p>
    <w:p w14:paraId="7413EFC1" w14:textId="77777777" w:rsidR="00E20836" w:rsidRDefault="00E20836" w:rsidP="0086618C">
      <w:pPr>
        <w:rPr>
          <w:rFonts w:cstheme="minorHAnsi"/>
          <w:sz w:val="24"/>
          <w:szCs w:val="24"/>
        </w:rPr>
      </w:pPr>
    </w:p>
    <w:p w14:paraId="5B677B59" w14:textId="77777777" w:rsidR="00E20836" w:rsidRDefault="00E20836" w:rsidP="0086618C">
      <w:pPr>
        <w:rPr>
          <w:rFonts w:cstheme="minorHAnsi"/>
          <w:sz w:val="24"/>
          <w:szCs w:val="24"/>
        </w:rPr>
      </w:pPr>
    </w:p>
    <w:p w14:paraId="480172EC" w14:textId="77777777" w:rsidR="00E20836" w:rsidRDefault="00E20836" w:rsidP="0086618C">
      <w:pPr>
        <w:rPr>
          <w:rFonts w:cstheme="minorHAnsi"/>
          <w:sz w:val="24"/>
          <w:szCs w:val="24"/>
        </w:rPr>
      </w:pPr>
    </w:p>
    <w:p w14:paraId="49E14FCF" w14:textId="77777777" w:rsidR="00E20836" w:rsidRDefault="00E20836" w:rsidP="0086618C">
      <w:pPr>
        <w:rPr>
          <w:rFonts w:cstheme="minorHAnsi"/>
          <w:sz w:val="24"/>
          <w:szCs w:val="24"/>
        </w:rPr>
      </w:pPr>
    </w:p>
    <w:p w14:paraId="496EC2FE" w14:textId="77777777" w:rsidR="00E20836" w:rsidRDefault="00E20836" w:rsidP="0086618C">
      <w:pPr>
        <w:rPr>
          <w:rFonts w:cstheme="minorHAnsi"/>
          <w:sz w:val="24"/>
          <w:szCs w:val="24"/>
        </w:rPr>
      </w:pPr>
    </w:p>
    <w:p w14:paraId="354BCBEB" w14:textId="77777777" w:rsidR="00E20836" w:rsidRDefault="00E20836" w:rsidP="0086618C">
      <w:pPr>
        <w:rPr>
          <w:rFonts w:cstheme="minorHAnsi"/>
          <w:sz w:val="24"/>
          <w:szCs w:val="24"/>
        </w:rPr>
      </w:pPr>
    </w:p>
    <w:p w14:paraId="5CDAA2AC" w14:textId="77777777" w:rsidR="00E20836" w:rsidRDefault="00E20836" w:rsidP="0086618C">
      <w:pPr>
        <w:rPr>
          <w:rFonts w:cstheme="minorHAnsi"/>
          <w:sz w:val="24"/>
          <w:szCs w:val="24"/>
        </w:rPr>
      </w:pPr>
    </w:p>
    <w:p w14:paraId="653B3BC5" w14:textId="77777777" w:rsidR="00E20836" w:rsidRDefault="00E20836" w:rsidP="0086618C">
      <w:pPr>
        <w:rPr>
          <w:rFonts w:cstheme="minorHAnsi"/>
          <w:sz w:val="24"/>
          <w:szCs w:val="24"/>
        </w:rPr>
      </w:pPr>
    </w:p>
    <w:p w14:paraId="7EB6BCEF" w14:textId="77777777" w:rsidR="00E20836" w:rsidRPr="004F38B6" w:rsidRDefault="00E20836" w:rsidP="0086618C">
      <w:pPr>
        <w:rPr>
          <w:rFonts w:cstheme="minorHAnsi"/>
          <w:sz w:val="24"/>
          <w:szCs w:val="24"/>
        </w:rPr>
      </w:pPr>
    </w:p>
    <w:p w14:paraId="14A9A825" w14:textId="77777777" w:rsidR="004F38B6" w:rsidRPr="0086618C" w:rsidRDefault="004F38B6" w:rsidP="0086618C"/>
    <w:p w14:paraId="2F150DED" w14:textId="64D18844" w:rsidR="00506A94" w:rsidRPr="009040B9" w:rsidRDefault="00506A94">
      <w:pPr>
        <w:pStyle w:val="Heading1"/>
        <w:numPr>
          <w:ilvl w:val="0"/>
          <w:numId w:val="4"/>
        </w:numPr>
        <w:rPr>
          <w:rFonts w:asciiTheme="minorHAnsi" w:hAnsiTheme="minorHAnsi" w:cstheme="minorHAnsi"/>
        </w:rPr>
      </w:pPr>
      <w:bookmarkStart w:id="36" w:name="_Toc220323339"/>
      <w:r w:rsidRPr="009040B9">
        <w:rPr>
          <w:rFonts w:asciiTheme="minorHAnsi" w:hAnsiTheme="minorHAnsi" w:cstheme="minorHAnsi"/>
        </w:rPr>
        <w:t>Appendix</w:t>
      </w:r>
      <w:bookmarkEnd w:id="36"/>
    </w:p>
    <w:p w14:paraId="2A7223CB" w14:textId="7F5C32D8" w:rsidR="00513A08" w:rsidRPr="009040B9" w:rsidRDefault="00513A08" w:rsidP="001A2604">
      <w:pPr>
        <w:pStyle w:val="ListParagraph"/>
        <w:rPr>
          <w:rFonts w:cstheme="minorHAnsi"/>
          <w:sz w:val="24"/>
          <w:szCs w:val="24"/>
        </w:rPr>
      </w:pPr>
    </w:p>
    <w:p w14:paraId="42FB2E60" w14:textId="77777777" w:rsidR="00506A94" w:rsidRPr="00D74A33" w:rsidRDefault="00506A94" w:rsidP="00506A94">
      <w:pPr>
        <w:rPr>
          <w:rFonts w:cstheme="minorHAnsi"/>
          <w:sz w:val="24"/>
          <w:szCs w:val="24"/>
        </w:rPr>
      </w:pPr>
    </w:p>
    <w:p w14:paraId="769C9B0F" w14:textId="17D5E9C3" w:rsidR="00506A94" w:rsidRPr="00D74A33" w:rsidRDefault="00506A94" w:rsidP="00506A94">
      <w:pPr>
        <w:rPr>
          <w:rFonts w:cstheme="minorHAnsi"/>
          <w:sz w:val="24"/>
          <w:szCs w:val="24"/>
        </w:rPr>
      </w:pPr>
    </w:p>
    <w:p w14:paraId="2E352421" w14:textId="77777777" w:rsidR="00DE6639" w:rsidRDefault="00DE6639" w:rsidP="00014B28">
      <w:pPr>
        <w:rPr>
          <w:rFonts w:cstheme="minorHAnsi"/>
          <w:sz w:val="24"/>
          <w:szCs w:val="24"/>
        </w:rPr>
      </w:pPr>
    </w:p>
    <w:p w14:paraId="1D62EA0D" w14:textId="77777777" w:rsidR="007E4D6D" w:rsidRPr="007E4D6D" w:rsidRDefault="007E4D6D" w:rsidP="007E4D6D"/>
    <w:p w14:paraId="254327E7" w14:textId="77777777" w:rsidR="007E4D6D" w:rsidRPr="007E4D6D" w:rsidRDefault="007E4D6D" w:rsidP="007E4D6D"/>
    <w:sectPr w:rsidR="007E4D6D" w:rsidRPr="007E4D6D" w:rsidSect="005D212D">
      <w:pgSz w:w="11900" w:h="16840"/>
      <w:pgMar w:top="1440" w:right="703"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D0109" w14:textId="77777777" w:rsidR="0041025C" w:rsidRDefault="0041025C" w:rsidP="005A1E3E">
      <w:pPr>
        <w:spacing w:after="0" w:line="240" w:lineRule="auto"/>
      </w:pPr>
      <w:r>
        <w:separator/>
      </w:r>
    </w:p>
  </w:endnote>
  <w:endnote w:type="continuationSeparator" w:id="0">
    <w:p w14:paraId="0DDBE5F4" w14:textId="77777777" w:rsidR="0041025C" w:rsidRDefault="0041025C" w:rsidP="005A1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0A70C" w14:textId="77777777" w:rsidR="0041025C" w:rsidRDefault="0041025C" w:rsidP="005A1E3E">
      <w:pPr>
        <w:spacing w:after="0" w:line="240" w:lineRule="auto"/>
      </w:pPr>
      <w:r>
        <w:separator/>
      </w:r>
    </w:p>
  </w:footnote>
  <w:footnote w:type="continuationSeparator" w:id="0">
    <w:p w14:paraId="3B73FD4E" w14:textId="77777777" w:rsidR="0041025C" w:rsidRDefault="0041025C" w:rsidP="005A1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734"/>
    <w:multiLevelType w:val="multilevel"/>
    <w:tmpl w:val="B1AC94EC"/>
    <w:lvl w:ilvl="0">
      <w:start w:val="2"/>
      <w:numFmt w:val="decimal"/>
      <w:lvlText w:val="%1"/>
      <w:lvlJc w:val="left"/>
      <w:pPr>
        <w:ind w:left="360" w:hanging="360"/>
      </w:pPr>
      <w:rPr>
        <w:rFonts w:hint="default"/>
      </w:rPr>
    </w:lvl>
    <w:lvl w:ilvl="1">
      <w:start w:val="1"/>
      <w:numFmt w:val="decimal"/>
      <w:lvlText w:val="17.%2"/>
      <w:lvlJc w:val="left"/>
      <w:pPr>
        <w:ind w:left="851" w:hanging="491"/>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F95397"/>
    <w:multiLevelType w:val="multilevel"/>
    <w:tmpl w:val="14822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33CD"/>
    <w:multiLevelType w:val="hybridMultilevel"/>
    <w:tmpl w:val="EB2CB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C84A58"/>
    <w:multiLevelType w:val="hybridMultilevel"/>
    <w:tmpl w:val="4F001F02"/>
    <w:lvl w:ilvl="0" w:tplc="40090003">
      <w:start w:val="1"/>
      <w:numFmt w:val="bullet"/>
      <w:lvlText w:val="o"/>
      <w:lvlJc w:val="left"/>
      <w:pPr>
        <w:ind w:left="2520" w:hanging="360"/>
      </w:pPr>
      <w:rPr>
        <w:rFonts w:ascii="Courier New" w:hAnsi="Courier New" w:cs="Courier New" w:hint="default"/>
      </w:rPr>
    </w:lvl>
    <w:lvl w:ilvl="1" w:tplc="40090003">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15:restartNumberingAfterBreak="0">
    <w:nsid w:val="075F0A9E"/>
    <w:multiLevelType w:val="multilevel"/>
    <w:tmpl w:val="1AF8F46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7EA3BE6"/>
    <w:multiLevelType w:val="multilevel"/>
    <w:tmpl w:val="3126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D77D1"/>
    <w:multiLevelType w:val="multilevel"/>
    <w:tmpl w:val="C6EC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551D4"/>
    <w:multiLevelType w:val="multilevel"/>
    <w:tmpl w:val="806054F8"/>
    <w:lvl w:ilvl="0">
      <w:start w:val="3"/>
      <w:numFmt w:val="decimal"/>
      <w:lvlText w:val="%1"/>
      <w:lvlJc w:val="left"/>
      <w:pPr>
        <w:ind w:left="360" w:hanging="360"/>
      </w:pPr>
      <w:rPr>
        <w:rFonts w:hint="default"/>
      </w:rPr>
    </w:lvl>
    <w:lvl w:ilvl="1">
      <w:start w:val="1"/>
      <w:numFmt w:val="bullet"/>
      <w:lvlText w:val=""/>
      <w:lvlJc w:val="left"/>
      <w:pPr>
        <w:ind w:left="757"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A7B3115"/>
    <w:multiLevelType w:val="multilevel"/>
    <w:tmpl w:val="8A4A9E1E"/>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DB34C95"/>
    <w:multiLevelType w:val="multilevel"/>
    <w:tmpl w:val="33221A1A"/>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0" w15:restartNumberingAfterBreak="0">
    <w:nsid w:val="10FC396A"/>
    <w:multiLevelType w:val="multilevel"/>
    <w:tmpl w:val="D128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436CA"/>
    <w:multiLevelType w:val="multilevel"/>
    <w:tmpl w:val="64E8A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B7EE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CDA7C47"/>
    <w:multiLevelType w:val="multilevel"/>
    <w:tmpl w:val="EB0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B5713"/>
    <w:multiLevelType w:val="hybridMultilevel"/>
    <w:tmpl w:val="D5604B9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35940C9"/>
    <w:multiLevelType w:val="hybridMultilevel"/>
    <w:tmpl w:val="47E21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871F70"/>
    <w:multiLevelType w:val="multilevel"/>
    <w:tmpl w:val="A36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92EB7"/>
    <w:multiLevelType w:val="multilevel"/>
    <w:tmpl w:val="7FD8F3A0"/>
    <w:lvl w:ilvl="0">
      <w:start w:val="3"/>
      <w:numFmt w:val="decimal"/>
      <w:lvlText w:val="%1"/>
      <w:lvlJc w:val="left"/>
      <w:pPr>
        <w:ind w:left="360" w:hanging="360"/>
      </w:pPr>
      <w:rPr>
        <w:rFonts w:hint="default"/>
      </w:rPr>
    </w:lvl>
    <w:lvl w:ilvl="1">
      <w:start w:val="1"/>
      <w:numFmt w:val="decimal"/>
      <w:lvlText w:val="%1.%2"/>
      <w:lvlJc w:val="left"/>
      <w:pPr>
        <w:ind w:left="851" w:hanging="454"/>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24DC396A"/>
    <w:multiLevelType w:val="multilevel"/>
    <w:tmpl w:val="33221A1A"/>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9" w15:restartNumberingAfterBreak="0">
    <w:nsid w:val="27B872E0"/>
    <w:multiLevelType w:val="multilevel"/>
    <w:tmpl w:val="9F70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C0B69"/>
    <w:multiLevelType w:val="multilevel"/>
    <w:tmpl w:val="8A4A9E1E"/>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C4102AB"/>
    <w:multiLevelType w:val="hybridMultilevel"/>
    <w:tmpl w:val="10A49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0073B6"/>
    <w:multiLevelType w:val="multilevel"/>
    <w:tmpl w:val="984C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81F55"/>
    <w:multiLevelType w:val="multilevel"/>
    <w:tmpl w:val="94E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2129E"/>
    <w:multiLevelType w:val="multilevel"/>
    <w:tmpl w:val="F908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D72F5"/>
    <w:multiLevelType w:val="multilevel"/>
    <w:tmpl w:val="C1EC3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61A3B"/>
    <w:multiLevelType w:val="multilevel"/>
    <w:tmpl w:val="33C2237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370C028D"/>
    <w:multiLevelType w:val="multilevel"/>
    <w:tmpl w:val="2368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4458D"/>
    <w:multiLevelType w:val="hybridMultilevel"/>
    <w:tmpl w:val="DC0C31E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B671AD7"/>
    <w:multiLevelType w:val="multilevel"/>
    <w:tmpl w:val="AF9EC68C"/>
    <w:lvl w:ilvl="0">
      <w:start w:val="3"/>
      <w:numFmt w:val="decimal"/>
      <w:lvlText w:val="%1"/>
      <w:lvlJc w:val="left"/>
      <w:pPr>
        <w:ind w:left="360" w:hanging="360"/>
      </w:pPr>
      <w:rPr>
        <w:rFonts w:hint="default"/>
      </w:rPr>
    </w:lvl>
    <w:lvl w:ilvl="1">
      <w:start w:val="1"/>
      <w:numFmt w:val="bullet"/>
      <w:lvlText w:val=""/>
      <w:lvlJc w:val="left"/>
      <w:pPr>
        <w:ind w:left="757"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3D6E5301"/>
    <w:multiLevelType w:val="multilevel"/>
    <w:tmpl w:val="33221A1A"/>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1" w15:restartNumberingAfterBreak="0">
    <w:nsid w:val="3E8C4B7B"/>
    <w:multiLevelType w:val="multilevel"/>
    <w:tmpl w:val="33221A1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2" w15:restartNumberingAfterBreak="0">
    <w:nsid w:val="3F042D13"/>
    <w:multiLevelType w:val="multilevel"/>
    <w:tmpl w:val="F2D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13245"/>
    <w:multiLevelType w:val="hybridMultilevel"/>
    <w:tmpl w:val="70AE3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5895C4F"/>
    <w:multiLevelType w:val="multilevel"/>
    <w:tmpl w:val="D51C3290"/>
    <w:lvl w:ilvl="0">
      <w:start w:val="16"/>
      <w:numFmt w:val="none"/>
      <w:lvlText w:val="16.5"/>
      <w:lvlJc w:val="left"/>
      <w:pPr>
        <w:ind w:left="502" w:hanging="360"/>
      </w:pPr>
      <w:rPr>
        <w:rFonts w:hint="default"/>
      </w:rPr>
    </w:lvl>
    <w:lvl w:ilvl="1">
      <w:start w:val="1"/>
      <w:numFmt w:val="decimal"/>
      <w:lvlText w:val="%1.5."/>
      <w:lvlJc w:val="left"/>
      <w:pPr>
        <w:ind w:left="934" w:hanging="432"/>
      </w:pPr>
      <w:rPr>
        <w:rFonts w:hint="default"/>
      </w:rPr>
    </w:lvl>
    <w:lvl w:ilvl="2">
      <w:start w:val="1"/>
      <w:numFmt w:val="decimal"/>
      <w:lvlText w:val="16.%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35" w15:restartNumberingAfterBreak="0">
    <w:nsid w:val="47542B0D"/>
    <w:multiLevelType w:val="multilevel"/>
    <w:tmpl w:val="BF188F96"/>
    <w:lvl w:ilvl="0">
      <w:start w:val="7"/>
      <w:numFmt w:val="decimal"/>
      <w:lvlText w:val="%1"/>
      <w:lvlJc w:val="left"/>
      <w:pPr>
        <w:ind w:left="372" w:hanging="372"/>
      </w:pPr>
      <w:rPr>
        <w:rFonts w:hint="default"/>
      </w:rPr>
    </w:lvl>
    <w:lvl w:ilvl="1">
      <w:start w:val="1"/>
      <w:numFmt w:val="decimal"/>
      <w:lvlText w:val="%1.%2"/>
      <w:lvlJc w:val="left"/>
      <w:pPr>
        <w:ind w:left="720" w:hanging="4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A7F2021"/>
    <w:multiLevelType w:val="hybridMultilevel"/>
    <w:tmpl w:val="04CC6F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D5A335E"/>
    <w:multiLevelType w:val="multilevel"/>
    <w:tmpl w:val="948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B0C78"/>
    <w:multiLevelType w:val="multilevel"/>
    <w:tmpl w:val="1368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880F93"/>
    <w:multiLevelType w:val="hybridMultilevel"/>
    <w:tmpl w:val="414676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3257C88"/>
    <w:multiLevelType w:val="multilevel"/>
    <w:tmpl w:val="1AF8F46E"/>
    <w:lvl w:ilvl="0">
      <w:start w:val="2"/>
      <w:numFmt w:val="decimal"/>
      <w:lvlText w:val="%1"/>
      <w:lvlJc w:val="left"/>
      <w:pPr>
        <w:ind w:left="720" w:hanging="360"/>
      </w:pPr>
      <w:rPr>
        <w:rFonts w:hint="default"/>
      </w:rPr>
    </w:lvl>
    <w:lvl w:ilvl="1">
      <w:start w:val="1"/>
      <w:numFmt w:val="decimal"/>
      <w:lvlText w:val="%1.%2"/>
      <w:lvlJc w:val="left"/>
      <w:pPr>
        <w:ind w:left="1211" w:hanging="491"/>
      </w:pPr>
      <w:rPr>
        <w:rFonts w:hint="default"/>
        <w:b/>
        <w:bCs/>
      </w:rPr>
    </w:lvl>
    <w:lvl w:ilvl="2">
      <w:start w:val="1"/>
      <w:numFmt w:val="decimal"/>
      <w:lvlText w:val="%1.%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040" w:hanging="1800"/>
      </w:pPr>
      <w:rPr>
        <w:rFonts w:hint="default"/>
      </w:rPr>
    </w:lvl>
  </w:abstractNum>
  <w:abstractNum w:abstractNumId="41" w15:restartNumberingAfterBreak="0">
    <w:nsid w:val="57E64D4D"/>
    <w:multiLevelType w:val="multilevel"/>
    <w:tmpl w:val="806054F8"/>
    <w:lvl w:ilvl="0">
      <w:start w:val="3"/>
      <w:numFmt w:val="decimal"/>
      <w:lvlText w:val="%1"/>
      <w:lvlJc w:val="left"/>
      <w:pPr>
        <w:ind w:left="360" w:hanging="360"/>
      </w:pPr>
      <w:rPr>
        <w:rFonts w:hint="default"/>
      </w:rPr>
    </w:lvl>
    <w:lvl w:ilvl="1">
      <w:start w:val="1"/>
      <w:numFmt w:val="bullet"/>
      <w:lvlText w:val=""/>
      <w:lvlJc w:val="left"/>
      <w:pPr>
        <w:ind w:left="757"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582A1CFE"/>
    <w:multiLevelType w:val="hybridMultilevel"/>
    <w:tmpl w:val="C25A9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8BB379E"/>
    <w:multiLevelType w:val="hybridMultilevel"/>
    <w:tmpl w:val="F2BE0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8BD142C"/>
    <w:multiLevelType w:val="multilevel"/>
    <w:tmpl w:val="33C2237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5B273FC6"/>
    <w:multiLevelType w:val="multilevel"/>
    <w:tmpl w:val="A93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FD2CC0"/>
    <w:multiLevelType w:val="multilevel"/>
    <w:tmpl w:val="105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7E6605"/>
    <w:multiLevelType w:val="multilevel"/>
    <w:tmpl w:val="E264B74A"/>
    <w:lvl w:ilvl="0">
      <w:start w:val="6"/>
      <w:numFmt w:val="decimal"/>
      <w:lvlText w:val="%1"/>
      <w:lvlJc w:val="left"/>
      <w:pPr>
        <w:ind w:left="360" w:hanging="360"/>
      </w:pPr>
      <w:rPr>
        <w:rFonts w:hint="default"/>
        <w:b/>
      </w:rPr>
    </w:lvl>
    <w:lvl w:ilvl="1">
      <w:start w:val="1"/>
      <w:numFmt w:val="bullet"/>
      <w:lvlText w:val=""/>
      <w:lvlJc w:val="left"/>
      <w:pPr>
        <w:ind w:left="587" w:hanging="360"/>
      </w:pPr>
      <w:rPr>
        <w:rFonts w:ascii="Symbol" w:hAnsi="Symbol" w:hint="default"/>
      </w:rPr>
    </w:lvl>
    <w:lvl w:ilvl="2">
      <w:start w:val="1"/>
      <w:numFmt w:val="decimal"/>
      <w:lvlText w:val="%1.%2.%3"/>
      <w:lvlJc w:val="left"/>
      <w:pPr>
        <w:ind w:left="1440" w:hanging="720"/>
      </w:pPr>
      <w:rPr>
        <w:rFonts w:hint="default"/>
        <w:b w:val="0"/>
        <w:bCs/>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8" w15:restartNumberingAfterBreak="0">
    <w:nsid w:val="5EC14E19"/>
    <w:multiLevelType w:val="hybridMultilevel"/>
    <w:tmpl w:val="BB4624E0"/>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49" w15:restartNumberingAfterBreak="0">
    <w:nsid w:val="60B13B5E"/>
    <w:multiLevelType w:val="multilevel"/>
    <w:tmpl w:val="7FD8F3A0"/>
    <w:lvl w:ilvl="0">
      <w:start w:val="3"/>
      <w:numFmt w:val="decimal"/>
      <w:lvlText w:val="%1"/>
      <w:lvlJc w:val="left"/>
      <w:pPr>
        <w:ind w:left="360" w:hanging="360"/>
      </w:pPr>
      <w:rPr>
        <w:rFonts w:hint="default"/>
      </w:rPr>
    </w:lvl>
    <w:lvl w:ilvl="1">
      <w:start w:val="1"/>
      <w:numFmt w:val="decimal"/>
      <w:lvlText w:val="%1.%2"/>
      <w:lvlJc w:val="left"/>
      <w:pPr>
        <w:ind w:left="851" w:hanging="45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0" w15:restartNumberingAfterBreak="0">
    <w:nsid w:val="655B25D3"/>
    <w:multiLevelType w:val="multilevel"/>
    <w:tmpl w:val="3962C260"/>
    <w:lvl w:ilvl="0">
      <w:start w:val="1"/>
      <w:numFmt w:val="decimal"/>
      <w:lvlText w:val="18.%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1" w15:restartNumberingAfterBreak="0">
    <w:nsid w:val="669F1D4D"/>
    <w:multiLevelType w:val="multilevel"/>
    <w:tmpl w:val="B98A7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700C78"/>
    <w:multiLevelType w:val="hybridMultilevel"/>
    <w:tmpl w:val="1D580A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D1D3B40"/>
    <w:multiLevelType w:val="multilevel"/>
    <w:tmpl w:val="73723B0A"/>
    <w:lvl w:ilvl="0">
      <w:start w:val="1"/>
      <w:numFmt w:val="decimal"/>
      <w:lvlText w:val="%1."/>
      <w:lvlJc w:val="left"/>
      <w:pPr>
        <w:ind w:left="1080" w:hanging="360"/>
      </w:pPr>
      <w:rPr>
        <w:rFonts w:hint="default"/>
      </w:rPr>
    </w:lvl>
    <w:lvl w:ilvl="1">
      <w:start w:val="1"/>
      <w:numFmt w:val="decimal"/>
      <w:lvlText w:val="%1.%2."/>
      <w:lvlJc w:val="left"/>
      <w:pPr>
        <w:ind w:left="284" w:firstLine="340"/>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4" w15:restartNumberingAfterBreak="0">
    <w:nsid w:val="6EDB2086"/>
    <w:multiLevelType w:val="hybridMultilevel"/>
    <w:tmpl w:val="FBE8B038"/>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F6950D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16B650A"/>
    <w:multiLevelType w:val="multilevel"/>
    <w:tmpl w:val="F014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7558D9"/>
    <w:multiLevelType w:val="hybridMultilevel"/>
    <w:tmpl w:val="14EE4BE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6100430"/>
    <w:multiLevelType w:val="multilevel"/>
    <w:tmpl w:val="1AF8F46E"/>
    <w:lvl w:ilvl="0">
      <w:start w:val="2"/>
      <w:numFmt w:val="decimal"/>
      <w:lvlText w:val="%1"/>
      <w:lvlJc w:val="left"/>
      <w:pPr>
        <w:ind w:left="360" w:hanging="360"/>
      </w:pPr>
      <w:rPr>
        <w:rFonts w:hint="default"/>
      </w:rPr>
    </w:lvl>
    <w:lvl w:ilvl="1">
      <w:start w:val="1"/>
      <w:numFmt w:val="decimal"/>
      <w:lvlText w:val="%1.%2"/>
      <w:lvlJc w:val="left"/>
      <w:pPr>
        <w:ind w:left="851" w:hanging="491"/>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9" w15:restartNumberingAfterBreak="0">
    <w:nsid w:val="7B414A4F"/>
    <w:multiLevelType w:val="multilevel"/>
    <w:tmpl w:val="0946FE9C"/>
    <w:lvl w:ilvl="0">
      <w:start w:val="6"/>
      <w:numFmt w:val="decimal"/>
      <w:lvlText w:val="%1"/>
      <w:lvlJc w:val="left"/>
      <w:pPr>
        <w:ind w:left="360" w:hanging="360"/>
      </w:pPr>
      <w:rPr>
        <w:rFonts w:hint="default"/>
        <w:b/>
      </w:rPr>
    </w:lvl>
    <w:lvl w:ilvl="1">
      <w:start w:val="1"/>
      <w:numFmt w:val="decimal"/>
      <w:lvlText w:val="%1.%2"/>
      <w:lvlJc w:val="left"/>
      <w:pPr>
        <w:ind w:left="284" w:firstLine="113"/>
      </w:pPr>
      <w:rPr>
        <w:rFonts w:hint="default"/>
        <w:b w:val="0"/>
        <w:bCs/>
      </w:rPr>
    </w:lvl>
    <w:lvl w:ilvl="2">
      <w:start w:val="1"/>
      <w:numFmt w:val="decimal"/>
      <w:lvlText w:val="%1.%2.%3"/>
      <w:lvlJc w:val="left"/>
      <w:pPr>
        <w:ind w:left="1440" w:hanging="720"/>
      </w:pPr>
      <w:rPr>
        <w:rFonts w:hint="default"/>
        <w:b w:val="0"/>
        <w:bCs/>
      </w:rPr>
    </w:lvl>
    <w:lvl w:ilvl="3">
      <w:start w:val="1"/>
      <w:numFmt w:val="bullet"/>
      <w:lvlText w:val=""/>
      <w:lvlJc w:val="left"/>
      <w:pPr>
        <w:ind w:left="1212" w:hanging="360"/>
      </w:pPr>
      <w:rPr>
        <w:rFonts w:ascii="Symbol" w:hAnsi="Symbol"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0" w15:restartNumberingAfterBreak="0">
    <w:nsid w:val="7BF127DA"/>
    <w:multiLevelType w:val="multilevel"/>
    <w:tmpl w:val="3962C260"/>
    <w:lvl w:ilvl="0">
      <w:start w:val="1"/>
      <w:numFmt w:val="decimal"/>
      <w:lvlText w:val="18.%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1" w15:restartNumberingAfterBreak="0">
    <w:nsid w:val="7F2158ED"/>
    <w:multiLevelType w:val="multilevel"/>
    <w:tmpl w:val="1AF8F46E"/>
    <w:lvl w:ilvl="0">
      <w:start w:val="2"/>
      <w:numFmt w:val="decimal"/>
      <w:lvlText w:val="%1"/>
      <w:lvlJc w:val="left"/>
      <w:pPr>
        <w:ind w:left="578" w:hanging="360"/>
      </w:pPr>
      <w:rPr>
        <w:rFonts w:hint="default"/>
      </w:rPr>
    </w:lvl>
    <w:lvl w:ilvl="1">
      <w:start w:val="1"/>
      <w:numFmt w:val="decimal"/>
      <w:lvlText w:val="%1.%2"/>
      <w:lvlJc w:val="left"/>
      <w:pPr>
        <w:ind w:left="1069" w:hanging="491"/>
      </w:pPr>
      <w:rPr>
        <w:rFonts w:hint="default"/>
        <w:b/>
        <w:bCs/>
      </w:rPr>
    </w:lvl>
    <w:lvl w:ilvl="2">
      <w:start w:val="1"/>
      <w:numFmt w:val="decimal"/>
      <w:lvlText w:val="%1.%2.%3"/>
      <w:lvlJc w:val="left"/>
      <w:pPr>
        <w:ind w:left="1658" w:hanging="720"/>
      </w:pPr>
      <w:rPr>
        <w:rFonts w:hint="default"/>
      </w:rPr>
    </w:lvl>
    <w:lvl w:ilvl="3">
      <w:start w:val="1"/>
      <w:numFmt w:val="decimal"/>
      <w:lvlText w:val="%1.%2.%3.%4"/>
      <w:lvlJc w:val="left"/>
      <w:pPr>
        <w:ind w:left="2378" w:hanging="1080"/>
      </w:pPr>
      <w:rPr>
        <w:rFonts w:hint="default"/>
      </w:rPr>
    </w:lvl>
    <w:lvl w:ilvl="4">
      <w:start w:val="1"/>
      <w:numFmt w:val="decimal"/>
      <w:lvlText w:val="%1.%2.%3.%4.%5"/>
      <w:lvlJc w:val="left"/>
      <w:pPr>
        <w:ind w:left="2738" w:hanging="1080"/>
      </w:pPr>
      <w:rPr>
        <w:rFonts w:hint="default"/>
      </w:rPr>
    </w:lvl>
    <w:lvl w:ilvl="5">
      <w:start w:val="1"/>
      <w:numFmt w:val="decimal"/>
      <w:lvlText w:val="%1.%2.%3.%4.%5.%6"/>
      <w:lvlJc w:val="left"/>
      <w:pPr>
        <w:ind w:left="3458" w:hanging="1440"/>
      </w:pPr>
      <w:rPr>
        <w:rFonts w:hint="default"/>
      </w:rPr>
    </w:lvl>
    <w:lvl w:ilvl="6">
      <w:start w:val="1"/>
      <w:numFmt w:val="decimal"/>
      <w:lvlText w:val="%1.%2.%3.%4.%5.%6.%7"/>
      <w:lvlJc w:val="left"/>
      <w:pPr>
        <w:ind w:left="3818" w:hanging="1440"/>
      </w:pPr>
      <w:rPr>
        <w:rFonts w:hint="default"/>
      </w:rPr>
    </w:lvl>
    <w:lvl w:ilvl="7">
      <w:start w:val="1"/>
      <w:numFmt w:val="decimal"/>
      <w:lvlText w:val="%1.%2.%3.%4.%5.%6.%7.%8"/>
      <w:lvlJc w:val="left"/>
      <w:pPr>
        <w:ind w:left="4538" w:hanging="1800"/>
      </w:pPr>
      <w:rPr>
        <w:rFonts w:hint="default"/>
      </w:rPr>
    </w:lvl>
    <w:lvl w:ilvl="8">
      <w:start w:val="1"/>
      <w:numFmt w:val="decimal"/>
      <w:lvlText w:val="%1.%2.%3.%4.%5.%6.%7.%8.%9"/>
      <w:lvlJc w:val="left"/>
      <w:pPr>
        <w:ind w:left="4898" w:hanging="1800"/>
      </w:pPr>
      <w:rPr>
        <w:rFonts w:hint="default"/>
      </w:rPr>
    </w:lvl>
  </w:abstractNum>
  <w:num w:numId="1" w16cid:durableId="2146046556">
    <w:abstractNumId w:val="58"/>
  </w:num>
  <w:num w:numId="2" w16cid:durableId="1589381650">
    <w:abstractNumId w:val="49"/>
  </w:num>
  <w:num w:numId="3" w16cid:durableId="1851486004">
    <w:abstractNumId w:val="35"/>
  </w:num>
  <w:num w:numId="4" w16cid:durableId="554048373">
    <w:abstractNumId w:val="8"/>
  </w:num>
  <w:num w:numId="5" w16cid:durableId="1248150691">
    <w:abstractNumId w:val="52"/>
  </w:num>
  <w:num w:numId="6" w16cid:durableId="421295845">
    <w:abstractNumId w:val="47"/>
  </w:num>
  <w:num w:numId="7" w16cid:durableId="2107533075">
    <w:abstractNumId w:val="59"/>
  </w:num>
  <w:num w:numId="8" w16cid:durableId="1110929440">
    <w:abstractNumId w:val="41"/>
  </w:num>
  <w:num w:numId="9" w16cid:durableId="1373728752">
    <w:abstractNumId w:val="7"/>
  </w:num>
  <w:num w:numId="10" w16cid:durableId="1890074101">
    <w:abstractNumId w:val="6"/>
  </w:num>
  <w:num w:numId="11" w16cid:durableId="919681754">
    <w:abstractNumId w:val="51"/>
  </w:num>
  <w:num w:numId="12" w16cid:durableId="946233695">
    <w:abstractNumId w:val="29"/>
  </w:num>
  <w:num w:numId="13" w16cid:durableId="637303999">
    <w:abstractNumId w:val="9"/>
  </w:num>
  <w:num w:numId="14" w16cid:durableId="1545412784">
    <w:abstractNumId w:val="18"/>
  </w:num>
  <w:num w:numId="15" w16cid:durableId="1917788727">
    <w:abstractNumId w:val="31"/>
  </w:num>
  <w:num w:numId="16" w16cid:durableId="1971665538">
    <w:abstractNumId w:val="30"/>
  </w:num>
  <w:num w:numId="17" w16cid:durableId="1847398383">
    <w:abstractNumId w:val="2"/>
  </w:num>
  <w:num w:numId="18" w16cid:durableId="1279987449">
    <w:abstractNumId w:val="57"/>
  </w:num>
  <w:num w:numId="19" w16cid:durableId="26227321">
    <w:abstractNumId w:val="0"/>
  </w:num>
  <w:num w:numId="20" w16cid:durableId="523444488">
    <w:abstractNumId w:val="53"/>
  </w:num>
  <w:num w:numId="21" w16cid:durableId="554972340">
    <w:abstractNumId w:val="20"/>
  </w:num>
  <w:num w:numId="22" w16cid:durableId="804814309">
    <w:abstractNumId w:val="12"/>
  </w:num>
  <w:num w:numId="23" w16cid:durableId="463350749">
    <w:abstractNumId w:val="61"/>
  </w:num>
  <w:num w:numId="24" w16cid:durableId="1205749960">
    <w:abstractNumId w:val="50"/>
  </w:num>
  <w:num w:numId="25" w16cid:durableId="323440024">
    <w:abstractNumId w:val="60"/>
  </w:num>
  <w:num w:numId="26" w16cid:durableId="1265454662">
    <w:abstractNumId w:val="14"/>
  </w:num>
  <w:num w:numId="27" w16cid:durableId="467551171">
    <w:abstractNumId w:val="42"/>
  </w:num>
  <w:num w:numId="28" w16cid:durableId="1257136753">
    <w:abstractNumId w:val="48"/>
  </w:num>
  <w:num w:numId="29" w16cid:durableId="94980723">
    <w:abstractNumId w:val="43"/>
  </w:num>
  <w:num w:numId="30" w16cid:durableId="580139113">
    <w:abstractNumId w:val="34"/>
  </w:num>
  <w:num w:numId="31" w16cid:durableId="4791789">
    <w:abstractNumId w:val="40"/>
  </w:num>
  <w:num w:numId="32" w16cid:durableId="1045563739">
    <w:abstractNumId w:val="17"/>
  </w:num>
  <w:num w:numId="33" w16cid:durableId="285703696">
    <w:abstractNumId w:val="4"/>
  </w:num>
  <w:num w:numId="34" w16cid:durableId="820970249">
    <w:abstractNumId w:val="26"/>
  </w:num>
  <w:num w:numId="35" w16cid:durableId="315300486">
    <w:abstractNumId w:val="27"/>
  </w:num>
  <w:num w:numId="36" w16cid:durableId="426271883">
    <w:abstractNumId w:val="32"/>
  </w:num>
  <w:num w:numId="37" w16cid:durableId="1384402439">
    <w:abstractNumId w:val="16"/>
  </w:num>
  <w:num w:numId="38" w16cid:durableId="517694130">
    <w:abstractNumId w:val="15"/>
  </w:num>
  <w:num w:numId="39" w16cid:durableId="1198464826">
    <w:abstractNumId w:val="46"/>
  </w:num>
  <w:num w:numId="40" w16cid:durableId="1679967725">
    <w:abstractNumId w:val="25"/>
  </w:num>
  <w:num w:numId="41" w16cid:durableId="1260020116">
    <w:abstractNumId w:val="21"/>
  </w:num>
  <w:num w:numId="42" w16cid:durableId="1079791426">
    <w:abstractNumId w:val="39"/>
  </w:num>
  <w:num w:numId="43" w16cid:durableId="175537814">
    <w:abstractNumId w:val="1"/>
  </w:num>
  <w:num w:numId="44" w16cid:durableId="1676296452">
    <w:abstractNumId w:val="45"/>
  </w:num>
  <w:num w:numId="45" w16cid:durableId="2022662361">
    <w:abstractNumId w:val="22"/>
  </w:num>
  <w:num w:numId="46" w16cid:durableId="555505817">
    <w:abstractNumId w:val="19"/>
  </w:num>
  <w:num w:numId="47" w16cid:durableId="949897791">
    <w:abstractNumId w:val="23"/>
  </w:num>
  <w:num w:numId="48" w16cid:durableId="1410616169">
    <w:abstractNumId w:val="13"/>
  </w:num>
  <w:num w:numId="49" w16cid:durableId="1253120812">
    <w:abstractNumId w:val="38"/>
  </w:num>
  <w:num w:numId="50" w16cid:durableId="806701561">
    <w:abstractNumId w:val="10"/>
  </w:num>
  <w:num w:numId="51" w16cid:durableId="777600605">
    <w:abstractNumId w:val="33"/>
  </w:num>
  <w:num w:numId="52" w16cid:durableId="263726784">
    <w:abstractNumId w:val="37"/>
  </w:num>
  <w:num w:numId="53" w16cid:durableId="1621959367">
    <w:abstractNumId w:val="55"/>
  </w:num>
  <w:num w:numId="54" w16cid:durableId="511921350">
    <w:abstractNumId w:val="44"/>
  </w:num>
  <w:num w:numId="55" w16cid:durableId="1237665551">
    <w:abstractNumId w:val="36"/>
  </w:num>
  <w:num w:numId="56" w16cid:durableId="1788430301">
    <w:abstractNumId w:val="56"/>
  </w:num>
  <w:num w:numId="57" w16cid:durableId="1288313876">
    <w:abstractNumId w:val="5"/>
  </w:num>
  <w:num w:numId="58" w16cid:durableId="907767085">
    <w:abstractNumId w:val="28"/>
  </w:num>
  <w:num w:numId="59" w16cid:durableId="1526939771">
    <w:abstractNumId w:val="11"/>
  </w:num>
  <w:num w:numId="60" w16cid:durableId="1567958082">
    <w:abstractNumId w:val="24"/>
  </w:num>
  <w:num w:numId="61" w16cid:durableId="1467426560">
    <w:abstractNumId w:val="54"/>
  </w:num>
  <w:num w:numId="62" w16cid:durableId="246350637">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20"/>
    <w:rsid w:val="000001B5"/>
    <w:rsid w:val="00000D96"/>
    <w:rsid w:val="0000234E"/>
    <w:rsid w:val="00005C5A"/>
    <w:rsid w:val="0000678B"/>
    <w:rsid w:val="000123D1"/>
    <w:rsid w:val="00012F4E"/>
    <w:rsid w:val="00012F77"/>
    <w:rsid w:val="000133D3"/>
    <w:rsid w:val="00013FCA"/>
    <w:rsid w:val="00014B28"/>
    <w:rsid w:val="00024382"/>
    <w:rsid w:val="0002516E"/>
    <w:rsid w:val="0002565E"/>
    <w:rsid w:val="0002794C"/>
    <w:rsid w:val="00030DD3"/>
    <w:rsid w:val="000322E2"/>
    <w:rsid w:val="000327FB"/>
    <w:rsid w:val="00032A47"/>
    <w:rsid w:val="00034C25"/>
    <w:rsid w:val="000356F6"/>
    <w:rsid w:val="0003640C"/>
    <w:rsid w:val="00036CE8"/>
    <w:rsid w:val="00042967"/>
    <w:rsid w:val="000429FD"/>
    <w:rsid w:val="00045AB3"/>
    <w:rsid w:val="00051E94"/>
    <w:rsid w:val="00052288"/>
    <w:rsid w:val="000524E6"/>
    <w:rsid w:val="00052A66"/>
    <w:rsid w:val="00052F24"/>
    <w:rsid w:val="00053254"/>
    <w:rsid w:val="000540D4"/>
    <w:rsid w:val="00054690"/>
    <w:rsid w:val="00055E96"/>
    <w:rsid w:val="00056BAE"/>
    <w:rsid w:val="00057A70"/>
    <w:rsid w:val="00057FE7"/>
    <w:rsid w:val="000639CA"/>
    <w:rsid w:val="00065B3B"/>
    <w:rsid w:val="00065EFC"/>
    <w:rsid w:val="00067419"/>
    <w:rsid w:val="0006798B"/>
    <w:rsid w:val="00072F3D"/>
    <w:rsid w:val="0007630E"/>
    <w:rsid w:val="000765C9"/>
    <w:rsid w:val="000800E4"/>
    <w:rsid w:val="000835B7"/>
    <w:rsid w:val="00087742"/>
    <w:rsid w:val="00087972"/>
    <w:rsid w:val="000902BC"/>
    <w:rsid w:val="000907A7"/>
    <w:rsid w:val="0009244E"/>
    <w:rsid w:val="00092A0D"/>
    <w:rsid w:val="00093606"/>
    <w:rsid w:val="00093B35"/>
    <w:rsid w:val="000977D0"/>
    <w:rsid w:val="000A2677"/>
    <w:rsid w:val="000A38DE"/>
    <w:rsid w:val="000A3E57"/>
    <w:rsid w:val="000A49A4"/>
    <w:rsid w:val="000A49FD"/>
    <w:rsid w:val="000A6813"/>
    <w:rsid w:val="000A76B7"/>
    <w:rsid w:val="000B166B"/>
    <w:rsid w:val="000B4192"/>
    <w:rsid w:val="000B6A3D"/>
    <w:rsid w:val="000B759A"/>
    <w:rsid w:val="000C060E"/>
    <w:rsid w:val="000C41B3"/>
    <w:rsid w:val="000D06D4"/>
    <w:rsid w:val="000D2C0A"/>
    <w:rsid w:val="000D5839"/>
    <w:rsid w:val="000D6660"/>
    <w:rsid w:val="000D6B37"/>
    <w:rsid w:val="000D6D3E"/>
    <w:rsid w:val="000D7BDD"/>
    <w:rsid w:val="000E065B"/>
    <w:rsid w:val="000E07AE"/>
    <w:rsid w:val="000E2770"/>
    <w:rsid w:val="000E3E77"/>
    <w:rsid w:val="000E4F98"/>
    <w:rsid w:val="000E5AE9"/>
    <w:rsid w:val="000E5BD1"/>
    <w:rsid w:val="000E7853"/>
    <w:rsid w:val="000E7DCD"/>
    <w:rsid w:val="000F0279"/>
    <w:rsid w:val="000F17BD"/>
    <w:rsid w:val="000F1D0D"/>
    <w:rsid w:val="000F4CAD"/>
    <w:rsid w:val="000F7EFC"/>
    <w:rsid w:val="00102656"/>
    <w:rsid w:val="00104364"/>
    <w:rsid w:val="00106C63"/>
    <w:rsid w:val="00110246"/>
    <w:rsid w:val="00110709"/>
    <w:rsid w:val="00111B23"/>
    <w:rsid w:val="00113592"/>
    <w:rsid w:val="0011615A"/>
    <w:rsid w:val="00120436"/>
    <w:rsid w:val="0012059D"/>
    <w:rsid w:val="0012203B"/>
    <w:rsid w:val="00122114"/>
    <w:rsid w:val="00124D50"/>
    <w:rsid w:val="001259E5"/>
    <w:rsid w:val="001273CB"/>
    <w:rsid w:val="001276F7"/>
    <w:rsid w:val="00130E4E"/>
    <w:rsid w:val="00131723"/>
    <w:rsid w:val="00133F01"/>
    <w:rsid w:val="0013412B"/>
    <w:rsid w:val="001346E0"/>
    <w:rsid w:val="001366C6"/>
    <w:rsid w:val="001431E6"/>
    <w:rsid w:val="00144FC6"/>
    <w:rsid w:val="0014608F"/>
    <w:rsid w:val="00147849"/>
    <w:rsid w:val="00147E71"/>
    <w:rsid w:val="001504A6"/>
    <w:rsid w:val="00151DC3"/>
    <w:rsid w:val="00153425"/>
    <w:rsid w:val="0015403A"/>
    <w:rsid w:val="00154964"/>
    <w:rsid w:val="00157C20"/>
    <w:rsid w:val="00161CE1"/>
    <w:rsid w:val="00162C67"/>
    <w:rsid w:val="0016395E"/>
    <w:rsid w:val="00165187"/>
    <w:rsid w:val="00170E31"/>
    <w:rsid w:val="001734F3"/>
    <w:rsid w:val="00173B01"/>
    <w:rsid w:val="00177E0F"/>
    <w:rsid w:val="00180502"/>
    <w:rsid w:val="00183D65"/>
    <w:rsid w:val="001918E7"/>
    <w:rsid w:val="00191949"/>
    <w:rsid w:val="00196C8C"/>
    <w:rsid w:val="001979D6"/>
    <w:rsid w:val="001A2604"/>
    <w:rsid w:val="001A6077"/>
    <w:rsid w:val="001A6996"/>
    <w:rsid w:val="001A73A4"/>
    <w:rsid w:val="001B0A7D"/>
    <w:rsid w:val="001B0E32"/>
    <w:rsid w:val="001B7A97"/>
    <w:rsid w:val="001C0562"/>
    <w:rsid w:val="001C12D8"/>
    <w:rsid w:val="001C2D39"/>
    <w:rsid w:val="001C5355"/>
    <w:rsid w:val="001C5415"/>
    <w:rsid w:val="001D0AAC"/>
    <w:rsid w:val="001D2188"/>
    <w:rsid w:val="001D30A3"/>
    <w:rsid w:val="001D3FC4"/>
    <w:rsid w:val="001D4F36"/>
    <w:rsid w:val="001D52E5"/>
    <w:rsid w:val="001E05F6"/>
    <w:rsid w:val="001E26A5"/>
    <w:rsid w:val="001E2DC2"/>
    <w:rsid w:val="001E47F1"/>
    <w:rsid w:val="001E5795"/>
    <w:rsid w:val="001E5CA1"/>
    <w:rsid w:val="001F0436"/>
    <w:rsid w:val="001F13EB"/>
    <w:rsid w:val="001F1B8A"/>
    <w:rsid w:val="001F2824"/>
    <w:rsid w:val="001F4BA6"/>
    <w:rsid w:val="001F5A26"/>
    <w:rsid w:val="001F5FCE"/>
    <w:rsid w:val="001F7437"/>
    <w:rsid w:val="001F7DAC"/>
    <w:rsid w:val="00205E2F"/>
    <w:rsid w:val="00211225"/>
    <w:rsid w:val="002114D4"/>
    <w:rsid w:val="0021607B"/>
    <w:rsid w:val="00216C22"/>
    <w:rsid w:val="00217BEF"/>
    <w:rsid w:val="0022085E"/>
    <w:rsid w:val="00225561"/>
    <w:rsid w:val="00225D2D"/>
    <w:rsid w:val="0023140A"/>
    <w:rsid w:val="00231FA1"/>
    <w:rsid w:val="00233D0D"/>
    <w:rsid w:val="00235B8F"/>
    <w:rsid w:val="00236956"/>
    <w:rsid w:val="00236CE9"/>
    <w:rsid w:val="00240867"/>
    <w:rsid w:val="00244F4C"/>
    <w:rsid w:val="00246FB4"/>
    <w:rsid w:val="00252AEB"/>
    <w:rsid w:val="002536AD"/>
    <w:rsid w:val="002556E0"/>
    <w:rsid w:val="002558EF"/>
    <w:rsid w:val="00256049"/>
    <w:rsid w:val="002567AB"/>
    <w:rsid w:val="002570D5"/>
    <w:rsid w:val="0025728F"/>
    <w:rsid w:val="0026164B"/>
    <w:rsid w:val="00262311"/>
    <w:rsid w:val="00262A35"/>
    <w:rsid w:val="00262F94"/>
    <w:rsid w:val="0026395C"/>
    <w:rsid w:val="00267B6B"/>
    <w:rsid w:val="00271612"/>
    <w:rsid w:val="002722C7"/>
    <w:rsid w:val="00274045"/>
    <w:rsid w:val="002748B0"/>
    <w:rsid w:val="0027659E"/>
    <w:rsid w:val="002772BE"/>
    <w:rsid w:val="00277D31"/>
    <w:rsid w:val="0028054A"/>
    <w:rsid w:val="00280D37"/>
    <w:rsid w:val="00280FA0"/>
    <w:rsid w:val="00284AA5"/>
    <w:rsid w:val="00287EE0"/>
    <w:rsid w:val="0029099C"/>
    <w:rsid w:val="002943DC"/>
    <w:rsid w:val="002954A4"/>
    <w:rsid w:val="002966A4"/>
    <w:rsid w:val="002966D7"/>
    <w:rsid w:val="00296A64"/>
    <w:rsid w:val="00296EFC"/>
    <w:rsid w:val="002A09CD"/>
    <w:rsid w:val="002A1392"/>
    <w:rsid w:val="002A1DBE"/>
    <w:rsid w:val="002A5D7D"/>
    <w:rsid w:val="002B2EB5"/>
    <w:rsid w:val="002B3995"/>
    <w:rsid w:val="002B39F0"/>
    <w:rsid w:val="002C0632"/>
    <w:rsid w:val="002C42C0"/>
    <w:rsid w:val="002C4F28"/>
    <w:rsid w:val="002C5746"/>
    <w:rsid w:val="002C6F7E"/>
    <w:rsid w:val="002C73A0"/>
    <w:rsid w:val="002D2160"/>
    <w:rsid w:val="002D3C88"/>
    <w:rsid w:val="002D614C"/>
    <w:rsid w:val="002D7EDA"/>
    <w:rsid w:val="002E21FA"/>
    <w:rsid w:val="002E54F5"/>
    <w:rsid w:val="002E7763"/>
    <w:rsid w:val="002E7EFD"/>
    <w:rsid w:val="002F2296"/>
    <w:rsid w:val="002F25E6"/>
    <w:rsid w:val="002F3A55"/>
    <w:rsid w:val="002F5127"/>
    <w:rsid w:val="002F57B6"/>
    <w:rsid w:val="002F6C6D"/>
    <w:rsid w:val="00300503"/>
    <w:rsid w:val="00303303"/>
    <w:rsid w:val="003058D5"/>
    <w:rsid w:val="003102C2"/>
    <w:rsid w:val="003105FC"/>
    <w:rsid w:val="00311937"/>
    <w:rsid w:val="00317E4F"/>
    <w:rsid w:val="00321206"/>
    <w:rsid w:val="0032339D"/>
    <w:rsid w:val="00324640"/>
    <w:rsid w:val="0032610C"/>
    <w:rsid w:val="00327582"/>
    <w:rsid w:val="00331D2D"/>
    <w:rsid w:val="00331EEC"/>
    <w:rsid w:val="00332AB6"/>
    <w:rsid w:val="00332AD0"/>
    <w:rsid w:val="00337010"/>
    <w:rsid w:val="00337D95"/>
    <w:rsid w:val="00343545"/>
    <w:rsid w:val="00345C41"/>
    <w:rsid w:val="00346692"/>
    <w:rsid w:val="00347D22"/>
    <w:rsid w:val="003505BF"/>
    <w:rsid w:val="0035520F"/>
    <w:rsid w:val="00361C3E"/>
    <w:rsid w:val="003634E6"/>
    <w:rsid w:val="00371B01"/>
    <w:rsid w:val="00374504"/>
    <w:rsid w:val="00374D86"/>
    <w:rsid w:val="0037609E"/>
    <w:rsid w:val="003775CF"/>
    <w:rsid w:val="003808EC"/>
    <w:rsid w:val="00380FAB"/>
    <w:rsid w:val="00381261"/>
    <w:rsid w:val="00385624"/>
    <w:rsid w:val="00386B85"/>
    <w:rsid w:val="003879CE"/>
    <w:rsid w:val="00387B07"/>
    <w:rsid w:val="003909FF"/>
    <w:rsid w:val="00391375"/>
    <w:rsid w:val="00391991"/>
    <w:rsid w:val="0039323F"/>
    <w:rsid w:val="003934E2"/>
    <w:rsid w:val="00393614"/>
    <w:rsid w:val="00394551"/>
    <w:rsid w:val="00394960"/>
    <w:rsid w:val="00396921"/>
    <w:rsid w:val="00397218"/>
    <w:rsid w:val="003A01A6"/>
    <w:rsid w:val="003A110B"/>
    <w:rsid w:val="003A260B"/>
    <w:rsid w:val="003A322C"/>
    <w:rsid w:val="003A3A1B"/>
    <w:rsid w:val="003A4E8D"/>
    <w:rsid w:val="003A5735"/>
    <w:rsid w:val="003A6695"/>
    <w:rsid w:val="003B07BF"/>
    <w:rsid w:val="003B167E"/>
    <w:rsid w:val="003B416D"/>
    <w:rsid w:val="003B4DE7"/>
    <w:rsid w:val="003B5338"/>
    <w:rsid w:val="003B5A08"/>
    <w:rsid w:val="003B5D6D"/>
    <w:rsid w:val="003C0E24"/>
    <w:rsid w:val="003C1622"/>
    <w:rsid w:val="003C50C0"/>
    <w:rsid w:val="003C7891"/>
    <w:rsid w:val="003D17C1"/>
    <w:rsid w:val="003D34A7"/>
    <w:rsid w:val="003D5945"/>
    <w:rsid w:val="003D7289"/>
    <w:rsid w:val="003E02A2"/>
    <w:rsid w:val="003E1B0A"/>
    <w:rsid w:val="003E3768"/>
    <w:rsid w:val="003E676F"/>
    <w:rsid w:val="003E7145"/>
    <w:rsid w:val="003E741A"/>
    <w:rsid w:val="003E76C8"/>
    <w:rsid w:val="003F19AF"/>
    <w:rsid w:val="003F1A66"/>
    <w:rsid w:val="003F3D75"/>
    <w:rsid w:val="003F4494"/>
    <w:rsid w:val="003F4C60"/>
    <w:rsid w:val="003F588A"/>
    <w:rsid w:val="003F59E1"/>
    <w:rsid w:val="0040000C"/>
    <w:rsid w:val="00402C05"/>
    <w:rsid w:val="00404861"/>
    <w:rsid w:val="00407105"/>
    <w:rsid w:val="0040732E"/>
    <w:rsid w:val="0041025C"/>
    <w:rsid w:val="00410551"/>
    <w:rsid w:val="00411B24"/>
    <w:rsid w:val="004140A6"/>
    <w:rsid w:val="00414E45"/>
    <w:rsid w:val="00415C9D"/>
    <w:rsid w:val="0041614A"/>
    <w:rsid w:val="0042001F"/>
    <w:rsid w:val="004204DC"/>
    <w:rsid w:val="00421205"/>
    <w:rsid w:val="00424E6A"/>
    <w:rsid w:val="00424F13"/>
    <w:rsid w:val="00425366"/>
    <w:rsid w:val="00426C94"/>
    <w:rsid w:val="0044264B"/>
    <w:rsid w:val="00444C0E"/>
    <w:rsid w:val="00446294"/>
    <w:rsid w:val="00446657"/>
    <w:rsid w:val="00447278"/>
    <w:rsid w:val="00450CD0"/>
    <w:rsid w:val="00456712"/>
    <w:rsid w:val="0045692E"/>
    <w:rsid w:val="00457A2B"/>
    <w:rsid w:val="0046035E"/>
    <w:rsid w:val="0046036B"/>
    <w:rsid w:val="00460DC0"/>
    <w:rsid w:val="00463075"/>
    <w:rsid w:val="00470147"/>
    <w:rsid w:val="00470F15"/>
    <w:rsid w:val="00474239"/>
    <w:rsid w:val="00481950"/>
    <w:rsid w:val="00482686"/>
    <w:rsid w:val="0048762B"/>
    <w:rsid w:val="00490AF1"/>
    <w:rsid w:val="00492678"/>
    <w:rsid w:val="00496D3B"/>
    <w:rsid w:val="004A0315"/>
    <w:rsid w:val="004A195A"/>
    <w:rsid w:val="004A31EE"/>
    <w:rsid w:val="004B2308"/>
    <w:rsid w:val="004B497F"/>
    <w:rsid w:val="004B4FCB"/>
    <w:rsid w:val="004B5AAD"/>
    <w:rsid w:val="004B6CE0"/>
    <w:rsid w:val="004C01DD"/>
    <w:rsid w:val="004C5AC6"/>
    <w:rsid w:val="004C5E9C"/>
    <w:rsid w:val="004C6AA0"/>
    <w:rsid w:val="004C71F9"/>
    <w:rsid w:val="004C746B"/>
    <w:rsid w:val="004D0A58"/>
    <w:rsid w:val="004D20AF"/>
    <w:rsid w:val="004D2FCB"/>
    <w:rsid w:val="004D4AAA"/>
    <w:rsid w:val="004D66E6"/>
    <w:rsid w:val="004D74D2"/>
    <w:rsid w:val="004D7E9B"/>
    <w:rsid w:val="004E0ED4"/>
    <w:rsid w:val="004E3F7D"/>
    <w:rsid w:val="004F0570"/>
    <w:rsid w:val="004F109F"/>
    <w:rsid w:val="004F1101"/>
    <w:rsid w:val="004F38B6"/>
    <w:rsid w:val="004F3BEF"/>
    <w:rsid w:val="00504351"/>
    <w:rsid w:val="00504833"/>
    <w:rsid w:val="00506139"/>
    <w:rsid w:val="00506A94"/>
    <w:rsid w:val="00507497"/>
    <w:rsid w:val="00507B37"/>
    <w:rsid w:val="0051155D"/>
    <w:rsid w:val="00512096"/>
    <w:rsid w:val="0051343A"/>
    <w:rsid w:val="005139E2"/>
    <w:rsid w:val="00513A08"/>
    <w:rsid w:val="00516F6F"/>
    <w:rsid w:val="005209B0"/>
    <w:rsid w:val="00523B7C"/>
    <w:rsid w:val="00524918"/>
    <w:rsid w:val="0052743A"/>
    <w:rsid w:val="00532320"/>
    <w:rsid w:val="00532402"/>
    <w:rsid w:val="00533BBF"/>
    <w:rsid w:val="00533C36"/>
    <w:rsid w:val="00542DF2"/>
    <w:rsid w:val="005515B9"/>
    <w:rsid w:val="00551B6E"/>
    <w:rsid w:val="00556A25"/>
    <w:rsid w:val="00561C2E"/>
    <w:rsid w:val="005632F8"/>
    <w:rsid w:val="005653CC"/>
    <w:rsid w:val="005662C0"/>
    <w:rsid w:val="00566FED"/>
    <w:rsid w:val="005672A4"/>
    <w:rsid w:val="00570717"/>
    <w:rsid w:val="00570D69"/>
    <w:rsid w:val="0057560F"/>
    <w:rsid w:val="00575BBC"/>
    <w:rsid w:val="005818D0"/>
    <w:rsid w:val="00587883"/>
    <w:rsid w:val="00590452"/>
    <w:rsid w:val="00590720"/>
    <w:rsid w:val="005910C0"/>
    <w:rsid w:val="00591170"/>
    <w:rsid w:val="0059220D"/>
    <w:rsid w:val="005928CB"/>
    <w:rsid w:val="0059493A"/>
    <w:rsid w:val="005976D1"/>
    <w:rsid w:val="00597824"/>
    <w:rsid w:val="00597C25"/>
    <w:rsid w:val="005A1E3E"/>
    <w:rsid w:val="005A34C4"/>
    <w:rsid w:val="005A4B78"/>
    <w:rsid w:val="005A581E"/>
    <w:rsid w:val="005A5CBD"/>
    <w:rsid w:val="005A70CC"/>
    <w:rsid w:val="005B26A4"/>
    <w:rsid w:val="005B343D"/>
    <w:rsid w:val="005B4270"/>
    <w:rsid w:val="005B7229"/>
    <w:rsid w:val="005C15EA"/>
    <w:rsid w:val="005C412C"/>
    <w:rsid w:val="005C4426"/>
    <w:rsid w:val="005C61E9"/>
    <w:rsid w:val="005C7CD0"/>
    <w:rsid w:val="005D212D"/>
    <w:rsid w:val="005D5FEE"/>
    <w:rsid w:val="005E2543"/>
    <w:rsid w:val="005E2A30"/>
    <w:rsid w:val="005F04A0"/>
    <w:rsid w:val="005F0D71"/>
    <w:rsid w:val="005F0D96"/>
    <w:rsid w:val="005F38AF"/>
    <w:rsid w:val="005F4E80"/>
    <w:rsid w:val="005F5515"/>
    <w:rsid w:val="005F7001"/>
    <w:rsid w:val="00601BC0"/>
    <w:rsid w:val="006105C6"/>
    <w:rsid w:val="00610D68"/>
    <w:rsid w:val="00611507"/>
    <w:rsid w:val="006220B1"/>
    <w:rsid w:val="006232CF"/>
    <w:rsid w:val="00624065"/>
    <w:rsid w:val="006258C1"/>
    <w:rsid w:val="0062712A"/>
    <w:rsid w:val="00630888"/>
    <w:rsid w:val="0063617F"/>
    <w:rsid w:val="006430B7"/>
    <w:rsid w:val="0064361D"/>
    <w:rsid w:val="0064572C"/>
    <w:rsid w:val="0064728A"/>
    <w:rsid w:val="00647637"/>
    <w:rsid w:val="0064765F"/>
    <w:rsid w:val="0065209A"/>
    <w:rsid w:val="0065393B"/>
    <w:rsid w:val="00654590"/>
    <w:rsid w:val="00655C9C"/>
    <w:rsid w:val="00656DA3"/>
    <w:rsid w:val="00657D23"/>
    <w:rsid w:val="00663A85"/>
    <w:rsid w:val="006646F1"/>
    <w:rsid w:val="00665F4C"/>
    <w:rsid w:val="00666E05"/>
    <w:rsid w:val="00667E4E"/>
    <w:rsid w:val="00673214"/>
    <w:rsid w:val="00674CC9"/>
    <w:rsid w:val="006769E2"/>
    <w:rsid w:val="006777F2"/>
    <w:rsid w:val="006821B4"/>
    <w:rsid w:val="006824E5"/>
    <w:rsid w:val="00682B5C"/>
    <w:rsid w:val="00682F48"/>
    <w:rsid w:val="006836B0"/>
    <w:rsid w:val="0068426F"/>
    <w:rsid w:val="006848AA"/>
    <w:rsid w:val="00686879"/>
    <w:rsid w:val="00687C11"/>
    <w:rsid w:val="00690FE7"/>
    <w:rsid w:val="00691BAD"/>
    <w:rsid w:val="00693722"/>
    <w:rsid w:val="00695B9E"/>
    <w:rsid w:val="006A034D"/>
    <w:rsid w:val="006A1626"/>
    <w:rsid w:val="006A174B"/>
    <w:rsid w:val="006A2D5D"/>
    <w:rsid w:val="006A42CF"/>
    <w:rsid w:val="006A5367"/>
    <w:rsid w:val="006B1AB8"/>
    <w:rsid w:val="006B2338"/>
    <w:rsid w:val="006B2749"/>
    <w:rsid w:val="006B70E6"/>
    <w:rsid w:val="006C16FF"/>
    <w:rsid w:val="006C2BEB"/>
    <w:rsid w:val="006C4B95"/>
    <w:rsid w:val="006C4BDC"/>
    <w:rsid w:val="006D1086"/>
    <w:rsid w:val="006D6386"/>
    <w:rsid w:val="006E0F54"/>
    <w:rsid w:val="006E24EF"/>
    <w:rsid w:val="006E2507"/>
    <w:rsid w:val="006E2EF5"/>
    <w:rsid w:val="006E3F82"/>
    <w:rsid w:val="006E6985"/>
    <w:rsid w:val="006F087A"/>
    <w:rsid w:val="006F5B5F"/>
    <w:rsid w:val="006F6582"/>
    <w:rsid w:val="006F7B72"/>
    <w:rsid w:val="006F7FA1"/>
    <w:rsid w:val="00700B53"/>
    <w:rsid w:val="00702E86"/>
    <w:rsid w:val="00704397"/>
    <w:rsid w:val="00705182"/>
    <w:rsid w:val="0070730A"/>
    <w:rsid w:val="00707520"/>
    <w:rsid w:val="00710216"/>
    <w:rsid w:val="00711431"/>
    <w:rsid w:val="00713574"/>
    <w:rsid w:val="00713CCB"/>
    <w:rsid w:val="00714AF7"/>
    <w:rsid w:val="00714EBA"/>
    <w:rsid w:val="00715694"/>
    <w:rsid w:val="007168AC"/>
    <w:rsid w:val="00716BC3"/>
    <w:rsid w:val="00717693"/>
    <w:rsid w:val="0072217A"/>
    <w:rsid w:val="00727E5E"/>
    <w:rsid w:val="0073079B"/>
    <w:rsid w:val="007323D8"/>
    <w:rsid w:val="007339C3"/>
    <w:rsid w:val="00733AD7"/>
    <w:rsid w:val="00736C2A"/>
    <w:rsid w:val="007400C5"/>
    <w:rsid w:val="0074192F"/>
    <w:rsid w:val="00742055"/>
    <w:rsid w:val="00743863"/>
    <w:rsid w:val="00745A6D"/>
    <w:rsid w:val="00745D45"/>
    <w:rsid w:val="00746305"/>
    <w:rsid w:val="00746378"/>
    <w:rsid w:val="00746715"/>
    <w:rsid w:val="007539F3"/>
    <w:rsid w:val="007602B3"/>
    <w:rsid w:val="007611FF"/>
    <w:rsid w:val="00762D52"/>
    <w:rsid w:val="00762DC2"/>
    <w:rsid w:val="0076372D"/>
    <w:rsid w:val="00764552"/>
    <w:rsid w:val="007652B2"/>
    <w:rsid w:val="0076737A"/>
    <w:rsid w:val="007703E6"/>
    <w:rsid w:val="00772093"/>
    <w:rsid w:val="00773B07"/>
    <w:rsid w:val="007745F5"/>
    <w:rsid w:val="00775125"/>
    <w:rsid w:val="0077578C"/>
    <w:rsid w:val="007777A2"/>
    <w:rsid w:val="00777E4C"/>
    <w:rsid w:val="0078005B"/>
    <w:rsid w:val="00782A84"/>
    <w:rsid w:val="007831BC"/>
    <w:rsid w:val="007834A1"/>
    <w:rsid w:val="007851D7"/>
    <w:rsid w:val="00787458"/>
    <w:rsid w:val="0079467A"/>
    <w:rsid w:val="007A10D9"/>
    <w:rsid w:val="007A3857"/>
    <w:rsid w:val="007A3E66"/>
    <w:rsid w:val="007A470A"/>
    <w:rsid w:val="007A4777"/>
    <w:rsid w:val="007A481F"/>
    <w:rsid w:val="007A6EC1"/>
    <w:rsid w:val="007B1434"/>
    <w:rsid w:val="007B2900"/>
    <w:rsid w:val="007B421F"/>
    <w:rsid w:val="007B7302"/>
    <w:rsid w:val="007C0CA7"/>
    <w:rsid w:val="007C1350"/>
    <w:rsid w:val="007C1597"/>
    <w:rsid w:val="007C5171"/>
    <w:rsid w:val="007C59C6"/>
    <w:rsid w:val="007D2408"/>
    <w:rsid w:val="007D3614"/>
    <w:rsid w:val="007D4A2C"/>
    <w:rsid w:val="007D7D61"/>
    <w:rsid w:val="007E1A1A"/>
    <w:rsid w:val="007E4D6D"/>
    <w:rsid w:val="007F04F5"/>
    <w:rsid w:val="007F348F"/>
    <w:rsid w:val="007F3BDC"/>
    <w:rsid w:val="007F5470"/>
    <w:rsid w:val="00804092"/>
    <w:rsid w:val="00807CDB"/>
    <w:rsid w:val="0081367E"/>
    <w:rsid w:val="00816D5A"/>
    <w:rsid w:val="00816F57"/>
    <w:rsid w:val="0082458B"/>
    <w:rsid w:val="00825A77"/>
    <w:rsid w:val="00825BB9"/>
    <w:rsid w:val="00827622"/>
    <w:rsid w:val="0082779F"/>
    <w:rsid w:val="0083009D"/>
    <w:rsid w:val="00830637"/>
    <w:rsid w:val="00831531"/>
    <w:rsid w:val="00831A4E"/>
    <w:rsid w:val="00836459"/>
    <w:rsid w:val="008369F4"/>
    <w:rsid w:val="008404C4"/>
    <w:rsid w:val="00840945"/>
    <w:rsid w:val="008416CB"/>
    <w:rsid w:val="0084453F"/>
    <w:rsid w:val="00844565"/>
    <w:rsid w:val="00844C6F"/>
    <w:rsid w:val="0084665B"/>
    <w:rsid w:val="00846D61"/>
    <w:rsid w:val="008533EA"/>
    <w:rsid w:val="00856CC4"/>
    <w:rsid w:val="008600B8"/>
    <w:rsid w:val="008602DD"/>
    <w:rsid w:val="0086212C"/>
    <w:rsid w:val="008629C8"/>
    <w:rsid w:val="00862A13"/>
    <w:rsid w:val="00862C53"/>
    <w:rsid w:val="00862DB1"/>
    <w:rsid w:val="00864B56"/>
    <w:rsid w:val="0086618C"/>
    <w:rsid w:val="00867CF7"/>
    <w:rsid w:val="00871AD8"/>
    <w:rsid w:val="008723A2"/>
    <w:rsid w:val="00872800"/>
    <w:rsid w:val="008746D1"/>
    <w:rsid w:val="00875602"/>
    <w:rsid w:val="008768AB"/>
    <w:rsid w:val="0088152B"/>
    <w:rsid w:val="00881AAB"/>
    <w:rsid w:val="00881D07"/>
    <w:rsid w:val="00893942"/>
    <w:rsid w:val="0089588C"/>
    <w:rsid w:val="00895E7E"/>
    <w:rsid w:val="008A0ABC"/>
    <w:rsid w:val="008A0B1A"/>
    <w:rsid w:val="008A0CB4"/>
    <w:rsid w:val="008A0CF8"/>
    <w:rsid w:val="008A3791"/>
    <w:rsid w:val="008A61B1"/>
    <w:rsid w:val="008B039A"/>
    <w:rsid w:val="008B20A3"/>
    <w:rsid w:val="008B2E66"/>
    <w:rsid w:val="008C0537"/>
    <w:rsid w:val="008C0680"/>
    <w:rsid w:val="008C0E98"/>
    <w:rsid w:val="008C22B0"/>
    <w:rsid w:val="008C6523"/>
    <w:rsid w:val="008D1BEF"/>
    <w:rsid w:val="008D3624"/>
    <w:rsid w:val="008D5820"/>
    <w:rsid w:val="008E3206"/>
    <w:rsid w:val="008E349E"/>
    <w:rsid w:val="008E35C5"/>
    <w:rsid w:val="008E582A"/>
    <w:rsid w:val="008E681E"/>
    <w:rsid w:val="008F03A9"/>
    <w:rsid w:val="008F23E3"/>
    <w:rsid w:val="008F2B6D"/>
    <w:rsid w:val="00902021"/>
    <w:rsid w:val="00902B55"/>
    <w:rsid w:val="009040B9"/>
    <w:rsid w:val="0090415E"/>
    <w:rsid w:val="00904560"/>
    <w:rsid w:val="00911C43"/>
    <w:rsid w:val="009128F0"/>
    <w:rsid w:val="00912DAB"/>
    <w:rsid w:val="009138DA"/>
    <w:rsid w:val="00914DC2"/>
    <w:rsid w:val="009151E9"/>
    <w:rsid w:val="009170F6"/>
    <w:rsid w:val="009175CB"/>
    <w:rsid w:val="00917BC4"/>
    <w:rsid w:val="009225FA"/>
    <w:rsid w:val="009244C0"/>
    <w:rsid w:val="0092595C"/>
    <w:rsid w:val="009261A0"/>
    <w:rsid w:val="00926A10"/>
    <w:rsid w:val="0093238D"/>
    <w:rsid w:val="009338F2"/>
    <w:rsid w:val="00934CAF"/>
    <w:rsid w:val="00940F17"/>
    <w:rsid w:val="00943C48"/>
    <w:rsid w:val="00944A6C"/>
    <w:rsid w:val="00944E6A"/>
    <w:rsid w:val="00947F99"/>
    <w:rsid w:val="009527DE"/>
    <w:rsid w:val="009543F0"/>
    <w:rsid w:val="0095765E"/>
    <w:rsid w:val="00960810"/>
    <w:rsid w:val="009610D4"/>
    <w:rsid w:val="00967118"/>
    <w:rsid w:val="00973668"/>
    <w:rsid w:val="0097443E"/>
    <w:rsid w:val="00977706"/>
    <w:rsid w:val="0098100A"/>
    <w:rsid w:val="00982686"/>
    <w:rsid w:val="009837C0"/>
    <w:rsid w:val="00990F56"/>
    <w:rsid w:val="00991604"/>
    <w:rsid w:val="009939C5"/>
    <w:rsid w:val="0099496D"/>
    <w:rsid w:val="00994A88"/>
    <w:rsid w:val="00996A5B"/>
    <w:rsid w:val="00997617"/>
    <w:rsid w:val="009A0DF9"/>
    <w:rsid w:val="009A5FFD"/>
    <w:rsid w:val="009B3660"/>
    <w:rsid w:val="009B480A"/>
    <w:rsid w:val="009C3512"/>
    <w:rsid w:val="009D133A"/>
    <w:rsid w:val="009D13AB"/>
    <w:rsid w:val="009D2292"/>
    <w:rsid w:val="009D2573"/>
    <w:rsid w:val="009D327C"/>
    <w:rsid w:val="009D44B3"/>
    <w:rsid w:val="009D513B"/>
    <w:rsid w:val="009D5AEB"/>
    <w:rsid w:val="009E2AAF"/>
    <w:rsid w:val="009E3AF2"/>
    <w:rsid w:val="009E4C9F"/>
    <w:rsid w:val="009F2B48"/>
    <w:rsid w:val="009F30DB"/>
    <w:rsid w:val="009F31FE"/>
    <w:rsid w:val="009F38C3"/>
    <w:rsid w:val="009F4368"/>
    <w:rsid w:val="009F63CD"/>
    <w:rsid w:val="009F7B16"/>
    <w:rsid w:val="00A014A4"/>
    <w:rsid w:val="00A01CC5"/>
    <w:rsid w:val="00A051B5"/>
    <w:rsid w:val="00A056AE"/>
    <w:rsid w:val="00A11B09"/>
    <w:rsid w:val="00A211FB"/>
    <w:rsid w:val="00A212FB"/>
    <w:rsid w:val="00A224A3"/>
    <w:rsid w:val="00A225CC"/>
    <w:rsid w:val="00A22FD5"/>
    <w:rsid w:val="00A23BB3"/>
    <w:rsid w:val="00A24107"/>
    <w:rsid w:val="00A27948"/>
    <w:rsid w:val="00A27F4C"/>
    <w:rsid w:val="00A30BA9"/>
    <w:rsid w:val="00A344BF"/>
    <w:rsid w:val="00A34CFB"/>
    <w:rsid w:val="00A3570E"/>
    <w:rsid w:val="00A35DFF"/>
    <w:rsid w:val="00A37533"/>
    <w:rsid w:val="00A40EE5"/>
    <w:rsid w:val="00A41897"/>
    <w:rsid w:val="00A41BBC"/>
    <w:rsid w:val="00A433A0"/>
    <w:rsid w:val="00A45377"/>
    <w:rsid w:val="00A454A9"/>
    <w:rsid w:val="00A47BB8"/>
    <w:rsid w:val="00A52F79"/>
    <w:rsid w:val="00A54920"/>
    <w:rsid w:val="00A570DF"/>
    <w:rsid w:val="00A60804"/>
    <w:rsid w:val="00A61912"/>
    <w:rsid w:val="00A635BB"/>
    <w:rsid w:val="00A6363B"/>
    <w:rsid w:val="00A64661"/>
    <w:rsid w:val="00A64AD3"/>
    <w:rsid w:val="00A66262"/>
    <w:rsid w:val="00A71490"/>
    <w:rsid w:val="00A73230"/>
    <w:rsid w:val="00A77AEF"/>
    <w:rsid w:val="00A77E22"/>
    <w:rsid w:val="00A80053"/>
    <w:rsid w:val="00A80513"/>
    <w:rsid w:val="00A86BFB"/>
    <w:rsid w:val="00A87D25"/>
    <w:rsid w:val="00A901A9"/>
    <w:rsid w:val="00A902B0"/>
    <w:rsid w:val="00A9031B"/>
    <w:rsid w:val="00A90B2A"/>
    <w:rsid w:val="00A9486C"/>
    <w:rsid w:val="00AA2647"/>
    <w:rsid w:val="00AA2F36"/>
    <w:rsid w:val="00AA7EBB"/>
    <w:rsid w:val="00AB1954"/>
    <w:rsid w:val="00AB1965"/>
    <w:rsid w:val="00AB4628"/>
    <w:rsid w:val="00AB5836"/>
    <w:rsid w:val="00AB5B8C"/>
    <w:rsid w:val="00AB5BE5"/>
    <w:rsid w:val="00AB779D"/>
    <w:rsid w:val="00AB7FDF"/>
    <w:rsid w:val="00AC0512"/>
    <w:rsid w:val="00AC1763"/>
    <w:rsid w:val="00AC2ACB"/>
    <w:rsid w:val="00AC2CF0"/>
    <w:rsid w:val="00AD48CA"/>
    <w:rsid w:val="00AD6468"/>
    <w:rsid w:val="00AD66ED"/>
    <w:rsid w:val="00AD6CFD"/>
    <w:rsid w:val="00AD788A"/>
    <w:rsid w:val="00AE14D6"/>
    <w:rsid w:val="00AE4997"/>
    <w:rsid w:val="00AE52F0"/>
    <w:rsid w:val="00AF2788"/>
    <w:rsid w:val="00AF55F5"/>
    <w:rsid w:val="00AF64AE"/>
    <w:rsid w:val="00AF651B"/>
    <w:rsid w:val="00B04642"/>
    <w:rsid w:val="00B052B0"/>
    <w:rsid w:val="00B061AF"/>
    <w:rsid w:val="00B064F6"/>
    <w:rsid w:val="00B07390"/>
    <w:rsid w:val="00B11468"/>
    <w:rsid w:val="00B11B1D"/>
    <w:rsid w:val="00B12A77"/>
    <w:rsid w:val="00B1346D"/>
    <w:rsid w:val="00B16031"/>
    <w:rsid w:val="00B164EE"/>
    <w:rsid w:val="00B20830"/>
    <w:rsid w:val="00B22FA3"/>
    <w:rsid w:val="00B264BA"/>
    <w:rsid w:val="00B27189"/>
    <w:rsid w:val="00B3221C"/>
    <w:rsid w:val="00B33E9B"/>
    <w:rsid w:val="00B40C77"/>
    <w:rsid w:val="00B41D58"/>
    <w:rsid w:val="00B43BB9"/>
    <w:rsid w:val="00B440FC"/>
    <w:rsid w:val="00B44E84"/>
    <w:rsid w:val="00B47730"/>
    <w:rsid w:val="00B4780C"/>
    <w:rsid w:val="00B47F73"/>
    <w:rsid w:val="00B509D6"/>
    <w:rsid w:val="00B51BF0"/>
    <w:rsid w:val="00B51E8C"/>
    <w:rsid w:val="00B5396E"/>
    <w:rsid w:val="00B53A45"/>
    <w:rsid w:val="00B540CC"/>
    <w:rsid w:val="00B5455D"/>
    <w:rsid w:val="00B54D3D"/>
    <w:rsid w:val="00B55172"/>
    <w:rsid w:val="00B55D4D"/>
    <w:rsid w:val="00B57FAC"/>
    <w:rsid w:val="00B6286B"/>
    <w:rsid w:val="00B64E06"/>
    <w:rsid w:val="00B66954"/>
    <w:rsid w:val="00B67345"/>
    <w:rsid w:val="00B74332"/>
    <w:rsid w:val="00B74AD9"/>
    <w:rsid w:val="00B77D20"/>
    <w:rsid w:val="00B85DAD"/>
    <w:rsid w:val="00B8652D"/>
    <w:rsid w:val="00B867F0"/>
    <w:rsid w:val="00B86A86"/>
    <w:rsid w:val="00B90324"/>
    <w:rsid w:val="00B9255B"/>
    <w:rsid w:val="00B96B37"/>
    <w:rsid w:val="00B977C7"/>
    <w:rsid w:val="00BA1A57"/>
    <w:rsid w:val="00BA2BF5"/>
    <w:rsid w:val="00BA3A66"/>
    <w:rsid w:val="00BA4D22"/>
    <w:rsid w:val="00BA5D03"/>
    <w:rsid w:val="00BA6193"/>
    <w:rsid w:val="00BB474B"/>
    <w:rsid w:val="00BC065B"/>
    <w:rsid w:val="00BC28CB"/>
    <w:rsid w:val="00BC3710"/>
    <w:rsid w:val="00BD0B17"/>
    <w:rsid w:val="00BD2657"/>
    <w:rsid w:val="00BD474E"/>
    <w:rsid w:val="00BD69AF"/>
    <w:rsid w:val="00BD73BC"/>
    <w:rsid w:val="00BD7767"/>
    <w:rsid w:val="00BE1613"/>
    <w:rsid w:val="00BE1732"/>
    <w:rsid w:val="00BE3BD2"/>
    <w:rsid w:val="00BE5326"/>
    <w:rsid w:val="00BF2339"/>
    <w:rsid w:val="00BF4C30"/>
    <w:rsid w:val="00BF5C9D"/>
    <w:rsid w:val="00C01559"/>
    <w:rsid w:val="00C02CB4"/>
    <w:rsid w:val="00C03FF4"/>
    <w:rsid w:val="00C04645"/>
    <w:rsid w:val="00C048EB"/>
    <w:rsid w:val="00C06ED4"/>
    <w:rsid w:val="00C119B9"/>
    <w:rsid w:val="00C12373"/>
    <w:rsid w:val="00C12F0A"/>
    <w:rsid w:val="00C133CF"/>
    <w:rsid w:val="00C13E01"/>
    <w:rsid w:val="00C14419"/>
    <w:rsid w:val="00C15B08"/>
    <w:rsid w:val="00C21B25"/>
    <w:rsid w:val="00C235E8"/>
    <w:rsid w:val="00C27E95"/>
    <w:rsid w:val="00C30811"/>
    <w:rsid w:val="00C3189A"/>
    <w:rsid w:val="00C33457"/>
    <w:rsid w:val="00C33D5F"/>
    <w:rsid w:val="00C3450D"/>
    <w:rsid w:val="00C36478"/>
    <w:rsid w:val="00C42727"/>
    <w:rsid w:val="00C4323B"/>
    <w:rsid w:val="00C44233"/>
    <w:rsid w:val="00C50B2F"/>
    <w:rsid w:val="00C514AC"/>
    <w:rsid w:val="00C51681"/>
    <w:rsid w:val="00C51C5B"/>
    <w:rsid w:val="00C526E5"/>
    <w:rsid w:val="00C5373A"/>
    <w:rsid w:val="00C55C78"/>
    <w:rsid w:val="00C57802"/>
    <w:rsid w:val="00C60C82"/>
    <w:rsid w:val="00C63BA4"/>
    <w:rsid w:val="00C649F4"/>
    <w:rsid w:val="00C70401"/>
    <w:rsid w:val="00C716FC"/>
    <w:rsid w:val="00C72A0D"/>
    <w:rsid w:val="00C738AC"/>
    <w:rsid w:val="00C74DCB"/>
    <w:rsid w:val="00C7590E"/>
    <w:rsid w:val="00C768FF"/>
    <w:rsid w:val="00C80EF9"/>
    <w:rsid w:val="00C8184D"/>
    <w:rsid w:val="00C83B40"/>
    <w:rsid w:val="00C854BC"/>
    <w:rsid w:val="00C85E62"/>
    <w:rsid w:val="00C91381"/>
    <w:rsid w:val="00C9262A"/>
    <w:rsid w:val="00C956A6"/>
    <w:rsid w:val="00C9610E"/>
    <w:rsid w:val="00CA24F8"/>
    <w:rsid w:val="00CA255C"/>
    <w:rsid w:val="00CA3A13"/>
    <w:rsid w:val="00CA53C6"/>
    <w:rsid w:val="00CB2208"/>
    <w:rsid w:val="00CB46C5"/>
    <w:rsid w:val="00CB650D"/>
    <w:rsid w:val="00CC0B1E"/>
    <w:rsid w:val="00CC11C4"/>
    <w:rsid w:val="00CC242E"/>
    <w:rsid w:val="00CC3885"/>
    <w:rsid w:val="00CC5DB4"/>
    <w:rsid w:val="00CC70C6"/>
    <w:rsid w:val="00CC7B29"/>
    <w:rsid w:val="00CC7DCE"/>
    <w:rsid w:val="00CD1284"/>
    <w:rsid w:val="00CD4D3D"/>
    <w:rsid w:val="00CE0A11"/>
    <w:rsid w:val="00CE2D3D"/>
    <w:rsid w:val="00CE4A7F"/>
    <w:rsid w:val="00CE611F"/>
    <w:rsid w:val="00CE7012"/>
    <w:rsid w:val="00CF2C0D"/>
    <w:rsid w:val="00CF33C6"/>
    <w:rsid w:val="00CF71C8"/>
    <w:rsid w:val="00D00C40"/>
    <w:rsid w:val="00D02663"/>
    <w:rsid w:val="00D02D85"/>
    <w:rsid w:val="00D03EA9"/>
    <w:rsid w:val="00D04275"/>
    <w:rsid w:val="00D06B91"/>
    <w:rsid w:val="00D11464"/>
    <w:rsid w:val="00D15A82"/>
    <w:rsid w:val="00D2084C"/>
    <w:rsid w:val="00D22EF3"/>
    <w:rsid w:val="00D2360A"/>
    <w:rsid w:val="00D23EBA"/>
    <w:rsid w:val="00D23EF2"/>
    <w:rsid w:val="00D2564A"/>
    <w:rsid w:val="00D25878"/>
    <w:rsid w:val="00D26062"/>
    <w:rsid w:val="00D27748"/>
    <w:rsid w:val="00D30373"/>
    <w:rsid w:val="00D30379"/>
    <w:rsid w:val="00D311F1"/>
    <w:rsid w:val="00D356E0"/>
    <w:rsid w:val="00D36B0D"/>
    <w:rsid w:val="00D41834"/>
    <w:rsid w:val="00D44305"/>
    <w:rsid w:val="00D467BD"/>
    <w:rsid w:val="00D50D5A"/>
    <w:rsid w:val="00D51754"/>
    <w:rsid w:val="00D52EC8"/>
    <w:rsid w:val="00D53C11"/>
    <w:rsid w:val="00D54143"/>
    <w:rsid w:val="00D54450"/>
    <w:rsid w:val="00D555A6"/>
    <w:rsid w:val="00D564E9"/>
    <w:rsid w:val="00D60C18"/>
    <w:rsid w:val="00D615FC"/>
    <w:rsid w:val="00D64073"/>
    <w:rsid w:val="00D646F7"/>
    <w:rsid w:val="00D65A19"/>
    <w:rsid w:val="00D67259"/>
    <w:rsid w:val="00D71169"/>
    <w:rsid w:val="00D7213A"/>
    <w:rsid w:val="00D72291"/>
    <w:rsid w:val="00D7304F"/>
    <w:rsid w:val="00D74865"/>
    <w:rsid w:val="00D74A33"/>
    <w:rsid w:val="00D74C18"/>
    <w:rsid w:val="00D7559A"/>
    <w:rsid w:val="00D75E97"/>
    <w:rsid w:val="00D761A3"/>
    <w:rsid w:val="00D817E7"/>
    <w:rsid w:val="00D81CD5"/>
    <w:rsid w:val="00D83623"/>
    <w:rsid w:val="00D83DBC"/>
    <w:rsid w:val="00D859CC"/>
    <w:rsid w:val="00D91489"/>
    <w:rsid w:val="00D93CCE"/>
    <w:rsid w:val="00D945E9"/>
    <w:rsid w:val="00D958AA"/>
    <w:rsid w:val="00D960D6"/>
    <w:rsid w:val="00D96C58"/>
    <w:rsid w:val="00DA1B62"/>
    <w:rsid w:val="00DA1E28"/>
    <w:rsid w:val="00DA31DC"/>
    <w:rsid w:val="00DA619C"/>
    <w:rsid w:val="00DA6875"/>
    <w:rsid w:val="00DA7885"/>
    <w:rsid w:val="00DB04CD"/>
    <w:rsid w:val="00DB1DBC"/>
    <w:rsid w:val="00DB5090"/>
    <w:rsid w:val="00DB6D2E"/>
    <w:rsid w:val="00DB7923"/>
    <w:rsid w:val="00DC1DDA"/>
    <w:rsid w:val="00DC3A85"/>
    <w:rsid w:val="00DC3E49"/>
    <w:rsid w:val="00DC43C2"/>
    <w:rsid w:val="00DC4FE1"/>
    <w:rsid w:val="00DC6936"/>
    <w:rsid w:val="00DD123D"/>
    <w:rsid w:val="00DD7691"/>
    <w:rsid w:val="00DD7ACD"/>
    <w:rsid w:val="00DE117E"/>
    <w:rsid w:val="00DE26F8"/>
    <w:rsid w:val="00DE391E"/>
    <w:rsid w:val="00DE3F35"/>
    <w:rsid w:val="00DE6639"/>
    <w:rsid w:val="00DE6714"/>
    <w:rsid w:val="00DF06CE"/>
    <w:rsid w:val="00DF193F"/>
    <w:rsid w:val="00DF518A"/>
    <w:rsid w:val="00DF6113"/>
    <w:rsid w:val="00DF748B"/>
    <w:rsid w:val="00E127BF"/>
    <w:rsid w:val="00E20836"/>
    <w:rsid w:val="00E20BF8"/>
    <w:rsid w:val="00E20E90"/>
    <w:rsid w:val="00E212CA"/>
    <w:rsid w:val="00E21BE9"/>
    <w:rsid w:val="00E22C52"/>
    <w:rsid w:val="00E253BD"/>
    <w:rsid w:val="00E25DF0"/>
    <w:rsid w:val="00E27269"/>
    <w:rsid w:val="00E27841"/>
    <w:rsid w:val="00E27D58"/>
    <w:rsid w:val="00E300D6"/>
    <w:rsid w:val="00E35E63"/>
    <w:rsid w:val="00E3602E"/>
    <w:rsid w:val="00E41C6F"/>
    <w:rsid w:val="00E427EF"/>
    <w:rsid w:val="00E43ADC"/>
    <w:rsid w:val="00E4659E"/>
    <w:rsid w:val="00E475CD"/>
    <w:rsid w:val="00E47E3A"/>
    <w:rsid w:val="00E50F31"/>
    <w:rsid w:val="00E510C2"/>
    <w:rsid w:val="00E51BFC"/>
    <w:rsid w:val="00E5525E"/>
    <w:rsid w:val="00E56141"/>
    <w:rsid w:val="00E56428"/>
    <w:rsid w:val="00E566E6"/>
    <w:rsid w:val="00E60E9C"/>
    <w:rsid w:val="00E616DB"/>
    <w:rsid w:val="00E62D5C"/>
    <w:rsid w:val="00E66542"/>
    <w:rsid w:val="00E67AAA"/>
    <w:rsid w:val="00E67D36"/>
    <w:rsid w:val="00E702C3"/>
    <w:rsid w:val="00E7032F"/>
    <w:rsid w:val="00E72B31"/>
    <w:rsid w:val="00E72F50"/>
    <w:rsid w:val="00E73A0E"/>
    <w:rsid w:val="00E764E6"/>
    <w:rsid w:val="00E80133"/>
    <w:rsid w:val="00E808B0"/>
    <w:rsid w:val="00E85F4E"/>
    <w:rsid w:val="00E86C78"/>
    <w:rsid w:val="00E87459"/>
    <w:rsid w:val="00E919FA"/>
    <w:rsid w:val="00E91D5E"/>
    <w:rsid w:val="00E95B70"/>
    <w:rsid w:val="00EA30AE"/>
    <w:rsid w:val="00EA4863"/>
    <w:rsid w:val="00EA6B67"/>
    <w:rsid w:val="00EA761C"/>
    <w:rsid w:val="00EB05A5"/>
    <w:rsid w:val="00EB492B"/>
    <w:rsid w:val="00EB7558"/>
    <w:rsid w:val="00EB7E56"/>
    <w:rsid w:val="00EB7F3D"/>
    <w:rsid w:val="00EC1D32"/>
    <w:rsid w:val="00EC636B"/>
    <w:rsid w:val="00EC6932"/>
    <w:rsid w:val="00EC7A16"/>
    <w:rsid w:val="00ED10AA"/>
    <w:rsid w:val="00ED2440"/>
    <w:rsid w:val="00ED355D"/>
    <w:rsid w:val="00ED6B12"/>
    <w:rsid w:val="00ED7428"/>
    <w:rsid w:val="00EE2575"/>
    <w:rsid w:val="00EE4288"/>
    <w:rsid w:val="00EE6032"/>
    <w:rsid w:val="00EE6550"/>
    <w:rsid w:val="00EE6934"/>
    <w:rsid w:val="00EE75D4"/>
    <w:rsid w:val="00EE77BA"/>
    <w:rsid w:val="00EF010C"/>
    <w:rsid w:val="00EF077C"/>
    <w:rsid w:val="00EF43BE"/>
    <w:rsid w:val="00EF540C"/>
    <w:rsid w:val="00EF5B5A"/>
    <w:rsid w:val="00F0211F"/>
    <w:rsid w:val="00F0296C"/>
    <w:rsid w:val="00F03C44"/>
    <w:rsid w:val="00F04C78"/>
    <w:rsid w:val="00F06627"/>
    <w:rsid w:val="00F06C8D"/>
    <w:rsid w:val="00F10A65"/>
    <w:rsid w:val="00F15F4E"/>
    <w:rsid w:val="00F1662D"/>
    <w:rsid w:val="00F208C7"/>
    <w:rsid w:val="00F22070"/>
    <w:rsid w:val="00F25EAB"/>
    <w:rsid w:val="00F30367"/>
    <w:rsid w:val="00F304E1"/>
    <w:rsid w:val="00F34311"/>
    <w:rsid w:val="00F42640"/>
    <w:rsid w:val="00F50373"/>
    <w:rsid w:val="00F52DFB"/>
    <w:rsid w:val="00F544C2"/>
    <w:rsid w:val="00F555E0"/>
    <w:rsid w:val="00F55A7C"/>
    <w:rsid w:val="00F56952"/>
    <w:rsid w:val="00F56C0D"/>
    <w:rsid w:val="00F611ED"/>
    <w:rsid w:val="00F65300"/>
    <w:rsid w:val="00F7039A"/>
    <w:rsid w:val="00F7179A"/>
    <w:rsid w:val="00F727A3"/>
    <w:rsid w:val="00F72A28"/>
    <w:rsid w:val="00F779BB"/>
    <w:rsid w:val="00F77BC0"/>
    <w:rsid w:val="00F80D74"/>
    <w:rsid w:val="00F81BB6"/>
    <w:rsid w:val="00F825D2"/>
    <w:rsid w:val="00F861DB"/>
    <w:rsid w:val="00F86251"/>
    <w:rsid w:val="00F86C4F"/>
    <w:rsid w:val="00F90752"/>
    <w:rsid w:val="00F91808"/>
    <w:rsid w:val="00F94180"/>
    <w:rsid w:val="00F960CC"/>
    <w:rsid w:val="00F966E2"/>
    <w:rsid w:val="00FA0D64"/>
    <w:rsid w:val="00FA239D"/>
    <w:rsid w:val="00FA5A86"/>
    <w:rsid w:val="00FA609D"/>
    <w:rsid w:val="00FA653D"/>
    <w:rsid w:val="00FA7F21"/>
    <w:rsid w:val="00FB1A2C"/>
    <w:rsid w:val="00FB1B81"/>
    <w:rsid w:val="00FB44FF"/>
    <w:rsid w:val="00FB63DC"/>
    <w:rsid w:val="00FB6932"/>
    <w:rsid w:val="00FB752A"/>
    <w:rsid w:val="00FB79ED"/>
    <w:rsid w:val="00FC1E24"/>
    <w:rsid w:val="00FC21D0"/>
    <w:rsid w:val="00FC341C"/>
    <w:rsid w:val="00FC5C84"/>
    <w:rsid w:val="00FC6720"/>
    <w:rsid w:val="00FD0FC6"/>
    <w:rsid w:val="00FD152B"/>
    <w:rsid w:val="00FD4E3B"/>
    <w:rsid w:val="00FD5051"/>
    <w:rsid w:val="00FD709F"/>
    <w:rsid w:val="00FD75DB"/>
    <w:rsid w:val="00FE0579"/>
    <w:rsid w:val="00FE31FF"/>
    <w:rsid w:val="00FE472A"/>
    <w:rsid w:val="00FE5835"/>
    <w:rsid w:val="00FE5F82"/>
    <w:rsid w:val="00FE703E"/>
    <w:rsid w:val="00FF0210"/>
    <w:rsid w:val="00FF219C"/>
    <w:rsid w:val="00FF387B"/>
    <w:rsid w:val="00FF6FA5"/>
    <w:rsid w:val="00FF72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80FE3"/>
  <w14:defaultImageDpi w14:val="32767"/>
  <w15:chartTrackingRefBased/>
  <w15:docId w15:val="{DC09975E-6655-2A49-B78E-D25E18F1D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54920"/>
    <w:pPr>
      <w:spacing w:after="160" w:line="256" w:lineRule="auto"/>
    </w:pPr>
    <w:rPr>
      <w:sz w:val="22"/>
      <w:szCs w:val="22"/>
      <w:lang w:val="en-IE"/>
    </w:rPr>
  </w:style>
  <w:style w:type="paragraph" w:styleId="Heading1">
    <w:name w:val="heading 1"/>
    <w:basedOn w:val="Normal"/>
    <w:next w:val="Normal"/>
    <w:link w:val="Heading1Char"/>
    <w:uiPriority w:val="9"/>
    <w:qFormat/>
    <w:rsid w:val="004D66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7B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A5A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54920"/>
    <w:pPr>
      <w:autoSpaceDN w:val="0"/>
      <w:spacing w:after="0" w:line="240" w:lineRule="auto"/>
      <w:ind w:right="524"/>
      <w:jc w:val="center"/>
    </w:pPr>
    <w:rPr>
      <w:rFonts w:ascii="Trebuchet MS" w:eastAsia="Times New Roman" w:hAnsi="Trebuchet MS" w:cs="Times New Roman"/>
      <w:b/>
      <w:sz w:val="28"/>
      <w:szCs w:val="20"/>
    </w:rPr>
  </w:style>
  <w:style w:type="character" w:customStyle="1" w:styleId="TitleChar">
    <w:name w:val="Title Char"/>
    <w:basedOn w:val="DefaultParagraphFont"/>
    <w:link w:val="Title"/>
    <w:rsid w:val="00A54920"/>
    <w:rPr>
      <w:rFonts w:ascii="Trebuchet MS" w:eastAsia="Times New Roman" w:hAnsi="Trebuchet MS" w:cs="Times New Roman"/>
      <w:b/>
      <w:sz w:val="28"/>
      <w:szCs w:val="20"/>
      <w:lang w:val="en-IE"/>
    </w:rPr>
  </w:style>
  <w:style w:type="paragraph" w:styleId="BodyText">
    <w:name w:val="Body Text"/>
    <w:basedOn w:val="Normal"/>
    <w:link w:val="BodyTextChar"/>
    <w:semiHidden/>
    <w:unhideWhenUsed/>
    <w:rsid w:val="00A54920"/>
    <w:pPr>
      <w:autoSpaceDN w:val="0"/>
      <w:spacing w:after="0" w:line="360" w:lineRule="auto"/>
    </w:pPr>
    <w:rPr>
      <w:rFonts w:ascii="Times New Roman" w:eastAsia="Times New Roman" w:hAnsi="Times New Roman" w:cs="Times New Roman"/>
      <w:sz w:val="24"/>
      <w:szCs w:val="20"/>
      <w:lang w:val="en-AU"/>
    </w:rPr>
  </w:style>
  <w:style w:type="character" w:customStyle="1" w:styleId="BodyTextChar">
    <w:name w:val="Body Text Char"/>
    <w:basedOn w:val="DefaultParagraphFont"/>
    <w:link w:val="BodyText"/>
    <w:semiHidden/>
    <w:rsid w:val="00A54920"/>
    <w:rPr>
      <w:rFonts w:ascii="Times New Roman" w:eastAsia="Times New Roman" w:hAnsi="Times New Roman" w:cs="Times New Roman"/>
      <w:szCs w:val="20"/>
      <w:lang w:val="en-AU"/>
    </w:rPr>
  </w:style>
  <w:style w:type="paragraph" w:styleId="Subtitle">
    <w:name w:val="Subtitle"/>
    <w:basedOn w:val="Normal"/>
    <w:link w:val="SubtitleChar"/>
    <w:qFormat/>
    <w:rsid w:val="00A54920"/>
    <w:pPr>
      <w:autoSpaceDN w:val="0"/>
      <w:spacing w:after="0" w:line="240" w:lineRule="auto"/>
      <w:jc w:val="center"/>
    </w:pPr>
    <w:rPr>
      <w:rFonts w:ascii="Trebuchet MS" w:eastAsia="Times New Roman" w:hAnsi="Trebuchet MS" w:cs="Times New Roman"/>
      <w:b/>
      <w:bCs/>
      <w:sz w:val="28"/>
      <w:szCs w:val="24"/>
      <w:lang w:val="en-GB"/>
    </w:rPr>
  </w:style>
  <w:style w:type="character" w:customStyle="1" w:styleId="SubtitleChar">
    <w:name w:val="Subtitle Char"/>
    <w:basedOn w:val="DefaultParagraphFont"/>
    <w:link w:val="Subtitle"/>
    <w:rsid w:val="00A54920"/>
    <w:rPr>
      <w:rFonts w:ascii="Trebuchet MS" w:eastAsia="Times New Roman" w:hAnsi="Trebuchet MS" w:cs="Times New Roman"/>
      <w:b/>
      <w:bCs/>
      <w:sz w:val="28"/>
    </w:rPr>
  </w:style>
  <w:style w:type="character" w:customStyle="1" w:styleId="Heading1Char">
    <w:name w:val="Heading 1 Char"/>
    <w:basedOn w:val="DefaultParagraphFont"/>
    <w:link w:val="Heading1"/>
    <w:uiPriority w:val="9"/>
    <w:rsid w:val="004D66E6"/>
    <w:rPr>
      <w:rFonts w:asciiTheme="majorHAnsi" w:eastAsiaTheme="majorEastAsia" w:hAnsiTheme="majorHAnsi" w:cstheme="majorBidi"/>
      <w:color w:val="2F5496" w:themeColor="accent1" w:themeShade="BF"/>
      <w:sz w:val="32"/>
      <w:szCs w:val="32"/>
      <w:lang w:val="en-IE"/>
    </w:rPr>
  </w:style>
  <w:style w:type="paragraph" w:styleId="TOCHeading">
    <w:name w:val="TOC Heading"/>
    <w:basedOn w:val="Heading1"/>
    <w:next w:val="Normal"/>
    <w:uiPriority w:val="39"/>
    <w:unhideWhenUsed/>
    <w:qFormat/>
    <w:rsid w:val="004D66E6"/>
    <w:pPr>
      <w:spacing w:line="259" w:lineRule="auto"/>
      <w:outlineLvl w:val="9"/>
    </w:pPr>
    <w:rPr>
      <w:lang w:val="en-US"/>
    </w:rPr>
  </w:style>
  <w:style w:type="paragraph" w:styleId="TOC1">
    <w:name w:val="toc 1"/>
    <w:basedOn w:val="Normal"/>
    <w:next w:val="Normal"/>
    <w:autoRedefine/>
    <w:uiPriority w:val="39"/>
    <w:unhideWhenUsed/>
    <w:rsid w:val="004D66E6"/>
    <w:pPr>
      <w:spacing w:after="100"/>
    </w:pPr>
  </w:style>
  <w:style w:type="character" w:styleId="Hyperlink">
    <w:name w:val="Hyperlink"/>
    <w:basedOn w:val="DefaultParagraphFont"/>
    <w:uiPriority w:val="99"/>
    <w:unhideWhenUsed/>
    <w:rsid w:val="004D66E6"/>
    <w:rPr>
      <w:color w:val="0563C1" w:themeColor="hyperlink"/>
      <w:u w:val="single"/>
    </w:rPr>
  </w:style>
  <w:style w:type="paragraph" w:styleId="ListParagraph">
    <w:name w:val="List Paragraph"/>
    <w:basedOn w:val="Normal"/>
    <w:uiPriority w:val="34"/>
    <w:qFormat/>
    <w:rsid w:val="00D2360A"/>
    <w:pPr>
      <w:ind w:left="720"/>
      <w:contextualSpacing/>
    </w:pPr>
  </w:style>
  <w:style w:type="paragraph" w:styleId="Header">
    <w:name w:val="header"/>
    <w:basedOn w:val="Normal"/>
    <w:link w:val="HeaderChar"/>
    <w:uiPriority w:val="99"/>
    <w:unhideWhenUsed/>
    <w:rsid w:val="005A1E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E3E"/>
    <w:rPr>
      <w:sz w:val="22"/>
      <w:szCs w:val="22"/>
      <w:lang w:val="en-IE"/>
    </w:rPr>
  </w:style>
  <w:style w:type="paragraph" w:styleId="Footer">
    <w:name w:val="footer"/>
    <w:basedOn w:val="Normal"/>
    <w:link w:val="FooterChar"/>
    <w:uiPriority w:val="99"/>
    <w:unhideWhenUsed/>
    <w:rsid w:val="005A1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E3E"/>
    <w:rPr>
      <w:sz w:val="22"/>
      <w:szCs w:val="22"/>
      <w:lang w:val="en-IE"/>
    </w:rPr>
  </w:style>
  <w:style w:type="character" w:styleId="UnresolvedMention">
    <w:name w:val="Unresolved Mention"/>
    <w:basedOn w:val="DefaultParagraphFont"/>
    <w:uiPriority w:val="99"/>
    <w:rsid w:val="0082458B"/>
    <w:rPr>
      <w:color w:val="605E5C"/>
      <w:shd w:val="clear" w:color="auto" w:fill="E1DFDD"/>
    </w:rPr>
  </w:style>
  <w:style w:type="character" w:styleId="FollowedHyperlink">
    <w:name w:val="FollowedHyperlink"/>
    <w:basedOn w:val="DefaultParagraphFont"/>
    <w:uiPriority w:val="99"/>
    <w:semiHidden/>
    <w:unhideWhenUsed/>
    <w:rsid w:val="00D30373"/>
    <w:rPr>
      <w:color w:val="954F72" w:themeColor="followedHyperlink"/>
      <w:u w:val="single"/>
    </w:rPr>
  </w:style>
  <w:style w:type="character" w:customStyle="1" w:styleId="Heading3Char">
    <w:name w:val="Heading 3 Char"/>
    <w:basedOn w:val="DefaultParagraphFont"/>
    <w:link w:val="Heading3"/>
    <w:uiPriority w:val="9"/>
    <w:rsid w:val="00FA5A86"/>
    <w:rPr>
      <w:rFonts w:asciiTheme="majorHAnsi" w:eastAsiaTheme="majorEastAsia" w:hAnsiTheme="majorHAnsi" w:cstheme="majorBidi"/>
      <w:color w:val="1F3763" w:themeColor="accent1" w:themeShade="7F"/>
      <w:lang w:val="en-IE"/>
    </w:rPr>
  </w:style>
  <w:style w:type="character" w:customStyle="1" w:styleId="Heading2Char">
    <w:name w:val="Heading 2 Char"/>
    <w:basedOn w:val="DefaultParagraphFont"/>
    <w:link w:val="Heading2"/>
    <w:uiPriority w:val="9"/>
    <w:rsid w:val="00A47BB8"/>
    <w:rPr>
      <w:rFonts w:asciiTheme="majorHAnsi" w:eastAsiaTheme="majorEastAsia" w:hAnsiTheme="majorHAnsi" w:cstheme="majorBidi"/>
      <w:color w:val="2F5496" w:themeColor="accent1" w:themeShade="BF"/>
      <w:sz w:val="26"/>
      <w:szCs w:val="26"/>
      <w:lang w:val="en-IE"/>
    </w:rPr>
  </w:style>
  <w:style w:type="paragraph" w:customStyle="1" w:styleId="FirstParagraph">
    <w:name w:val="First Paragraph"/>
    <w:basedOn w:val="BodyText"/>
    <w:next w:val="BodyText"/>
    <w:qFormat/>
    <w:rsid w:val="00C13E01"/>
    <w:pPr>
      <w:autoSpaceDN/>
      <w:spacing w:before="180" w:after="180" w:line="240" w:lineRule="auto"/>
    </w:pPr>
    <w:rPr>
      <w:rFonts w:asciiTheme="minorHAnsi" w:eastAsiaTheme="minorHAnsi" w:hAnsiTheme="minorHAnsi" w:cstheme="minorBidi"/>
      <w:szCs w:val="24"/>
      <w:lang w:val="en-US"/>
    </w:rPr>
  </w:style>
  <w:style w:type="paragraph" w:customStyle="1" w:styleId="Compact">
    <w:name w:val="Compact"/>
    <w:basedOn w:val="BodyText"/>
    <w:qFormat/>
    <w:rsid w:val="00411B24"/>
    <w:pPr>
      <w:autoSpaceDN/>
      <w:spacing w:before="36" w:after="36" w:line="240" w:lineRule="auto"/>
    </w:pPr>
    <w:rPr>
      <w:rFonts w:asciiTheme="minorHAnsi" w:eastAsiaTheme="minorHAnsi" w:hAnsiTheme="minorHAnsi" w:cstheme="minorBidi"/>
      <w:szCs w:val="24"/>
      <w:lang w:val="en-US"/>
    </w:rPr>
  </w:style>
  <w:style w:type="paragraph" w:styleId="TOC2">
    <w:name w:val="toc 2"/>
    <w:basedOn w:val="Normal"/>
    <w:next w:val="Normal"/>
    <w:autoRedefine/>
    <w:uiPriority w:val="39"/>
    <w:unhideWhenUsed/>
    <w:rsid w:val="00B33E9B"/>
    <w:pPr>
      <w:tabs>
        <w:tab w:val="left" w:pos="709"/>
        <w:tab w:val="right" w:leader="dot" w:pos="10336"/>
      </w:tabs>
      <w:spacing w:after="100" w:afterAutospacing="1" w:line="240" w:lineRule="auto"/>
      <w:ind w:left="284"/>
      <w:contextualSpacing/>
    </w:pPr>
  </w:style>
  <w:style w:type="paragraph" w:styleId="NormalWeb">
    <w:name w:val="Normal (Web)"/>
    <w:basedOn w:val="Normal"/>
    <w:uiPriority w:val="99"/>
    <w:semiHidden/>
    <w:unhideWhenUsed/>
    <w:rsid w:val="00654590"/>
    <w:rPr>
      <w:rFonts w:ascii="Times New Roman" w:hAnsi="Times New Roman" w:cs="Times New Roman"/>
      <w:sz w:val="24"/>
      <w:szCs w:val="24"/>
    </w:rPr>
  </w:style>
  <w:style w:type="character" w:customStyle="1" w:styleId="VerbatimChar">
    <w:name w:val="Verbatim Char"/>
    <w:basedOn w:val="DefaultParagraphFont"/>
    <w:link w:val="SourceCode"/>
    <w:rsid w:val="00654590"/>
    <w:rPr>
      <w:rFonts w:ascii="Consolas" w:hAnsi="Consolas"/>
      <w:sz w:val="22"/>
    </w:rPr>
  </w:style>
  <w:style w:type="paragraph" w:customStyle="1" w:styleId="SourceCode">
    <w:name w:val="Source Code"/>
    <w:basedOn w:val="Normal"/>
    <w:link w:val="VerbatimChar"/>
    <w:rsid w:val="00654590"/>
    <w:pPr>
      <w:wordWrap w:val="0"/>
      <w:spacing w:after="200" w:line="240" w:lineRule="auto"/>
    </w:pPr>
    <w:rPr>
      <w:rFonts w:ascii="Consolas" w:hAnsi="Consolas"/>
      <w:szCs w:val="24"/>
      <w:lang w:val="en-GB"/>
    </w:rPr>
  </w:style>
  <w:style w:type="table" w:styleId="TableGrid">
    <w:name w:val="Table Grid"/>
    <w:basedOn w:val="TableNormal"/>
    <w:uiPriority w:val="39"/>
    <w:rsid w:val="00A40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3A85"/>
    <w:pPr>
      <w:spacing w:after="100"/>
      <w:ind w:left="440"/>
    </w:pPr>
  </w:style>
  <w:style w:type="character" w:customStyle="1" w:styleId="DataTypeTok">
    <w:name w:val="DataTypeTok"/>
    <w:basedOn w:val="VerbatimChar"/>
    <w:rsid w:val="00124D50"/>
    <w:rPr>
      <w:rFonts w:ascii="Consolas" w:hAnsi="Consolas"/>
      <w:color w:val="902000"/>
      <w:sz w:val="22"/>
    </w:rPr>
  </w:style>
  <w:style w:type="character" w:customStyle="1" w:styleId="StringTok">
    <w:name w:val="StringTok"/>
    <w:basedOn w:val="VerbatimChar"/>
    <w:rsid w:val="00124D50"/>
    <w:rPr>
      <w:rFonts w:ascii="Consolas" w:hAnsi="Consolas"/>
      <w:color w:val="4070A0"/>
      <w:sz w:val="22"/>
    </w:rPr>
  </w:style>
  <w:style w:type="character" w:customStyle="1" w:styleId="OtherTok">
    <w:name w:val="OtherTok"/>
    <w:basedOn w:val="VerbatimChar"/>
    <w:rsid w:val="00124D50"/>
    <w:rPr>
      <w:rFonts w:ascii="Consolas" w:hAnsi="Consolas"/>
      <w:color w:val="007020"/>
      <w:sz w:val="22"/>
    </w:rPr>
  </w:style>
  <w:style w:type="character" w:customStyle="1" w:styleId="FunctionTok">
    <w:name w:val="FunctionTok"/>
    <w:basedOn w:val="VerbatimChar"/>
    <w:rsid w:val="00124D50"/>
    <w:rPr>
      <w:rFonts w:ascii="Consolas" w:hAnsi="Consolas"/>
      <w:color w:val="06287E"/>
      <w:sz w:val="22"/>
    </w:rPr>
  </w:style>
  <w:style w:type="character" w:customStyle="1" w:styleId="NormalTok">
    <w:name w:val="NormalTok"/>
    <w:basedOn w:val="VerbatimChar"/>
    <w:rsid w:val="00124D50"/>
    <w:rPr>
      <w:rFonts w:ascii="Consolas" w:hAnsi="Consolas"/>
      <w:sz w:val="22"/>
    </w:rPr>
  </w:style>
  <w:style w:type="paragraph" w:styleId="BlockText">
    <w:name w:val="Block Text"/>
    <w:basedOn w:val="BodyText"/>
    <w:next w:val="BodyText"/>
    <w:uiPriority w:val="9"/>
    <w:unhideWhenUsed/>
    <w:qFormat/>
    <w:rsid w:val="00277D31"/>
    <w:pPr>
      <w:autoSpaceDN/>
      <w:spacing w:before="100" w:after="100" w:line="240" w:lineRule="auto"/>
      <w:ind w:left="480" w:right="480"/>
    </w:pPr>
    <w:rPr>
      <w:rFonts w:asciiTheme="minorHAnsi" w:eastAsiaTheme="minorHAnsi" w:hAnsiTheme="minorHAnsi" w:cstheme="minorBidi"/>
      <w:szCs w:val="24"/>
      <w:lang w:val="en-US"/>
    </w:rPr>
  </w:style>
  <w:style w:type="character" w:customStyle="1" w:styleId="CommentTok">
    <w:name w:val="CommentTok"/>
    <w:basedOn w:val="VerbatimChar"/>
    <w:rsid w:val="00277D31"/>
    <w:rPr>
      <w:rFonts w:ascii="Consolas" w:hAnsi="Consolas"/>
      <w:i/>
      <w:color w:val="60A0B0"/>
      <w:sz w:val="22"/>
    </w:rPr>
  </w:style>
  <w:style w:type="character" w:customStyle="1" w:styleId="OperatorTok">
    <w:name w:val="OperatorTok"/>
    <w:basedOn w:val="VerbatimChar"/>
    <w:rsid w:val="00277D31"/>
    <w:rPr>
      <w:rFonts w:ascii="Consolas" w:hAnsi="Consolas"/>
      <w:color w:val="666666"/>
      <w:sz w:val="22"/>
    </w:rPr>
  </w:style>
  <w:style w:type="character" w:customStyle="1" w:styleId="ExtensionTok">
    <w:name w:val="ExtensionTok"/>
    <w:basedOn w:val="VerbatimChar"/>
    <w:rsid w:val="00277D31"/>
    <w:rPr>
      <w:rFonts w:ascii="Consolas" w:hAnsi="Consolas"/>
      <w:sz w:val="22"/>
    </w:rPr>
  </w:style>
  <w:style w:type="character" w:customStyle="1" w:styleId="AttributeTok">
    <w:name w:val="AttributeTok"/>
    <w:basedOn w:val="VerbatimChar"/>
    <w:rsid w:val="00277D31"/>
    <w:rPr>
      <w:rFonts w:ascii="Consolas" w:hAnsi="Consolas"/>
      <w:color w:val="7D9029"/>
      <w:sz w:val="22"/>
    </w:rPr>
  </w:style>
  <w:style w:type="character" w:customStyle="1" w:styleId="KeywordTok">
    <w:name w:val="KeywordTok"/>
    <w:basedOn w:val="VerbatimChar"/>
    <w:rsid w:val="00745A6D"/>
    <w:rPr>
      <w:rFonts w:ascii="Consolas" w:hAnsi="Consolas"/>
      <w:b/>
      <w:color w:val="007020"/>
      <w:sz w:val="22"/>
    </w:rPr>
  </w:style>
  <w:style w:type="character" w:styleId="Strong">
    <w:name w:val="Strong"/>
    <w:basedOn w:val="DefaultParagraphFont"/>
    <w:uiPriority w:val="22"/>
    <w:qFormat/>
    <w:rsid w:val="00111B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087">
      <w:bodyDiv w:val="1"/>
      <w:marLeft w:val="0"/>
      <w:marRight w:val="0"/>
      <w:marTop w:val="0"/>
      <w:marBottom w:val="0"/>
      <w:divBdr>
        <w:top w:val="none" w:sz="0" w:space="0" w:color="auto"/>
        <w:left w:val="none" w:sz="0" w:space="0" w:color="auto"/>
        <w:bottom w:val="none" w:sz="0" w:space="0" w:color="auto"/>
        <w:right w:val="none" w:sz="0" w:space="0" w:color="auto"/>
      </w:divBdr>
    </w:div>
    <w:div w:id="11491920">
      <w:bodyDiv w:val="1"/>
      <w:marLeft w:val="0"/>
      <w:marRight w:val="0"/>
      <w:marTop w:val="0"/>
      <w:marBottom w:val="0"/>
      <w:divBdr>
        <w:top w:val="none" w:sz="0" w:space="0" w:color="auto"/>
        <w:left w:val="none" w:sz="0" w:space="0" w:color="auto"/>
        <w:bottom w:val="none" w:sz="0" w:space="0" w:color="auto"/>
        <w:right w:val="none" w:sz="0" w:space="0" w:color="auto"/>
      </w:divBdr>
    </w:div>
    <w:div w:id="11612486">
      <w:bodyDiv w:val="1"/>
      <w:marLeft w:val="0"/>
      <w:marRight w:val="0"/>
      <w:marTop w:val="0"/>
      <w:marBottom w:val="0"/>
      <w:divBdr>
        <w:top w:val="none" w:sz="0" w:space="0" w:color="auto"/>
        <w:left w:val="none" w:sz="0" w:space="0" w:color="auto"/>
        <w:bottom w:val="none" w:sz="0" w:space="0" w:color="auto"/>
        <w:right w:val="none" w:sz="0" w:space="0" w:color="auto"/>
      </w:divBdr>
    </w:div>
    <w:div w:id="17704688">
      <w:bodyDiv w:val="1"/>
      <w:marLeft w:val="0"/>
      <w:marRight w:val="0"/>
      <w:marTop w:val="0"/>
      <w:marBottom w:val="0"/>
      <w:divBdr>
        <w:top w:val="none" w:sz="0" w:space="0" w:color="auto"/>
        <w:left w:val="none" w:sz="0" w:space="0" w:color="auto"/>
        <w:bottom w:val="none" w:sz="0" w:space="0" w:color="auto"/>
        <w:right w:val="none" w:sz="0" w:space="0" w:color="auto"/>
      </w:divBdr>
    </w:div>
    <w:div w:id="21589677">
      <w:bodyDiv w:val="1"/>
      <w:marLeft w:val="0"/>
      <w:marRight w:val="0"/>
      <w:marTop w:val="0"/>
      <w:marBottom w:val="0"/>
      <w:divBdr>
        <w:top w:val="none" w:sz="0" w:space="0" w:color="auto"/>
        <w:left w:val="none" w:sz="0" w:space="0" w:color="auto"/>
        <w:bottom w:val="none" w:sz="0" w:space="0" w:color="auto"/>
        <w:right w:val="none" w:sz="0" w:space="0" w:color="auto"/>
      </w:divBdr>
    </w:div>
    <w:div w:id="30500852">
      <w:bodyDiv w:val="1"/>
      <w:marLeft w:val="0"/>
      <w:marRight w:val="0"/>
      <w:marTop w:val="0"/>
      <w:marBottom w:val="0"/>
      <w:divBdr>
        <w:top w:val="none" w:sz="0" w:space="0" w:color="auto"/>
        <w:left w:val="none" w:sz="0" w:space="0" w:color="auto"/>
        <w:bottom w:val="none" w:sz="0" w:space="0" w:color="auto"/>
        <w:right w:val="none" w:sz="0" w:space="0" w:color="auto"/>
      </w:divBdr>
    </w:div>
    <w:div w:id="38945140">
      <w:bodyDiv w:val="1"/>
      <w:marLeft w:val="0"/>
      <w:marRight w:val="0"/>
      <w:marTop w:val="0"/>
      <w:marBottom w:val="0"/>
      <w:divBdr>
        <w:top w:val="none" w:sz="0" w:space="0" w:color="auto"/>
        <w:left w:val="none" w:sz="0" w:space="0" w:color="auto"/>
        <w:bottom w:val="none" w:sz="0" w:space="0" w:color="auto"/>
        <w:right w:val="none" w:sz="0" w:space="0" w:color="auto"/>
      </w:divBdr>
    </w:div>
    <w:div w:id="40567191">
      <w:bodyDiv w:val="1"/>
      <w:marLeft w:val="0"/>
      <w:marRight w:val="0"/>
      <w:marTop w:val="0"/>
      <w:marBottom w:val="0"/>
      <w:divBdr>
        <w:top w:val="none" w:sz="0" w:space="0" w:color="auto"/>
        <w:left w:val="none" w:sz="0" w:space="0" w:color="auto"/>
        <w:bottom w:val="none" w:sz="0" w:space="0" w:color="auto"/>
        <w:right w:val="none" w:sz="0" w:space="0" w:color="auto"/>
      </w:divBdr>
    </w:div>
    <w:div w:id="45878247">
      <w:bodyDiv w:val="1"/>
      <w:marLeft w:val="0"/>
      <w:marRight w:val="0"/>
      <w:marTop w:val="0"/>
      <w:marBottom w:val="0"/>
      <w:divBdr>
        <w:top w:val="none" w:sz="0" w:space="0" w:color="auto"/>
        <w:left w:val="none" w:sz="0" w:space="0" w:color="auto"/>
        <w:bottom w:val="none" w:sz="0" w:space="0" w:color="auto"/>
        <w:right w:val="none" w:sz="0" w:space="0" w:color="auto"/>
      </w:divBdr>
    </w:div>
    <w:div w:id="46340643">
      <w:bodyDiv w:val="1"/>
      <w:marLeft w:val="0"/>
      <w:marRight w:val="0"/>
      <w:marTop w:val="0"/>
      <w:marBottom w:val="0"/>
      <w:divBdr>
        <w:top w:val="none" w:sz="0" w:space="0" w:color="auto"/>
        <w:left w:val="none" w:sz="0" w:space="0" w:color="auto"/>
        <w:bottom w:val="none" w:sz="0" w:space="0" w:color="auto"/>
        <w:right w:val="none" w:sz="0" w:space="0" w:color="auto"/>
      </w:divBdr>
    </w:div>
    <w:div w:id="48454835">
      <w:bodyDiv w:val="1"/>
      <w:marLeft w:val="0"/>
      <w:marRight w:val="0"/>
      <w:marTop w:val="0"/>
      <w:marBottom w:val="0"/>
      <w:divBdr>
        <w:top w:val="none" w:sz="0" w:space="0" w:color="auto"/>
        <w:left w:val="none" w:sz="0" w:space="0" w:color="auto"/>
        <w:bottom w:val="none" w:sz="0" w:space="0" w:color="auto"/>
        <w:right w:val="none" w:sz="0" w:space="0" w:color="auto"/>
      </w:divBdr>
    </w:div>
    <w:div w:id="50033969">
      <w:bodyDiv w:val="1"/>
      <w:marLeft w:val="0"/>
      <w:marRight w:val="0"/>
      <w:marTop w:val="0"/>
      <w:marBottom w:val="0"/>
      <w:divBdr>
        <w:top w:val="none" w:sz="0" w:space="0" w:color="auto"/>
        <w:left w:val="none" w:sz="0" w:space="0" w:color="auto"/>
        <w:bottom w:val="none" w:sz="0" w:space="0" w:color="auto"/>
        <w:right w:val="none" w:sz="0" w:space="0" w:color="auto"/>
      </w:divBdr>
    </w:div>
    <w:div w:id="50428485">
      <w:bodyDiv w:val="1"/>
      <w:marLeft w:val="0"/>
      <w:marRight w:val="0"/>
      <w:marTop w:val="0"/>
      <w:marBottom w:val="0"/>
      <w:divBdr>
        <w:top w:val="none" w:sz="0" w:space="0" w:color="auto"/>
        <w:left w:val="none" w:sz="0" w:space="0" w:color="auto"/>
        <w:bottom w:val="none" w:sz="0" w:space="0" w:color="auto"/>
        <w:right w:val="none" w:sz="0" w:space="0" w:color="auto"/>
      </w:divBdr>
    </w:div>
    <w:div w:id="51004939">
      <w:bodyDiv w:val="1"/>
      <w:marLeft w:val="0"/>
      <w:marRight w:val="0"/>
      <w:marTop w:val="0"/>
      <w:marBottom w:val="0"/>
      <w:divBdr>
        <w:top w:val="none" w:sz="0" w:space="0" w:color="auto"/>
        <w:left w:val="none" w:sz="0" w:space="0" w:color="auto"/>
        <w:bottom w:val="none" w:sz="0" w:space="0" w:color="auto"/>
        <w:right w:val="none" w:sz="0" w:space="0" w:color="auto"/>
      </w:divBdr>
    </w:div>
    <w:div w:id="64881833">
      <w:bodyDiv w:val="1"/>
      <w:marLeft w:val="0"/>
      <w:marRight w:val="0"/>
      <w:marTop w:val="0"/>
      <w:marBottom w:val="0"/>
      <w:divBdr>
        <w:top w:val="none" w:sz="0" w:space="0" w:color="auto"/>
        <w:left w:val="none" w:sz="0" w:space="0" w:color="auto"/>
        <w:bottom w:val="none" w:sz="0" w:space="0" w:color="auto"/>
        <w:right w:val="none" w:sz="0" w:space="0" w:color="auto"/>
      </w:divBdr>
    </w:div>
    <w:div w:id="66850070">
      <w:bodyDiv w:val="1"/>
      <w:marLeft w:val="0"/>
      <w:marRight w:val="0"/>
      <w:marTop w:val="0"/>
      <w:marBottom w:val="0"/>
      <w:divBdr>
        <w:top w:val="none" w:sz="0" w:space="0" w:color="auto"/>
        <w:left w:val="none" w:sz="0" w:space="0" w:color="auto"/>
        <w:bottom w:val="none" w:sz="0" w:space="0" w:color="auto"/>
        <w:right w:val="none" w:sz="0" w:space="0" w:color="auto"/>
      </w:divBdr>
    </w:div>
    <w:div w:id="66999228">
      <w:bodyDiv w:val="1"/>
      <w:marLeft w:val="0"/>
      <w:marRight w:val="0"/>
      <w:marTop w:val="0"/>
      <w:marBottom w:val="0"/>
      <w:divBdr>
        <w:top w:val="none" w:sz="0" w:space="0" w:color="auto"/>
        <w:left w:val="none" w:sz="0" w:space="0" w:color="auto"/>
        <w:bottom w:val="none" w:sz="0" w:space="0" w:color="auto"/>
        <w:right w:val="none" w:sz="0" w:space="0" w:color="auto"/>
      </w:divBdr>
    </w:div>
    <w:div w:id="68961535">
      <w:bodyDiv w:val="1"/>
      <w:marLeft w:val="0"/>
      <w:marRight w:val="0"/>
      <w:marTop w:val="0"/>
      <w:marBottom w:val="0"/>
      <w:divBdr>
        <w:top w:val="none" w:sz="0" w:space="0" w:color="auto"/>
        <w:left w:val="none" w:sz="0" w:space="0" w:color="auto"/>
        <w:bottom w:val="none" w:sz="0" w:space="0" w:color="auto"/>
        <w:right w:val="none" w:sz="0" w:space="0" w:color="auto"/>
      </w:divBdr>
    </w:div>
    <w:div w:id="72508086">
      <w:bodyDiv w:val="1"/>
      <w:marLeft w:val="0"/>
      <w:marRight w:val="0"/>
      <w:marTop w:val="0"/>
      <w:marBottom w:val="0"/>
      <w:divBdr>
        <w:top w:val="none" w:sz="0" w:space="0" w:color="auto"/>
        <w:left w:val="none" w:sz="0" w:space="0" w:color="auto"/>
        <w:bottom w:val="none" w:sz="0" w:space="0" w:color="auto"/>
        <w:right w:val="none" w:sz="0" w:space="0" w:color="auto"/>
      </w:divBdr>
    </w:div>
    <w:div w:id="76026616">
      <w:bodyDiv w:val="1"/>
      <w:marLeft w:val="0"/>
      <w:marRight w:val="0"/>
      <w:marTop w:val="0"/>
      <w:marBottom w:val="0"/>
      <w:divBdr>
        <w:top w:val="none" w:sz="0" w:space="0" w:color="auto"/>
        <w:left w:val="none" w:sz="0" w:space="0" w:color="auto"/>
        <w:bottom w:val="none" w:sz="0" w:space="0" w:color="auto"/>
        <w:right w:val="none" w:sz="0" w:space="0" w:color="auto"/>
      </w:divBdr>
    </w:div>
    <w:div w:id="76904477">
      <w:bodyDiv w:val="1"/>
      <w:marLeft w:val="0"/>
      <w:marRight w:val="0"/>
      <w:marTop w:val="0"/>
      <w:marBottom w:val="0"/>
      <w:divBdr>
        <w:top w:val="none" w:sz="0" w:space="0" w:color="auto"/>
        <w:left w:val="none" w:sz="0" w:space="0" w:color="auto"/>
        <w:bottom w:val="none" w:sz="0" w:space="0" w:color="auto"/>
        <w:right w:val="none" w:sz="0" w:space="0" w:color="auto"/>
      </w:divBdr>
    </w:div>
    <w:div w:id="79108903">
      <w:bodyDiv w:val="1"/>
      <w:marLeft w:val="0"/>
      <w:marRight w:val="0"/>
      <w:marTop w:val="0"/>
      <w:marBottom w:val="0"/>
      <w:divBdr>
        <w:top w:val="none" w:sz="0" w:space="0" w:color="auto"/>
        <w:left w:val="none" w:sz="0" w:space="0" w:color="auto"/>
        <w:bottom w:val="none" w:sz="0" w:space="0" w:color="auto"/>
        <w:right w:val="none" w:sz="0" w:space="0" w:color="auto"/>
      </w:divBdr>
    </w:div>
    <w:div w:id="81606565">
      <w:bodyDiv w:val="1"/>
      <w:marLeft w:val="0"/>
      <w:marRight w:val="0"/>
      <w:marTop w:val="0"/>
      <w:marBottom w:val="0"/>
      <w:divBdr>
        <w:top w:val="none" w:sz="0" w:space="0" w:color="auto"/>
        <w:left w:val="none" w:sz="0" w:space="0" w:color="auto"/>
        <w:bottom w:val="none" w:sz="0" w:space="0" w:color="auto"/>
        <w:right w:val="none" w:sz="0" w:space="0" w:color="auto"/>
      </w:divBdr>
    </w:div>
    <w:div w:id="83501505">
      <w:bodyDiv w:val="1"/>
      <w:marLeft w:val="0"/>
      <w:marRight w:val="0"/>
      <w:marTop w:val="0"/>
      <w:marBottom w:val="0"/>
      <w:divBdr>
        <w:top w:val="none" w:sz="0" w:space="0" w:color="auto"/>
        <w:left w:val="none" w:sz="0" w:space="0" w:color="auto"/>
        <w:bottom w:val="none" w:sz="0" w:space="0" w:color="auto"/>
        <w:right w:val="none" w:sz="0" w:space="0" w:color="auto"/>
      </w:divBdr>
    </w:div>
    <w:div w:id="84498827">
      <w:bodyDiv w:val="1"/>
      <w:marLeft w:val="0"/>
      <w:marRight w:val="0"/>
      <w:marTop w:val="0"/>
      <w:marBottom w:val="0"/>
      <w:divBdr>
        <w:top w:val="none" w:sz="0" w:space="0" w:color="auto"/>
        <w:left w:val="none" w:sz="0" w:space="0" w:color="auto"/>
        <w:bottom w:val="none" w:sz="0" w:space="0" w:color="auto"/>
        <w:right w:val="none" w:sz="0" w:space="0" w:color="auto"/>
      </w:divBdr>
    </w:div>
    <w:div w:id="87697516">
      <w:bodyDiv w:val="1"/>
      <w:marLeft w:val="0"/>
      <w:marRight w:val="0"/>
      <w:marTop w:val="0"/>
      <w:marBottom w:val="0"/>
      <w:divBdr>
        <w:top w:val="none" w:sz="0" w:space="0" w:color="auto"/>
        <w:left w:val="none" w:sz="0" w:space="0" w:color="auto"/>
        <w:bottom w:val="none" w:sz="0" w:space="0" w:color="auto"/>
        <w:right w:val="none" w:sz="0" w:space="0" w:color="auto"/>
      </w:divBdr>
    </w:div>
    <w:div w:id="88242102">
      <w:bodyDiv w:val="1"/>
      <w:marLeft w:val="0"/>
      <w:marRight w:val="0"/>
      <w:marTop w:val="0"/>
      <w:marBottom w:val="0"/>
      <w:divBdr>
        <w:top w:val="none" w:sz="0" w:space="0" w:color="auto"/>
        <w:left w:val="none" w:sz="0" w:space="0" w:color="auto"/>
        <w:bottom w:val="none" w:sz="0" w:space="0" w:color="auto"/>
        <w:right w:val="none" w:sz="0" w:space="0" w:color="auto"/>
      </w:divBdr>
    </w:div>
    <w:div w:id="92167184">
      <w:bodyDiv w:val="1"/>
      <w:marLeft w:val="0"/>
      <w:marRight w:val="0"/>
      <w:marTop w:val="0"/>
      <w:marBottom w:val="0"/>
      <w:divBdr>
        <w:top w:val="none" w:sz="0" w:space="0" w:color="auto"/>
        <w:left w:val="none" w:sz="0" w:space="0" w:color="auto"/>
        <w:bottom w:val="none" w:sz="0" w:space="0" w:color="auto"/>
        <w:right w:val="none" w:sz="0" w:space="0" w:color="auto"/>
      </w:divBdr>
    </w:div>
    <w:div w:id="93717499">
      <w:bodyDiv w:val="1"/>
      <w:marLeft w:val="0"/>
      <w:marRight w:val="0"/>
      <w:marTop w:val="0"/>
      <w:marBottom w:val="0"/>
      <w:divBdr>
        <w:top w:val="none" w:sz="0" w:space="0" w:color="auto"/>
        <w:left w:val="none" w:sz="0" w:space="0" w:color="auto"/>
        <w:bottom w:val="none" w:sz="0" w:space="0" w:color="auto"/>
        <w:right w:val="none" w:sz="0" w:space="0" w:color="auto"/>
      </w:divBdr>
    </w:div>
    <w:div w:id="99305437">
      <w:bodyDiv w:val="1"/>
      <w:marLeft w:val="0"/>
      <w:marRight w:val="0"/>
      <w:marTop w:val="0"/>
      <w:marBottom w:val="0"/>
      <w:divBdr>
        <w:top w:val="none" w:sz="0" w:space="0" w:color="auto"/>
        <w:left w:val="none" w:sz="0" w:space="0" w:color="auto"/>
        <w:bottom w:val="none" w:sz="0" w:space="0" w:color="auto"/>
        <w:right w:val="none" w:sz="0" w:space="0" w:color="auto"/>
      </w:divBdr>
    </w:div>
    <w:div w:id="100803697">
      <w:bodyDiv w:val="1"/>
      <w:marLeft w:val="0"/>
      <w:marRight w:val="0"/>
      <w:marTop w:val="0"/>
      <w:marBottom w:val="0"/>
      <w:divBdr>
        <w:top w:val="none" w:sz="0" w:space="0" w:color="auto"/>
        <w:left w:val="none" w:sz="0" w:space="0" w:color="auto"/>
        <w:bottom w:val="none" w:sz="0" w:space="0" w:color="auto"/>
        <w:right w:val="none" w:sz="0" w:space="0" w:color="auto"/>
      </w:divBdr>
    </w:div>
    <w:div w:id="101075765">
      <w:bodyDiv w:val="1"/>
      <w:marLeft w:val="0"/>
      <w:marRight w:val="0"/>
      <w:marTop w:val="0"/>
      <w:marBottom w:val="0"/>
      <w:divBdr>
        <w:top w:val="none" w:sz="0" w:space="0" w:color="auto"/>
        <w:left w:val="none" w:sz="0" w:space="0" w:color="auto"/>
        <w:bottom w:val="none" w:sz="0" w:space="0" w:color="auto"/>
        <w:right w:val="none" w:sz="0" w:space="0" w:color="auto"/>
      </w:divBdr>
    </w:div>
    <w:div w:id="101153249">
      <w:bodyDiv w:val="1"/>
      <w:marLeft w:val="0"/>
      <w:marRight w:val="0"/>
      <w:marTop w:val="0"/>
      <w:marBottom w:val="0"/>
      <w:divBdr>
        <w:top w:val="none" w:sz="0" w:space="0" w:color="auto"/>
        <w:left w:val="none" w:sz="0" w:space="0" w:color="auto"/>
        <w:bottom w:val="none" w:sz="0" w:space="0" w:color="auto"/>
        <w:right w:val="none" w:sz="0" w:space="0" w:color="auto"/>
      </w:divBdr>
    </w:div>
    <w:div w:id="103693680">
      <w:bodyDiv w:val="1"/>
      <w:marLeft w:val="0"/>
      <w:marRight w:val="0"/>
      <w:marTop w:val="0"/>
      <w:marBottom w:val="0"/>
      <w:divBdr>
        <w:top w:val="none" w:sz="0" w:space="0" w:color="auto"/>
        <w:left w:val="none" w:sz="0" w:space="0" w:color="auto"/>
        <w:bottom w:val="none" w:sz="0" w:space="0" w:color="auto"/>
        <w:right w:val="none" w:sz="0" w:space="0" w:color="auto"/>
      </w:divBdr>
    </w:div>
    <w:div w:id="105076152">
      <w:bodyDiv w:val="1"/>
      <w:marLeft w:val="0"/>
      <w:marRight w:val="0"/>
      <w:marTop w:val="0"/>
      <w:marBottom w:val="0"/>
      <w:divBdr>
        <w:top w:val="none" w:sz="0" w:space="0" w:color="auto"/>
        <w:left w:val="none" w:sz="0" w:space="0" w:color="auto"/>
        <w:bottom w:val="none" w:sz="0" w:space="0" w:color="auto"/>
        <w:right w:val="none" w:sz="0" w:space="0" w:color="auto"/>
      </w:divBdr>
    </w:div>
    <w:div w:id="108550744">
      <w:bodyDiv w:val="1"/>
      <w:marLeft w:val="0"/>
      <w:marRight w:val="0"/>
      <w:marTop w:val="0"/>
      <w:marBottom w:val="0"/>
      <w:divBdr>
        <w:top w:val="none" w:sz="0" w:space="0" w:color="auto"/>
        <w:left w:val="none" w:sz="0" w:space="0" w:color="auto"/>
        <w:bottom w:val="none" w:sz="0" w:space="0" w:color="auto"/>
        <w:right w:val="none" w:sz="0" w:space="0" w:color="auto"/>
      </w:divBdr>
    </w:div>
    <w:div w:id="111173862">
      <w:bodyDiv w:val="1"/>
      <w:marLeft w:val="0"/>
      <w:marRight w:val="0"/>
      <w:marTop w:val="0"/>
      <w:marBottom w:val="0"/>
      <w:divBdr>
        <w:top w:val="none" w:sz="0" w:space="0" w:color="auto"/>
        <w:left w:val="none" w:sz="0" w:space="0" w:color="auto"/>
        <w:bottom w:val="none" w:sz="0" w:space="0" w:color="auto"/>
        <w:right w:val="none" w:sz="0" w:space="0" w:color="auto"/>
      </w:divBdr>
    </w:div>
    <w:div w:id="121653460">
      <w:bodyDiv w:val="1"/>
      <w:marLeft w:val="0"/>
      <w:marRight w:val="0"/>
      <w:marTop w:val="0"/>
      <w:marBottom w:val="0"/>
      <w:divBdr>
        <w:top w:val="none" w:sz="0" w:space="0" w:color="auto"/>
        <w:left w:val="none" w:sz="0" w:space="0" w:color="auto"/>
        <w:bottom w:val="none" w:sz="0" w:space="0" w:color="auto"/>
        <w:right w:val="none" w:sz="0" w:space="0" w:color="auto"/>
      </w:divBdr>
    </w:div>
    <w:div w:id="129368428">
      <w:bodyDiv w:val="1"/>
      <w:marLeft w:val="0"/>
      <w:marRight w:val="0"/>
      <w:marTop w:val="0"/>
      <w:marBottom w:val="0"/>
      <w:divBdr>
        <w:top w:val="none" w:sz="0" w:space="0" w:color="auto"/>
        <w:left w:val="none" w:sz="0" w:space="0" w:color="auto"/>
        <w:bottom w:val="none" w:sz="0" w:space="0" w:color="auto"/>
        <w:right w:val="none" w:sz="0" w:space="0" w:color="auto"/>
      </w:divBdr>
    </w:div>
    <w:div w:id="140733815">
      <w:bodyDiv w:val="1"/>
      <w:marLeft w:val="0"/>
      <w:marRight w:val="0"/>
      <w:marTop w:val="0"/>
      <w:marBottom w:val="0"/>
      <w:divBdr>
        <w:top w:val="none" w:sz="0" w:space="0" w:color="auto"/>
        <w:left w:val="none" w:sz="0" w:space="0" w:color="auto"/>
        <w:bottom w:val="none" w:sz="0" w:space="0" w:color="auto"/>
        <w:right w:val="none" w:sz="0" w:space="0" w:color="auto"/>
      </w:divBdr>
    </w:div>
    <w:div w:id="142548212">
      <w:bodyDiv w:val="1"/>
      <w:marLeft w:val="0"/>
      <w:marRight w:val="0"/>
      <w:marTop w:val="0"/>
      <w:marBottom w:val="0"/>
      <w:divBdr>
        <w:top w:val="none" w:sz="0" w:space="0" w:color="auto"/>
        <w:left w:val="none" w:sz="0" w:space="0" w:color="auto"/>
        <w:bottom w:val="none" w:sz="0" w:space="0" w:color="auto"/>
        <w:right w:val="none" w:sz="0" w:space="0" w:color="auto"/>
      </w:divBdr>
    </w:div>
    <w:div w:id="143006993">
      <w:bodyDiv w:val="1"/>
      <w:marLeft w:val="0"/>
      <w:marRight w:val="0"/>
      <w:marTop w:val="0"/>
      <w:marBottom w:val="0"/>
      <w:divBdr>
        <w:top w:val="none" w:sz="0" w:space="0" w:color="auto"/>
        <w:left w:val="none" w:sz="0" w:space="0" w:color="auto"/>
        <w:bottom w:val="none" w:sz="0" w:space="0" w:color="auto"/>
        <w:right w:val="none" w:sz="0" w:space="0" w:color="auto"/>
      </w:divBdr>
    </w:div>
    <w:div w:id="153228721">
      <w:bodyDiv w:val="1"/>
      <w:marLeft w:val="0"/>
      <w:marRight w:val="0"/>
      <w:marTop w:val="0"/>
      <w:marBottom w:val="0"/>
      <w:divBdr>
        <w:top w:val="none" w:sz="0" w:space="0" w:color="auto"/>
        <w:left w:val="none" w:sz="0" w:space="0" w:color="auto"/>
        <w:bottom w:val="none" w:sz="0" w:space="0" w:color="auto"/>
        <w:right w:val="none" w:sz="0" w:space="0" w:color="auto"/>
      </w:divBdr>
    </w:div>
    <w:div w:id="159086384">
      <w:bodyDiv w:val="1"/>
      <w:marLeft w:val="0"/>
      <w:marRight w:val="0"/>
      <w:marTop w:val="0"/>
      <w:marBottom w:val="0"/>
      <w:divBdr>
        <w:top w:val="none" w:sz="0" w:space="0" w:color="auto"/>
        <w:left w:val="none" w:sz="0" w:space="0" w:color="auto"/>
        <w:bottom w:val="none" w:sz="0" w:space="0" w:color="auto"/>
        <w:right w:val="none" w:sz="0" w:space="0" w:color="auto"/>
      </w:divBdr>
    </w:div>
    <w:div w:id="162672746">
      <w:bodyDiv w:val="1"/>
      <w:marLeft w:val="0"/>
      <w:marRight w:val="0"/>
      <w:marTop w:val="0"/>
      <w:marBottom w:val="0"/>
      <w:divBdr>
        <w:top w:val="none" w:sz="0" w:space="0" w:color="auto"/>
        <w:left w:val="none" w:sz="0" w:space="0" w:color="auto"/>
        <w:bottom w:val="none" w:sz="0" w:space="0" w:color="auto"/>
        <w:right w:val="none" w:sz="0" w:space="0" w:color="auto"/>
      </w:divBdr>
    </w:div>
    <w:div w:id="169107450">
      <w:bodyDiv w:val="1"/>
      <w:marLeft w:val="0"/>
      <w:marRight w:val="0"/>
      <w:marTop w:val="0"/>
      <w:marBottom w:val="0"/>
      <w:divBdr>
        <w:top w:val="none" w:sz="0" w:space="0" w:color="auto"/>
        <w:left w:val="none" w:sz="0" w:space="0" w:color="auto"/>
        <w:bottom w:val="none" w:sz="0" w:space="0" w:color="auto"/>
        <w:right w:val="none" w:sz="0" w:space="0" w:color="auto"/>
      </w:divBdr>
    </w:div>
    <w:div w:id="170293693">
      <w:bodyDiv w:val="1"/>
      <w:marLeft w:val="0"/>
      <w:marRight w:val="0"/>
      <w:marTop w:val="0"/>
      <w:marBottom w:val="0"/>
      <w:divBdr>
        <w:top w:val="none" w:sz="0" w:space="0" w:color="auto"/>
        <w:left w:val="none" w:sz="0" w:space="0" w:color="auto"/>
        <w:bottom w:val="none" w:sz="0" w:space="0" w:color="auto"/>
        <w:right w:val="none" w:sz="0" w:space="0" w:color="auto"/>
      </w:divBdr>
    </w:div>
    <w:div w:id="171335426">
      <w:bodyDiv w:val="1"/>
      <w:marLeft w:val="0"/>
      <w:marRight w:val="0"/>
      <w:marTop w:val="0"/>
      <w:marBottom w:val="0"/>
      <w:divBdr>
        <w:top w:val="none" w:sz="0" w:space="0" w:color="auto"/>
        <w:left w:val="none" w:sz="0" w:space="0" w:color="auto"/>
        <w:bottom w:val="none" w:sz="0" w:space="0" w:color="auto"/>
        <w:right w:val="none" w:sz="0" w:space="0" w:color="auto"/>
      </w:divBdr>
    </w:div>
    <w:div w:id="172766638">
      <w:bodyDiv w:val="1"/>
      <w:marLeft w:val="0"/>
      <w:marRight w:val="0"/>
      <w:marTop w:val="0"/>
      <w:marBottom w:val="0"/>
      <w:divBdr>
        <w:top w:val="none" w:sz="0" w:space="0" w:color="auto"/>
        <w:left w:val="none" w:sz="0" w:space="0" w:color="auto"/>
        <w:bottom w:val="none" w:sz="0" w:space="0" w:color="auto"/>
        <w:right w:val="none" w:sz="0" w:space="0" w:color="auto"/>
      </w:divBdr>
    </w:div>
    <w:div w:id="173424697">
      <w:bodyDiv w:val="1"/>
      <w:marLeft w:val="0"/>
      <w:marRight w:val="0"/>
      <w:marTop w:val="0"/>
      <w:marBottom w:val="0"/>
      <w:divBdr>
        <w:top w:val="none" w:sz="0" w:space="0" w:color="auto"/>
        <w:left w:val="none" w:sz="0" w:space="0" w:color="auto"/>
        <w:bottom w:val="none" w:sz="0" w:space="0" w:color="auto"/>
        <w:right w:val="none" w:sz="0" w:space="0" w:color="auto"/>
      </w:divBdr>
    </w:div>
    <w:div w:id="174226861">
      <w:bodyDiv w:val="1"/>
      <w:marLeft w:val="0"/>
      <w:marRight w:val="0"/>
      <w:marTop w:val="0"/>
      <w:marBottom w:val="0"/>
      <w:divBdr>
        <w:top w:val="none" w:sz="0" w:space="0" w:color="auto"/>
        <w:left w:val="none" w:sz="0" w:space="0" w:color="auto"/>
        <w:bottom w:val="none" w:sz="0" w:space="0" w:color="auto"/>
        <w:right w:val="none" w:sz="0" w:space="0" w:color="auto"/>
      </w:divBdr>
    </w:div>
    <w:div w:id="176651448">
      <w:bodyDiv w:val="1"/>
      <w:marLeft w:val="0"/>
      <w:marRight w:val="0"/>
      <w:marTop w:val="0"/>
      <w:marBottom w:val="0"/>
      <w:divBdr>
        <w:top w:val="none" w:sz="0" w:space="0" w:color="auto"/>
        <w:left w:val="none" w:sz="0" w:space="0" w:color="auto"/>
        <w:bottom w:val="none" w:sz="0" w:space="0" w:color="auto"/>
        <w:right w:val="none" w:sz="0" w:space="0" w:color="auto"/>
      </w:divBdr>
    </w:div>
    <w:div w:id="184100374">
      <w:bodyDiv w:val="1"/>
      <w:marLeft w:val="0"/>
      <w:marRight w:val="0"/>
      <w:marTop w:val="0"/>
      <w:marBottom w:val="0"/>
      <w:divBdr>
        <w:top w:val="none" w:sz="0" w:space="0" w:color="auto"/>
        <w:left w:val="none" w:sz="0" w:space="0" w:color="auto"/>
        <w:bottom w:val="none" w:sz="0" w:space="0" w:color="auto"/>
        <w:right w:val="none" w:sz="0" w:space="0" w:color="auto"/>
      </w:divBdr>
    </w:div>
    <w:div w:id="185408778">
      <w:bodyDiv w:val="1"/>
      <w:marLeft w:val="0"/>
      <w:marRight w:val="0"/>
      <w:marTop w:val="0"/>
      <w:marBottom w:val="0"/>
      <w:divBdr>
        <w:top w:val="none" w:sz="0" w:space="0" w:color="auto"/>
        <w:left w:val="none" w:sz="0" w:space="0" w:color="auto"/>
        <w:bottom w:val="none" w:sz="0" w:space="0" w:color="auto"/>
        <w:right w:val="none" w:sz="0" w:space="0" w:color="auto"/>
      </w:divBdr>
    </w:div>
    <w:div w:id="186798085">
      <w:bodyDiv w:val="1"/>
      <w:marLeft w:val="0"/>
      <w:marRight w:val="0"/>
      <w:marTop w:val="0"/>
      <w:marBottom w:val="0"/>
      <w:divBdr>
        <w:top w:val="none" w:sz="0" w:space="0" w:color="auto"/>
        <w:left w:val="none" w:sz="0" w:space="0" w:color="auto"/>
        <w:bottom w:val="none" w:sz="0" w:space="0" w:color="auto"/>
        <w:right w:val="none" w:sz="0" w:space="0" w:color="auto"/>
      </w:divBdr>
    </w:div>
    <w:div w:id="188377160">
      <w:bodyDiv w:val="1"/>
      <w:marLeft w:val="0"/>
      <w:marRight w:val="0"/>
      <w:marTop w:val="0"/>
      <w:marBottom w:val="0"/>
      <w:divBdr>
        <w:top w:val="none" w:sz="0" w:space="0" w:color="auto"/>
        <w:left w:val="none" w:sz="0" w:space="0" w:color="auto"/>
        <w:bottom w:val="none" w:sz="0" w:space="0" w:color="auto"/>
        <w:right w:val="none" w:sz="0" w:space="0" w:color="auto"/>
      </w:divBdr>
    </w:div>
    <w:div w:id="189346115">
      <w:bodyDiv w:val="1"/>
      <w:marLeft w:val="0"/>
      <w:marRight w:val="0"/>
      <w:marTop w:val="0"/>
      <w:marBottom w:val="0"/>
      <w:divBdr>
        <w:top w:val="none" w:sz="0" w:space="0" w:color="auto"/>
        <w:left w:val="none" w:sz="0" w:space="0" w:color="auto"/>
        <w:bottom w:val="none" w:sz="0" w:space="0" w:color="auto"/>
        <w:right w:val="none" w:sz="0" w:space="0" w:color="auto"/>
      </w:divBdr>
    </w:div>
    <w:div w:id="192152319">
      <w:bodyDiv w:val="1"/>
      <w:marLeft w:val="0"/>
      <w:marRight w:val="0"/>
      <w:marTop w:val="0"/>
      <w:marBottom w:val="0"/>
      <w:divBdr>
        <w:top w:val="none" w:sz="0" w:space="0" w:color="auto"/>
        <w:left w:val="none" w:sz="0" w:space="0" w:color="auto"/>
        <w:bottom w:val="none" w:sz="0" w:space="0" w:color="auto"/>
        <w:right w:val="none" w:sz="0" w:space="0" w:color="auto"/>
      </w:divBdr>
    </w:div>
    <w:div w:id="196701018">
      <w:bodyDiv w:val="1"/>
      <w:marLeft w:val="0"/>
      <w:marRight w:val="0"/>
      <w:marTop w:val="0"/>
      <w:marBottom w:val="0"/>
      <w:divBdr>
        <w:top w:val="none" w:sz="0" w:space="0" w:color="auto"/>
        <w:left w:val="none" w:sz="0" w:space="0" w:color="auto"/>
        <w:bottom w:val="none" w:sz="0" w:space="0" w:color="auto"/>
        <w:right w:val="none" w:sz="0" w:space="0" w:color="auto"/>
      </w:divBdr>
    </w:div>
    <w:div w:id="201476925">
      <w:bodyDiv w:val="1"/>
      <w:marLeft w:val="0"/>
      <w:marRight w:val="0"/>
      <w:marTop w:val="0"/>
      <w:marBottom w:val="0"/>
      <w:divBdr>
        <w:top w:val="none" w:sz="0" w:space="0" w:color="auto"/>
        <w:left w:val="none" w:sz="0" w:space="0" w:color="auto"/>
        <w:bottom w:val="none" w:sz="0" w:space="0" w:color="auto"/>
        <w:right w:val="none" w:sz="0" w:space="0" w:color="auto"/>
      </w:divBdr>
    </w:div>
    <w:div w:id="211695317">
      <w:bodyDiv w:val="1"/>
      <w:marLeft w:val="0"/>
      <w:marRight w:val="0"/>
      <w:marTop w:val="0"/>
      <w:marBottom w:val="0"/>
      <w:divBdr>
        <w:top w:val="none" w:sz="0" w:space="0" w:color="auto"/>
        <w:left w:val="none" w:sz="0" w:space="0" w:color="auto"/>
        <w:bottom w:val="none" w:sz="0" w:space="0" w:color="auto"/>
        <w:right w:val="none" w:sz="0" w:space="0" w:color="auto"/>
      </w:divBdr>
    </w:div>
    <w:div w:id="213202741">
      <w:bodyDiv w:val="1"/>
      <w:marLeft w:val="0"/>
      <w:marRight w:val="0"/>
      <w:marTop w:val="0"/>
      <w:marBottom w:val="0"/>
      <w:divBdr>
        <w:top w:val="none" w:sz="0" w:space="0" w:color="auto"/>
        <w:left w:val="none" w:sz="0" w:space="0" w:color="auto"/>
        <w:bottom w:val="none" w:sz="0" w:space="0" w:color="auto"/>
        <w:right w:val="none" w:sz="0" w:space="0" w:color="auto"/>
      </w:divBdr>
    </w:div>
    <w:div w:id="213273916">
      <w:bodyDiv w:val="1"/>
      <w:marLeft w:val="0"/>
      <w:marRight w:val="0"/>
      <w:marTop w:val="0"/>
      <w:marBottom w:val="0"/>
      <w:divBdr>
        <w:top w:val="none" w:sz="0" w:space="0" w:color="auto"/>
        <w:left w:val="none" w:sz="0" w:space="0" w:color="auto"/>
        <w:bottom w:val="none" w:sz="0" w:space="0" w:color="auto"/>
        <w:right w:val="none" w:sz="0" w:space="0" w:color="auto"/>
      </w:divBdr>
    </w:div>
    <w:div w:id="220409384">
      <w:bodyDiv w:val="1"/>
      <w:marLeft w:val="0"/>
      <w:marRight w:val="0"/>
      <w:marTop w:val="0"/>
      <w:marBottom w:val="0"/>
      <w:divBdr>
        <w:top w:val="none" w:sz="0" w:space="0" w:color="auto"/>
        <w:left w:val="none" w:sz="0" w:space="0" w:color="auto"/>
        <w:bottom w:val="none" w:sz="0" w:space="0" w:color="auto"/>
        <w:right w:val="none" w:sz="0" w:space="0" w:color="auto"/>
      </w:divBdr>
    </w:div>
    <w:div w:id="225797133">
      <w:bodyDiv w:val="1"/>
      <w:marLeft w:val="0"/>
      <w:marRight w:val="0"/>
      <w:marTop w:val="0"/>
      <w:marBottom w:val="0"/>
      <w:divBdr>
        <w:top w:val="none" w:sz="0" w:space="0" w:color="auto"/>
        <w:left w:val="none" w:sz="0" w:space="0" w:color="auto"/>
        <w:bottom w:val="none" w:sz="0" w:space="0" w:color="auto"/>
        <w:right w:val="none" w:sz="0" w:space="0" w:color="auto"/>
      </w:divBdr>
    </w:div>
    <w:div w:id="227348341">
      <w:bodyDiv w:val="1"/>
      <w:marLeft w:val="0"/>
      <w:marRight w:val="0"/>
      <w:marTop w:val="0"/>
      <w:marBottom w:val="0"/>
      <w:divBdr>
        <w:top w:val="none" w:sz="0" w:space="0" w:color="auto"/>
        <w:left w:val="none" w:sz="0" w:space="0" w:color="auto"/>
        <w:bottom w:val="none" w:sz="0" w:space="0" w:color="auto"/>
        <w:right w:val="none" w:sz="0" w:space="0" w:color="auto"/>
      </w:divBdr>
    </w:div>
    <w:div w:id="234553608">
      <w:bodyDiv w:val="1"/>
      <w:marLeft w:val="0"/>
      <w:marRight w:val="0"/>
      <w:marTop w:val="0"/>
      <w:marBottom w:val="0"/>
      <w:divBdr>
        <w:top w:val="none" w:sz="0" w:space="0" w:color="auto"/>
        <w:left w:val="none" w:sz="0" w:space="0" w:color="auto"/>
        <w:bottom w:val="none" w:sz="0" w:space="0" w:color="auto"/>
        <w:right w:val="none" w:sz="0" w:space="0" w:color="auto"/>
      </w:divBdr>
    </w:div>
    <w:div w:id="234827976">
      <w:bodyDiv w:val="1"/>
      <w:marLeft w:val="0"/>
      <w:marRight w:val="0"/>
      <w:marTop w:val="0"/>
      <w:marBottom w:val="0"/>
      <w:divBdr>
        <w:top w:val="none" w:sz="0" w:space="0" w:color="auto"/>
        <w:left w:val="none" w:sz="0" w:space="0" w:color="auto"/>
        <w:bottom w:val="none" w:sz="0" w:space="0" w:color="auto"/>
        <w:right w:val="none" w:sz="0" w:space="0" w:color="auto"/>
      </w:divBdr>
    </w:div>
    <w:div w:id="238827606">
      <w:bodyDiv w:val="1"/>
      <w:marLeft w:val="0"/>
      <w:marRight w:val="0"/>
      <w:marTop w:val="0"/>
      <w:marBottom w:val="0"/>
      <w:divBdr>
        <w:top w:val="none" w:sz="0" w:space="0" w:color="auto"/>
        <w:left w:val="none" w:sz="0" w:space="0" w:color="auto"/>
        <w:bottom w:val="none" w:sz="0" w:space="0" w:color="auto"/>
        <w:right w:val="none" w:sz="0" w:space="0" w:color="auto"/>
      </w:divBdr>
    </w:div>
    <w:div w:id="239751581">
      <w:bodyDiv w:val="1"/>
      <w:marLeft w:val="0"/>
      <w:marRight w:val="0"/>
      <w:marTop w:val="0"/>
      <w:marBottom w:val="0"/>
      <w:divBdr>
        <w:top w:val="none" w:sz="0" w:space="0" w:color="auto"/>
        <w:left w:val="none" w:sz="0" w:space="0" w:color="auto"/>
        <w:bottom w:val="none" w:sz="0" w:space="0" w:color="auto"/>
        <w:right w:val="none" w:sz="0" w:space="0" w:color="auto"/>
      </w:divBdr>
    </w:div>
    <w:div w:id="240220497">
      <w:bodyDiv w:val="1"/>
      <w:marLeft w:val="0"/>
      <w:marRight w:val="0"/>
      <w:marTop w:val="0"/>
      <w:marBottom w:val="0"/>
      <w:divBdr>
        <w:top w:val="none" w:sz="0" w:space="0" w:color="auto"/>
        <w:left w:val="none" w:sz="0" w:space="0" w:color="auto"/>
        <w:bottom w:val="none" w:sz="0" w:space="0" w:color="auto"/>
        <w:right w:val="none" w:sz="0" w:space="0" w:color="auto"/>
      </w:divBdr>
    </w:div>
    <w:div w:id="254368475">
      <w:bodyDiv w:val="1"/>
      <w:marLeft w:val="0"/>
      <w:marRight w:val="0"/>
      <w:marTop w:val="0"/>
      <w:marBottom w:val="0"/>
      <w:divBdr>
        <w:top w:val="none" w:sz="0" w:space="0" w:color="auto"/>
        <w:left w:val="none" w:sz="0" w:space="0" w:color="auto"/>
        <w:bottom w:val="none" w:sz="0" w:space="0" w:color="auto"/>
        <w:right w:val="none" w:sz="0" w:space="0" w:color="auto"/>
      </w:divBdr>
    </w:div>
    <w:div w:id="255554879">
      <w:bodyDiv w:val="1"/>
      <w:marLeft w:val="0"/>
      <w:marRight w:val="0"/>
      <w:marTop w:val="0"/>
      <w:marBottom w:val="0"/>
      <w:divBdr>
        <w:top w:val="none" w:sz="0" w:space="0" w:color="auto"/>
        <w:left w:val="none" w:sz="0" w:space="0" w:color="auto"/>
        <w:bottom w:val="none" w:sz="0" w:space="0" w:color="auto"/>
        <w:right w:val="none" w:sz="0" w:space="0" w:color="auto"/>
      </w:divBdr>
    </w:div>
    <w:div w:id="258030591">
      <w:bodyDiv w:val="1"/>
      <w:marLeft w:val="0"/>
      <w:marRight w:val="0"/>
      <w:marTop w:val="0"/>
      <w:marBottom w:val="0"/>
      <w:divBdr>
        <w:top w:val="none" w:sz="0" w:space="0" w:color="auto"/>
        <w:left w:val="none" w:sz="0" w:space="0" w:color="auto"/>
        <w:bottom w:val="none" w:sz="0" w:space="0" w:color="auto"/>
        <w:right w:val="none" w:sz="0" w:space="0" w:color="auto"/>
      </w:divBdr>
    </w:div>
    <w:div w:id="259721075">
      <w:bodyDiv w:val="1"/>
      <w:marLeft w:val="0"/>
      <w:marRight w:val="0"/>
      <w:marTop w:val="0"/>
      <w:marBottom w:val="0"/>
      <w:divBdr>
        <w:top w:val="none" w:sz="0" w:space="0" w:color="auto"/>
        <w:left w:val="none" w:sz="0" w:space="0" w:color="auto"/>
        <w:bottom w:val="none" w:sz="0" w:space="0" w:color="auto"/>
        <w:right w:val="none" w:sz="0" w:space="0" w:color="auto"/>
      </w:divBdr>
    </w:div>
    <w:div w:id="261688042">
      <w:bodyDiv w:val="1"/>
      <w:marLeft w:val="0"/>
      <w:marRight w:val="0"/>
      <w:marTop w:val="0"/>
      <w:marBottom w:val="0"/>
      <w:divBdr>
        <w:top w:val="none" w:sz="0" w:space="0" w:color="auto"/>
        <w:left w:val="none" w:sz="0" w:space="0" w:color="auto"/>
        <w:bottom w:val="none" w:sz="0" w:space="0" w:color="auto"/>
        <w:right w:val="none" w:sz="0" w:space="0" w:color="auto"/>
      </w:divBdr>
    </w:div>
    <w:div w:id="262497551">
      <w:bodyDiv w:val="1"/>
      <w:marLeft w:val="0"/>
      <w:marRight w:val="0"/>
      <w:marTop w:val="0"/>
      <w:marBottom w:val="0"/>
      <w:divBdr>
        <w:top w:val="none" w:sz="0" w:space="0" w:color="auto"/>
        <w:left w:val="none" w:sz="0" w:space="0" w:color="auto"/>
        <w:bottom w:val="none" w:sz="0" w:space="0" w:color="auto"/>
        <w:right w:val="none" w:sz="0" w:space="0" w:color="auto"/>
      </w:divBdr>
    </w:div>
    <w:div w:id="264768831">
      <w:bodyDiv w:val="1"/>
      <w:marLeft w:val="0"/>
      <w:marRight w:val="0"/>
      <w:marTop w:val="0"/>
      <w:marBottom w:val="0"/>
      <w:divBdr>
        <w:top w:val="none" w:sz="0" w:space="0" w:color="auto"/>
        <w:left w:val="none" w:sz="0" w:space="0" w:color="auto"/>
        <w:bottom w:val="none" w:sz="0" w:space="0" w:color="auto"/>
        <w:right w:val="none" w:sz="0" w:space="0" w:color="auto"/>
      </w:divBdr>
    </w:div>
    <w:div w:id="266163289">
      <w:bodyDiv w:val="1"/>
      <w:marLeft w:val="0"/>
      <w:marRight w:val="0"/>
      <w:marTop w:val="0"/>
      <w:marBottom w:val="0"/>
      <w:divBdr>
        <w:top w:val="none" w:sz="0" w:space="0" w:color="auto"/>
        <w:left w:val="none" w:sz="0" w:space="0" w:color="auto"/>
        <w:bottom w:val="none" w:sz="0" w:space="0" w:color="auto"/>
        <w:right w:val="none" w:sz="0" w:space="0" w:color="auto"/>
      </w:divBdr>
    </w:div>
    <w:div w:id="267155712">
      <w:bodyDiv w:val="1"/>
      <w:marLeft w:val="0"/>
      <w:marRight w:val="0"/>
      <w:marTop w:val="0"/>
      <w:marBottom w:val="0"/>
      <w:divBdr>
        <w:top w:val="none" w:sz="0" w:space="0" w:color="auto"/>
        <w:left w:val="none" w:sz="0" w:space="0" w:color="auto"/>
        <w:bottom w:val="none" w:sz="0" w:space="0" w:color="auto"/>
        <w:right w:val="none" w:sz="0" w:space="0" w:color="auto"/>
      </w:divBdr>
    </w:div>
    <w:div w:id="269166197">
      <w:bodyDiv w:val="1"/>
      <w:marLeft w:val="0"/>
      <w:marRight w:val="0"/>
      <w:marTop w:val="0"/>
      <w:marBottom w:val="0"/>
      <w:divBdr>
        <w:top w:val="none" w:sz="0" w:space="0" w:color="auto"/>
        <w:left w:val="none" w:sz="0" w:space="0" w:color="auto"/>
        <w:bottom w:val="none" w:sz="0" w:space="0" w:color="auto"/>
        <w:right w:val="none" w:sz="0" w:space="0" w:color="auto"/>
      </w:divBdr>
    </w:div>
    <w:div w:id="270549222">
      <w:bodyDiv w:val="1"/>
      <w:marLeft w:val="0"/>
      <w:marRight w:val="0"/>
      <w:marTop w:val="0"/>
      <w:marBottom w:val="0"/>
      <w:divBdr>
        <w:top w:val="none" w:sz="0" w:space="0" w:color="auto"/>
        <w:left w:val="none" w:sz="0" w:space="0" w:color="auto"/>
        <w:bottom w:val="none" w:sz="0" w:space="0" w:color="auto"/>
        <w:right w:val="none" w:sz="0" w:space="0" w:color="auto"/>
      </w:divBdr>
    </w:div>
    <w:div w:id="271010702">
      <w:bodyDiv w:val="1"/>
      <w:marLeft w:val="0"/>
      <w:marRight w:val="0"/>
      <w:marTop w:val="0"/>
      <w:marBottom w:val="0"/>
      <w:divBdr>
        <w:top w:val="none" w:sz="0" w:space="0" w:color="auto"/>
        <w:left w:val="none" w:sz="0" w:space="0" w:color="auto"/>
        <w:bottom w:val="none" w:sz="0" w:space="0" w:color="auto"/>
        <w:right w:val="none" w:sz="0" w:space="0" w:color="auto"/>
      </w:divBdr>
    </w:div>
    <w:div w:id="276303319">
      <w:bodyDiv w:val="1"/>
      <w:marLeft w:val="0"/>
      <w:marRight w:val="0"/>
      <w:marTop w:val="0"/>
      <w:marBottom w:val="0"/>
      <w:divBdr>
        <w:top w:val="none" w:sz="0" w:space="0" w:color="auto"/>
        <w:left w:val="none" w:sz="0" w:space="0" w:color="auto"/>
        <w:bottom w:val="none" w:sz="0" w:space="0" w:color="auto"/>
        <w:right w:val="none" w:sz="0" w:space="0" w:color="auto"/>
      </w:divBdr>
    </w:div>
    <w:div w:id="279147429">
      <w:bodyDiv w:val="1"/>
      <w:marLeft w:val="0"/>
      <w:marRight w:val="0"/>
      <w:marTop w:val="0"/>
      <w:marBottom w:val="0"/>
      <w:divBdr>
        <w:top w:val="none" w:sz="0" w:space="0" w:color="auto"/>
        <w:left w:val="none" w:sz="0" w:space="0" w:color="auto"/>
        <w:bottom w:val="none" w:sz="0" w:space="0" w:color="auto"/>
        <w:right w:val="none" w:sz="0" w:space="0" w:color="auto"/>
      </w:divBdr>
    </w:div>
    <w:div w:id="289632846">
      <w:bodyDiv w:val="1"/>
      <w:marLeft w:val="0"/>
      <w:marRight w:val="0"/>
      <w:marTop w:val="0"/>
      <w:marBottom w:val="0"/>
      <w:divBdr>
        <w:top w:val="none" w:sz="0" w:space="0" w:color="auto"/>
        <w:left w:val="none" w:sz="0" w:space="0" w:color="auto"/>
        <w:bottom w:val="none" w:sz="0" w:space="0" w:color="auto"/>
        <w:right w:val="none" w:sz="0" w:space="0" w:color="auto"/>
      </w:divBdr>
    </w:div>
    <w:div w:id="294796043">
      <w:bodyDiv w:val="1"/>
      <w:marLeft w:val="0"/>
      <w:marRight w:val="0"/>
      <w:marTop w:val="0"/>
      <w:marBottom w:val="0"/>
      <w:divBdr>
        <w:top w:val="none" w:sz="0" w:space="0" w:color="auto"/>
        <w:left w:val="none" w:sz="0" w:space="0" w:color="auto"/>
        <w:bottom w:val="none" w:sz="0" w:space="0" w:color="auto"/>
        <w:right w:val="none" w:sz="0" w:space="0" w:color="auto"/>
      </w:divBdr>
    </w:div>
    <w:div w:id="297616219">
      <w:bodyDiv w:val="1"/>
      <w:marLeft w:val="0"/>
      <w:marRight w:val="0"/>
      <w:marTop w:val="0"/>
      <w:marBottom w:val="0"/>
      <w:divBdr>
        <w:top w:val="none" w:sz="0" w:space="0" w:color="auto"/>
        <w:left w:val="none" w:sz="0" w:space="0" w:color="auto"/>
        <w:bottom w:val="none" w:sz="0" w:space="0" w:color="auto"/>
        <w:right w:val="none" w:sz="0" w:space="0" w:color="auto"/>
      </w:divBdr>
    </w:div>
    <w:div w:id="298070255">
      <w:bodyDiv w:val="1"/>
      <w:marLeft w:val="0"/>
      <w:marRight w:val="0"/>
      <w:marTop w:val="0"/>
      <w:marBottom w:val="0"/>
      <w:divBdr>
        <w:top w:val="none" w:sz="0" w:space="0" w:color="auto"/>
        <w:left w:val="none" w:sz="0" w:space="0" w:color="auto"/>
        <w:bottom w:val="none" w:sz="0" w:space="0" w:color="auto"/>
        <w:right w:val="none" w:sz="0" w:space="0" w:color="auto"/>
      </w:divBdr>
    </w:div>
    <w:div w:id="301234643">
      <w:bodyDiv w:val="1"/>
      <w:marLeft w:val="0"/>
      <w:marRight w:val="0"/>
      <w:marTop w:val="0"/>
      <w:marBottom w:val="0"/>
      <w:divBdr>
        <w:top w:val="none" w:sz="0" w:space="0" w:color="auto"/>
        <w:left w:val="none" w:sz="0" w:space="0" w:color="auto"/>
        <w:bottom w:val="none" w:sz="0" w:space="0" w:color="auto"/>
        <w:right w:val="none" w:sz="0" w:space="0" w:color="auto"/>
      </w:divBdr>
    </w:div>
    <w:div w:id="303320361">
      <w:bodyDiv w:val="1"/>
      <w:marLeft w:val="0"/>
      <w:marRight w:val="0"/>
      <w:marTop w:val="0"/>
      <w:marBottom w:val="0"/>
      <w:divBdr>
        <w:top w:val="none" w:sz="0" w:space="0" w:color="auto"/>
        <w:left w:val="none" w:sz="0" w:space="0" w:color="auto"/>
        <w:bottom w:val="none" w:sz="0" w:space="0" w:color="auto"/>
        <w:right w:val="none" w:sz="0" w:space="0" w:color="auto"/>
      </w:divBdr>
    </w:div>
    <w:div w:id="305472879">
      <w:bodyDiv w:val="1"/>
      <w:marLeft w:val="0"/>
      <w:marRight w:val="0"/>
      <w:marTop w:val="0"/>
      <w:marBottom w:val="0"/>
      <w:divBdr>
        <w:top w:val="none" w:sz="0" w:space="0" w:color="auto"/>
        <w:left w:val="none" w:sz="0" w:space="0" w:color="auto"/>
        <w:bottom w:val="none" w:sz="0" w:space="0" w:color="auto"/>
        <w:right w:val="none" w:sz="0" w:space="0" w:color="auto"/>
      </w:divBdr>
    </w:div>
    <w:div w:id="309870692">
      <w:bodyDiv w:val="1"/>
      <w:marLeft w:val="0"/>
      <w:marRight w:val="0"/>
      <w:marTop w:val="0"/>
      <w:marBottom w:val="0"/>
      <w:divBdr>
        <w:top w:val="none" w:sz="0" w:space="0" w:color="auto"/>
        <w:left w:val="none" w:sz="0" w:space="0" w:color="auto"/>
        <w:bottom w:val="none" w:sz="0" w:space="0" w:color="auto"/>
        <w:right w:val="none" w:sz="0" w:space="0" w:color="auto"/>
      </w:divBdr>
    </w:div>
    <w:div w:id="311911876">
      <w:bodyDiv w:val="1"/>
      <w:marLeft w:val="0"/>
      <w:marRight w:val="0"/>
      <w:marTop w:val="0"/>
      <w:marBottom w:val="0"/>
      <w:divBdr>
        <w:top w:val="none" w:sz="0" w:space="0" w:color="auto"/>
        <w:left w:val="none" w:sz="0" w:space="0" w:color="auto"/>
        <w:bottom w:val="none" w:sz="0" w:space="0" w:color="auto"/>
        <w:right w:val="none" w:sz="0" w:space="0" w:color="auto"/>
      </w:divBdr>
    </w:div>
    <w:div w:id="320819706">
      <w:bodyDiv w:val="1"/>
      <w:marLeft w:val="0"/>
      <w:marRight w:val="0"/>
      <w:marTop w:val="0"/>
      <w:marBottom w:val="0"/>
      <w:divBdr>
        <w:top w:val="none" w:sz="0" w:space="0" w:color="auto"/>
        <w:left w:val="none" w:sz="0" w:space="0" w:color="auto"/>
        <w:bottom w:val="none" w:sz="0" w:space="0" w:color="auto"/>
        <w:right w:val="none" w:sz="0" w:space="0" w:color="auto"/>
      </w:divBdr>
    </w:div>
    <w:div w:id="320935822">
      <w:bodyDiv w:val="1"/>
      <w:marLeft w:val="0"/>
      <w:marRight w:val="0"/>
      <w:marTop w:val="0"/>
      <w:marBottom w:val="0"/>
      <w:divBdr>
        <w:top w:val="none" w:sz="0" w:space="0" w:color="auto"/>
        <w:left w:val="none" w:sz="0" w:space="0" w:color="auto"/>
        <w:bottom w:val="none" w:sz="0" w:space="0" w:color="auto"/>
        <w:right w:val="none" w:sz="0" w:space="0" w:color="auto"/>
      </w:divBdr>
    </w:div>
    <w:div w:id="325328200">
      <w:bodyDiv w:val="1"/>
      <w:marLeft w:val="0"/>
      <w:marRight w:val="0"/>
      <w:marTop w:val="0"/>
      <w:marBottom w:val="0"/>
      <w:divBdr>
        <w:top w:val="none" w:sz="0" w:space="0" w:color="auto"/>
        <w:left w:val="none" w:sz="0" w:space="0" w:color="auto"/>
        <w:bottom w:val="none" w:sz="0" w:space="0" w:color="auto"/>
        <w:right w:val="none" w:sz="0" w:space="0" w:color="auto"/>
      </w:divBdr>
    </w:div>
    <w:div w:id="327292457">
      <w:bodyDiv w:val="1"/>
      <w:marLeft w:val="0"/>
      <w:marRight w:val="0"/>
      <w:marTop w:val="0"/>
      <w:marBottom w:val="0"/>
      <w:divBdr>
        <w:top w:val="none" w:sz="0" w:space="0" w:color="auto"/>
        <w:left w:val="none" w:sz="0" w:space="0" w:color="auto"/>
        <w:bottom w:val="none" w:sz="0" w:space="0" w:color="auto"/>
        <w:right w:val="none" w:sz="0" w:space="0" w:color="auto"/>
      </w:divBdr>
    </w:div>
    <w:div w:id="329870141">
      <w:bodyDiv w:val="1"/>
      <w:marLeft w:val="0"/>
      <w:marRight w:val="0"/>
      <w:marTop w:val="0"/>
      <w:marBottom w:val="0"/>
      <w:divBdr>
        <w:top w:val="none" w:sz="0" w:space="0" w:color="auto"/>
        <w:left w:val="none" w:sz="0" w:space="0" w:color="auto"/>
        <w:bottom w:val="none" w:sz="0" w:space="0" w:color="auto"/>
        <w:right w:val="none" w:sz="0" w:space="0" w:color="auto"/>
      </w:divBdr>
    </w:div>
    <w:div w:id="329917568">
      <w:bodyDiv w:val="1"/>
      <w:marLeft w:val="0"/>
      <w:marRight w:val="0"/>
      <w:marTop w:val="0"/>
      <w:marBottom w:val="0"/>
      <w:divBdr>
        <w:top w:val="none" w:sz="0" w:space="0" w:color="auto"/>
        <w:left w:val="none" w:sz="0" w:space="0" w:color="auto"/>
        <w:bottom w:val="none" w:sz="0" w:space="0" w:color="auto"/>
        <w:right w:val="none" w:sz="0" w:space="0" w:color="auto"/>
      </w:divBdr>
    </w:div>
    <w:div w:id="330716158">
      <w:bodyDiv w:val="1"/>
      <w:marLeft w:val="0"/>
      <w:marRight w:val="0"/>
      <w:marTop w:val="0"/>
      <w:marBottom w:val="0"/>
      <w:divBdr>
        <w:top w:val="none" w:sz="0" w:space="0" w:color="auto"/>
        <w:left w:val="none" w:sz="0" w:space="0" w:color="auto"/>
        <w:bottom w:val="none" w:sz="0" w:space="0" w:color="auto"/>
        <w:right w:val="none" w:sz="0" w:space="0" w:color="auto"/>
      </w:divBdr>
    </w:div>
    <w:div w:id="331613622">
      <w:bodyDiv w:val="1"/>
      <w:marLeft w:val="0"/>
      <w:marRight w:val="0"/>
      <w:marTop w:val="0"/>
      <w:marBottom w:val="0"/>
      <w:divBdr>
        <w:top w:val="none" w:sz="0" w:space="0" w:color="auto"/>
        <w:left w:val="none" w:sz="0" w:space="0" w:color="auto"/>
        <w:bottom w:val="none" w:sz="0" w:space="0" w:color="auto"/>
        <w:right w:val="none" w:sz="0" w:space="0" w:color="auto"/>
      </w:divBdr>
    </w:div>
    <w:div w:id="335889320">
      <w:bodyDiv w:val="1"/>
      <w:marLeft w:val="0"/>
      <w:marRight w:val="0"/>
      <w:marTop w:val="0"/>
      <w:marBottom w:val="0"/>
      <w:divBdr>
        <w:top w:val="none" w:sz="0" w:space="0" w:color="auto"/>
        <w:left w:val="none" w:sz="0" w:space="0" w:color="auto"/>
        <w:bottom w:val="none" w:sz="0" w:space="0" w:color="auto"/>
        <w:right w:val="none" w:sz="0" w:space="0" w:color="auto"/>
      </w:divBdr>
    </w:div>
    <w:div w:id="341204114">
      <w:bodyDiv w:val="1"/>
      <w:marLeft w:val="0"/>
      <w:marRight w:val="0"/>
      <w:marTop w:val="0"/>
      <w:marBottom w:val="0"/>
      <w:divBdr>
        <w:top w:val="none" w:sz="0" w:space="0" w:color="auto"/>
        <w:left w:val="none" w:sz="0" w:space="0" w:color="auto"/>
        <w:bottom w:val="none" w:sz="0" w:space="0" w:color="auto"/>
        <w:right w:val="none" w:sz="0" w:space="0" w:color="auto"/>
      </w:divBdr>
    </w:div>
    <w:div w:id="341664231">
      <w:bodyDiv w:val="1"/>
      <w:marLeft w:val="0"/>
      <w:marRight w:val="0"/>
      <w:marTop w:val="0"/>
      <w:marBottom w:val="0"/>
      <w:divBdr>
        <w:top w:val="none" w:sz="0" w:space="0" w:color="auto"/>
        <w:left w:val="none" w:sz="0" w:space="0" w:color="auto"/>
        <w:bottom w:val="none" w:sz="0" w:space="0" w:color="auto"/>
        <w:right w:val="none" w:sz="0" w:space="0" w:color="auto"/>
      </w:divBdr>
    </w:div>
    <w:div w:id="342826326">
      <w:bodyDiv w:val="1"/>
      <w:marLeft w:val="0"/>
      <w:marRight w:val="0"/>
      <w:marTop w:val="0"/>
      <w:marBottom w:val="0"/>
      <w:divBdr>
        <w:top w:val="none" w:sz="0" w:space="0" w:color="auto"/>
        <w:left w:val="none" w:sz="0" w:space="0" w:color="auto"/>
        <w:bottom w:val="none" w:sz="0" w:space="0" w:color="auto"/>
        <w:right w:val="none" w:sz="0" w:space="0" w:color="auto"/>
      </w:divBdr>
    </w:div>
    <w:div w:id="344750057">
      <w:bodyDiv w:val="1"/>
      <w:marLeft w:val="0"/>
      <w:marRight w:val="0"/>
      <w:marTop w:val="0"/>
      <w:marBottom w:val="0"/>
      <w:divBdr>
        <w:top w:val="none" w:sz="0" w:space="0" w:color="auto"/>
        <w:left w:val="none" w:sz="0" w:space="0" w:color="auto"/>
        <w:bottom w:val="none" w:sz="0" w:space="0" w:color="auto"/>
        <w:right w:val="none" w:sz="0" w:space="0" w:color="auto"/>
      </w:divBdr>
    </w:div>
    <w:div w:id="351879434">
      <w:bodyDiv w:val="1"/>
      <w:marLeft w:val="0"/>
      <w:marRight w:val="0"/>
      <w:marTop w:val="0"/>
      <w:marBottom w:val="0"/>
      <w:divBdr>
        <w:top w:val="none" w:sz="0" w:space="0" w:color="auto"/>
        <w:left w:val="none" w:sz="0" w:space="0" w:color="auto"/>
        <w:bottom w:val="none" w:sz="0" w:space="0" w:color="auto"/>
        <w:right w:val="none" w:sz="0" w:space="0" w:color="auto"/>
      </w:divBdr>
    </w:div>
    <w:div w:id="356808911">
      <w:bodyDiv w:val="1"/>
      <w:marLeft w:val="0"/>
      <w:marRight w:val="0"/>
      <w:marTop w:val="0"/>
      <w:marBottom w:val="0"/>
      <w:divBdr>
        <w:top w:val="none" w:sz="0" w:space="0" w:color="auto"/>
        <w:left w:val="none" w:sz="0" w:space="0" w:color="auto"/>
        <w:bottom w:val="none" w:sz="0" w:space="0" w:color="auto"/>
        <w:right w:val="none" w:sz="0" w:space="0" w:color="auto"/>
      </w:divBdr>
    </w:div>
    <w:div w:id="360211360">
      <w:bodyDiv w:val="1"/>
      <w:marLeft w:val="0"/>
      <w:marRight w:val="0"/>
      <w:marTop w:val="0"/>
      <w:marBottom w:val="0"/>
      <w:divBdr>
        <w:top w:val="none" w:sz="0" w:space="0" w:color="auto"/>
        <w:left w:val="none" w:sz="0" w:space="0" w:color="auto"/>
        <w:bottom w:val="none" w:sz="0" w:space="0" w:color="auto"/>
        <w:right w:val="none" w:sz="0" w:space="0" w:color="auto"/>
      </w:divBdr>
    </w:div>
    <w:div w:id="363598434">
      <w:bodyDiv w:val="1"/>
      <w:marLeft w:val="0"/>
      <w:marRight w:val="0"/>
      <w:marTop w:val="0"/>
      <w:marBottom w:val="0"/>
      <w:divBdr>
        <w:top w:val="none" w:sz="0" w:space="0" w:color="auto"/>
        <w:left w:val="none" w:sz="0" w:space="0" w:color="auto"/>
        <w:bottom w:val="none" w:sz="0" w:space="0" w:color="auto"/>
        <w:right w:val="none" w:sz="0" w:space="0" w:color="auto"/>
      </w:divBdr>
    </w:div>
    <w:div w:id="366419241">
      <w:bodyDiv w:val="1"/>
      <w:marLeft w:val="0"/>
      <w:marRight w:val="0"/>
      <w:marTop w:val="0"/>
      <w:marBottom w:val="0"/>
      <w:divBdr>
        <w:top w:val="none" w:sz="0" w:space="0" w:color="auto"/>
        <w:left w:val="none" w:sz="0" w:space="0" w:color="auto"/>
        <w:bottom w:val="none" w:sz="0" w:space="0" w:color="auto"/>
        <w:right w:val="none" w:sz="0" w:space="0" w:color="auto"/>
      </w:divBdr>
    </w:div>
    <w:div w:id="374820253">
      <w:bodyDiv w:val="1"/>
      <w:marLeft w:val="0"/>
      <w:marRight w:val="0"/>
      <w:marTop w:val="0"/>
      <w:marBottom w:val="0"/>
      <w:divBdr>
        <w:top w:val="none" w:sz="0" w:space="0" w:color="auto"/>
        <w:left w:val="none" w:sz="0" w:space="0" w:color="auto"/>
        <w:bottom w:val="none" w:sz="0" w:space="0" w:color="auto"/>
        <w:right w:val="none" w:sz="0" w:space="0" w:color="auto"/>
      </w:divBdr>
    </w:div>
    <w:div w:id="379673681">
      <w:bodyDiv w:val="1"/>
      <w:marLeft w:val="0"/>
      <w:marRight w:val="0"/>
      <w:marTop w:val="0"/>
      <w:marBottom w:val="0"/>
      <w:divBdr>
        <w:top w:val="none" w:sz="0" w:space="0" w:color="auto"/>
        <w:left w:val="none" w:sz="0" w:space="0" w:color="auto"/>
        <w:bottom w:val="none" w:sz="0" w:space="0" w:color="auto"/>
        <w:right w:val="none" w:sz="0" w:space="0" w:color="auto"/>
      </w:divBdr>
    </w:div>
    <w:div w:id="383067789">
      <w:bodyDiv w:val="1"/>
      <w:marLeft w:val="0"/>
      <w:marRight w:val="0"/>
      <w:marTop w:val="0"/>
      <w:marBottom w:val="0"/>
      <w:divBdr>
        <w:top w:val="none" w:sz="0" w:space="0" w:color="auto"/>
        <w:left w:val="none" w:sz="0" w:space="0" w:color="auto"/>
        <w:bottom w:val="none" w:sz="0" w:space="0" w:color="auto"/>
        <w:right w:val="none" w:sz="0" w:space="0" w:color="auto"/>
      </w:divBdr>
    </w:div>
    <w:div w:id="384379563">
      <w:bodyDiv w:val="1"/>
      <w:marLeft w:val="0"/>
      <w:marRight w:val="0"/>
      <w:marTop w:val="0"/>
      <w:marBottom w:val="0"/>
      <w:divBdr>
        <w:top w:val="none" w:sz="0" w:space="0" w:color="auto"/>
        <w:left w:val="none" w:sz="0" w:space="0" w:color="auto"/>
        <w:bottom w:val="none" w:sz="0" w:space="0" w:color="auto"/>
        <w:right w:val="none" w:sz="0" w:space="0" w:color="auto"/>
      </w:divBdr>
    </w:div>
    <w:div w:id="385497866">
      <w:bodyDiv w:val="1"/>
      <w:marLeft w:val="0"/>
      <w:marRight w:val="0"/>
      <w:marTop w:val="0"/>
      <w:marBottom w:val="0"/>
      <w:divBdr>
        <w:top w:val="none" w:sz="0" w:space="0" w:color="auto"/>
        <w:left w:val="none" w:sz="0" w:space="0" w:color="auto"/>
        <w:bottom w:val="none" w:sz="0" w:space="0" w:color="auto"/>
        <w:right w:val="none" w:sz="0" w:space="0" w:color="auto"/>
      </w:divBdr>
    </w:div>
    <w:div w:id="389308038">
      <w:bodyDiv w:val="1"/>
      <w:marLeft w:val="0"/>
      <w:marRight w:val="0"/>
      <w:marTop w:val="0"/>
      <w:marBottom w:val="0"/>
      <w:divBdr>
        <w:top w:val="none" w:sz="0" w:space="0" w:color="auto"/>
        <w:left w:val="none" w:sz="0" w:space="0" w:color="auto"/>
        <w:bottom w:val="none" w:sz="0" w:space="0" w:color="auto"/>
        <w:right w:val="none" w:sz="0" w:space="0" w:color="auto"/>
      </w:divBdr>
    </w:div>
    <w:div w:id="393236862">
      <w:bodyDiv w:val="1"/>
      <w:marLeft w:val="0"/>
      <w:marRight w:val="0"/>
      <w:marTop w:val="0"/>
      <w:marBottom w:val="0"/>
      <w:divBdr>
        <w:top w:val="none" w:sz="0" w:space="0" w:color="auto"/>
        <w:left w:val="none" w:sz="0" w:space="0" w:color="auto"/>
        <w:bottom w:val="none" w:sz="0" w:space="0" w:color="auto"/>
        <w:right w:val="none" w:sz="0" w:space="0" w:color="auto"/>
      </w:divBdr>
    </w:div>
    <w:div w:id="396517917">
      <w:bodyDiv w:val="1"/>
      <w:marLeft w:val="0"/>
      <w:marRight w:val="0"/>
      <w:marTop w:val="0"/>
      <w:marBottom w:val="0"/>
      <w:divBdr>
        <w:top w:val="none" w:sz="0" w:space="0" w:color="auto"/>
        <w:left w:val="none" w:sz="0" w:space="0" w:color="auto"/>
        <w:bottom w:val="none" w:sz="0" w:space="0" w:color="auto"/>
        <w:right w:val="none" w:sz="0" w:space="0" w:color="auto"/>
      </w:divBdr>
    </w:div>
    <w:div w:id="399332194">
      <w:bodyDiv w:val="1"/>
      <w:marLeft w:val="0"/>
      <w:marRight w:val="0"/>
      <w:marTop w:val="0"/>
      <w:marBottom w:val="0"/>
      <w:divBdr>
        <w:top w:val="none" w:sz="0" w:space="0" w:color="auto"/>
        <w:left w:val="none" w:sz="0" w:space="0" w:color="auto"/>
        <w:bottom w:val="none" w:sz="0" w:space="0" w:color="auto"/>
        <w:right w:val="none" w:sz="0" w:space="0" w:color="auto"/>
      </w:divBdr>
    </w:div>
    <w:div w:id="409738674">
      <w:bodyDiv w:val="1"/>
      <w:marLeft w:val="0"/>
      <w:marRight w:val="0"/>
      <w:marTop w:val="0"/>
      <w:marBottom w:val="0"/>
      <w:divBdr>
        <w:top w:val="none" w:sz="0" w:space="0" w:color="auto"/>
        <w:left w:val="none" w:sz="0" w:space="0" w:color="auto"/>
        <w:bottom w:val="none" w:sz="0" w:space="0" w:color="auto"/>
        <w:right w:val="none" w:sz="0" w:space="0" w:color="auto"/>
      </w:divBdr>
    </w:div>
    <w:div w:id="410780061">
      <w:bodyDiv w:val="1"/>
      <w:marLeft w:val="0"/>
      <w:marRight w:val="0"/>
      <w:marTop w:val="0"/>
      <w:marBottom w:val="0"/>
      <w:divBdr>
        <w:top w:val="none" w:sz="0" w:space="0" w:color="auto"/>
        <w:left w:val="none" w:sz="0" w:space="0" w:color="auto"/>
        <w:bottom w:val="none" w:sz="0" w:space="0" w:color="auto"/>
        <w:right w:val="none" w:sz="0" w:space="0" w:color="auto"/>
      </w:divBdr>
    </w:div>
    <w:div w:id="412826018">
      <w:bodyDiv w:val="1"/>
      <w:marLeft w:val="0"/>
      <w:marRight w:val="0"/>
      <w:marTop w:val="0"/>
      <w:marBottom w:val="0"/>
      <w:divBdr>
        <w:top w:val="none" w:sz="0" w:space="0" w:color="auto"/>
        <w:left w:val="none" w:sz="0" w:space="0" w:color="auto"/>
        <w:bottom w:val="none" w:sz="0" w:space="0" w:color="auto"/>
        <w:right w:val="none" w:sz="0" w:space="0" w:color="auto"/>
      </w:divBdr>
    </w:div>
    <w:div w:id="413167614">
      <w:bodyDiv w:val="1"/>
      <w:marLeft w:val="0"/>
      <w:marRight w:val="0"/>
      <w:marTop w:val="0"/>
      <w:marBottom w:val="0"/>
      <w:divBdr>
        <w:top w:val="none" w:sz="0" w:space="0" w:color="auto"/>
        <w:left w:val="none" w:sz="0" w:space="0" w:color="auto"/>
        <w:bottom w:val="none" w:sz="0" w:space="0" w:color="auto"/>
        <w:right w:val="none" w:sz="0" w:space="0" w:color="auto"/>
      </w:divBdr>
    </w:div>
    <w:div w:id="420949401">
      <w:bodyDiv w:val="1"/>
      <w:marLeft w:val="0"/>
      <w:marRight w:val="0"/>
      <w:marTop w:val="0"/>
      <w:marBottom w:val="0"/>
      <w:divBdr>
        <w:top w:val="none" w:sz="0" w:space="0" w:color="auto"/>
        <w:left w:val="none" w:sz="0" w:space="0" w:color="auto"/>
        <w:bottom w:val="none" w:sz="0" w:space="0" w:color="auto"/>
        <w:right w:val="none" w:sz="0" w:space="0" w:color="auto"/>
      </w:divBdr>
    </w:div>
    <w:div w:id="426468213">
      <w:bodyDiv w:val="1"/>
      <w:marLeft w:val="0"/>
      <w:marRight w:val="0"/>
      <w:marTop w:val="0"/>
      <w:marBottom w:val="0"/>
      <w:divBdr>
        <w:top w:val="none" w:sz="0" w:space="0" w:color="auto"/>
        <w:left w:val="none" w:sz="0" w:space="0" w:color="auto"/>
        <w:bottom w:val="none" w:sz="0" w:space="0" w:color="auto"/>
        <w:right w:val="none" w:sz="0" w:space="0" w:color="auto"/>
      </w:divBdr>
    </w:div>
    <w:div w:id="429854786">
      <w:bodyDiv w:val="1"/>
      <w:marLeft w:val="0"/>
      <w:marRight w:val="0"/>
      <w:marTop w:val="0"/>
      <w:marBottom w:val="0"/>
      <w:divBdr>
        <w:top w:val="none" w:sz="0" w:space="0" w:color="auto"/>
        <w:left w:val="none" w:sz="0" w:space="0" w:color="auto"/>
        <w:bottom w:val="none" w:sz="0" w:space="0" w:color="auto"/>
        <w:right w:val="none" w:sz="0" w:space="0" w:color="auto"/>
      </w:divBdr>
    </w:div>
    <w:div w:id="430664242">
      <w:bodyDiv w:val="1"/>
      <w:marLeft w:val="0"/>
      <w:marRight w:val="0"/>
      <w:marTop w:val="0"/>
      <w:marBottom w:val="0"/>
      <w:divBdr>
        <w:top w:val="none" w:sz="0" w:space="0" w:color="auto"/>
        <w:left w:val="none" w:sz="0" w:space="0" w:color="auto"/>
        <w:bottom w:val="none" w:sz="0" w:space="0" w:color="auto"/>
        <w:right w:val="none" w:sz="0" w:space="0" w:color="auto"/>
      </w:divBdr>
    </w:div>
    <w:div w:id="435250174">
      <w:bodyDiv w:val="1"/>
      <w:marLeft w:val="0"/>
      <w:marRight w:val="0"/>
      <w:marTop w:val="0"/>
      <w:marBottom w:val="0"/>
      <w:divBdr>
        <w:top w:val="none" w:sz="0" w:space="0" w:color="auto"/>
        <w:left w:val="none" w:sz="0" w:space="0" w:color="auto"/>
        <w:bottom w:val="none" w:sz="0" w:space="0" w:color="auto"/>
        <w:right w:val="none" w:sz="0" w:space="0" w:color="auto"/>
      </w:divBdr>
    </w:div>
    <w:div w:id="446200006">
      <w:bodyDiv w:val="1"/>
      <w:marLeft w:val="0"/>
      <w:marRight w:val="0"/>
      <w:marTop w:val="0"/>
      <w:marBottom w:val="0"/>
      <w:divBdr>
        <w:top w:val="none" w:sz="0" w:space="0" w:color="auto"/>
        <w:left w:val="none" w:sz="0" w:space="0" w:color="auto"/>
        <w:bottom w:val="none" w:sz="0" w:space="0" w:color="auto"/>
        <w:right w:val="none" w:sz="0" w:space="0" w:color="auto"/>
      </w:divBdr>
    </w:div>
    <w:div w:id="448011646">
      <w:bodyDiv w:val="1"/>
      <w:marLeft w:val="0"/>
      <w:marRight w:val="0"/>
      <w:marTop w:val="0"/>
      <w:marBottom w:val="0"/>
      <w:divBdr>
        <w:top w:val="none" w:sz="0" w:space="0" w:color="auto"/>
        <w:left w:val="none" w:sz="0" w:space="0" w:color="auto"/>
        <w:bottom w:val="none" w:sz="0" w:space="0" w:color="auto"/>
        <w:right w:val="none" w:sz="0" w:space="0" w:color="auto"/>
      </w:divBdr>
    </w:div>
    <w:div w:id="452873019">
      <w:bodyDiv w:val="1"/>
      <w:marLeft w:val="0"/>
      <w:marRight w:val="0"/>
      <w:marTop w:val="0"/>
      <w:marBottom w:val="0"/>
      <w:divBdr>
        <w:top w:val="none" w:sz="0" w:space="0" w:color="auto"/>
        <w:left w:val="none" w:sz="0" w:space="0" w:color="auto"/>
        <w:bottom w:val="none" w:sz="0" w:space="0" w:color="auto"/>
        <w:right w:val="none" w:sz="0" w:space="0" w:color="auto"/>
      </w:divBdr>
    </w:div>
    <w:div w:id="457914673">
      <w:bodyDiv w:val="1"/>
      <w:marLeft w:val="0"/>
      <w:marRight w:val="0"/>
      <w:marTop w:val="0"/>
      <w:marBottom w:val="0"/>
      <w:divBdr>
        <w:top w:val="none" w:sz="0" w:space="0" w:color="auto"/>
        <w:left w:val="none" w:sz="0" w:space="0" w:color="auto"/>
        <w:bottom w:val="none" w:sz="0" w:space="0" w:color="auto"/>
        <w:right w:val="none" w:sz="0" w:space="0" w:color="auto"/>
      </w:divBdr>
    </w:div>
    <w:div w:id="464928308">
      <w:bodyDiv w:val="1"/>
      <w:marLeft w:val="0"/>
      <w:marRight w:val="0"/>
      <w:marTop w:val="0"/>
      <w:marBottom w:val="0"/>
      <w:divBdr>
        <w:top w:val="none" w:sz="0" w:space="0" w:color="auto"/>
        <w:left w:val="none" w:sz="0" w:space="0" w:color="auto"/>
        <w:bottom w:val="none" w:sz="0" w:space="0" w:color="auto"/>
        <w:right w:val="none" w:sz="0" w:space="0" w:color="auto"/>
      </w:divBdr>
    </w:div>
    <w:div w:id="472988233">
      <w:bodyDiv w:val="1"/>
      <w:marLeft w:val="0"/>
      <w:marRight w:val="0"/>
      <w:marTop w:val="0"/>
      <w:marBottom w:val="0"/>
      <w:divBdr>
        <w:top w:val="none" w:sz="0" w:space="0" w:color="auto"/>
        <w:left w:val="none" w:sz="0" w:space="0" w:color="auto"/>
        <w:bottom w:val="none" w:sz="0" w:space="0" w:color="auto"/>
        <w:right w:val="none" w:sz="0" w:space="0" w:color="auto"/>
      </w:divBdr>
    </w:div>
    <w:div w:id="474490502">
      <w:bodyDiv w:val="1"/>
      <w:marLeft w:val="0"/>
      <w:marRight w:val="0"/>
      <w:marTop w:val="0"/>
      <w:marBottom w:val="0"/>
      <w:divBdr>
        <w:top w:val="none" w:sz="0" w:space="0" w:color="auto"/>
        <w:left w:val="none" w:sz="0" w:space="0" w:color="auto"/>
        <w:bottom w:val="none" w:sz="0" w:space="0" w:color="auto"/>
        <w:right w:val="none" w:sz="0" w:space="0" w:color="auto"/>
      </w:divBdr>
    </w:div>
    <w:div w:id="476991487">
      <w:bodyDiv w:val="1"/>
      <w:marLeft w:val="0"/>
      <w:marRight w:val="0"/>
      <w:marTop w:val="0"/>
      <w:marBottom w:val="0"/>
      <w:divBdr>
        <w:top w:val="none" w:sz="0" w:space="0" w:color="auto"/>
        <w:left w:val="none" w:sz="0" w:space="0" w:color="auto"/>
        <w:bottom w:val="none" w:sz="0" w:space="0" w:color="auto"/>
        <w:right w:val="none" w:sz="0" w:space="0" w:color="auto"/>
      </w:divBdr>
    </w:div>
    <w:div w:id="482891897">
      <w:bodyDiv w:val="1"/>
      <w:marLeft w:val="0"/>
      <w:marRight w:val="0"/>
      <w:marTop w:val="0"/>
      <w:marBottom w:val="0"/>
      <w:divBdr>
        <w:top w:val="none" w:sz="0" w:space="0" w:color="auto"/>
        <w:left w:val="none" w:sz="0" w:space="0" w:color="auto"/>
        <w:bottom w:val="none" w:sz="0" w:space="0" w:color="auto"/>
        <w:right w:val="none" w:sz="0" w:space="0" w:color="auto"/>
      </w:divBdr>
    </w:div>
    <w:div w:id="483396087">
      <w:bodyDiv w:val="1"/>
      <w:marLeft w:val="0"/>
      <w:marRight w:val="0"/>
      <w:marTop w:val="0"/>
      <w:marBottom w:val="0"/>
      <w:divBdr>
        <w:top w:val="none" w:sz="0" w:space="0" w:color="auto"/>
        <w:left w:val="none" w:sz="0" w:space="0" w:color="auto"/>
        <w:bottom w:val="none" w:sz="0" w:space="0" w:color="auto"/>
        <w:right w:val="none" w:sz="0" w:space="0" w:color="auto"/>
      </w:divBdr>
    </w:div>
    <w:div w:id="490870103">
      <w:bodyDiv w:val="1"/>
      <w:marLeft w:val="0"/>
      <w:marRight w:val="0"/>
      <w:marTop w:val="0"/>
      <w:marBottom w:val="0"/>
      <w:divBdr>
        <w:top w:val="none" w:sz="0" w:space="0" w:color="auto"/>
        <w:left w:val="none" w:sz="0" w:space="0" w:color="auto"/>
        <w:bottom w:val="none" w:sz="0" w:space="0" w:color="auto"/>
        <w:right w:val="none" w:sz="0" w:space="0" w:color="auto"/>
      </w:divBdr>
    </w:div>
    <w:div w:id="491717950">
      <w:bodyDiv w:val="1"/>
      <w:marLeft w:val="0"/>
      <w:marRight w:val="0"/>
      <w:marTop w:val="0"/>
      <w:marBottom w:val="0"/>
      <w:divBdr>
        <w:top w:val="none" w:sz="0" w:space="0" w:color="auto"/>
        <w:left w:val="none" w:sz="0" w:space="0" w:color="auto"/>
        <w:bottom w:val="none" w:sz="0" w:space="0" w:color="auto"/>
        <w:right w:val="none" w:sz="0" w:space="0" w:color="auto"/>
      </w:divBdr>
    </w:div>
    <w:div w:id="497883722">
      <w:bodyDiv w:val="1"/>
      <w:marLeft w:val="0"/>
      <w:marRight w:val="0"/>
      <w:marTop w:val="0"/>
      <w:marBottom w:val="0"/>
      <w:divBdr>
        <w:top w:val="none" w:sz="0" w:space="0" w:color="auto"/>
        <w:left w:val="none" w:sz="0" w:space="0" w:color="auto"/>
        <w:bottom w:val="none" w:sz="0" w:space="0" w:color="auto"/>
        <w:right w:val="none" w:sz="0" w:space="0" w:color="auto"/>
      </w:divBdr>
    </w:div>
    <w:div w:id="507066122">
      <w:bodyDiv w:val="1"/>
      <w:marLeft w:val="0"/>
      <w:marRight w:val="0"/>
      <w:marTop w:val="0"/>
      <w:marBottom w:val="0"/>
      <w:divBdr>
        <w:top w:val="none" w:sz="0" w:space="0" w:color="auto"/>
        <w:left w:val="none" w:sz="0" w:space="0" w:color="auto"/>
        <w:bottom w:val="none" w:sz="0" w:space="0" w:color="auto"/>
        <w:right w:val="none" w:sz="0" w:space="0" w:color="auto"/>
      </w:divBdr>
    </w:div>
    <w:div w:id="509955531">
      <w:bodyDiv w:val="1"/>
      <w:marLeft w:val="0"/>
      <w:marRight w:val="0"/>
      <w:marTop w:val="0"/>
      <w:marBottom w:val="0"/>
      <w:divBdr>
        <w:top w:val="none" w:sz="0" w:space="0" w:color="auto"/>
        <w:left w:val="none" w:sz="0" w:space="0" w:color="auto"/>
        <w:bottom w:val="none" w:sz="0" w:space="0" w:color="auto"/>
        <w:right w:val="none" w:sz="0" w:space="0" w:color="auto"/>
      </w:divBdr>
    </w:div>
    <w:div w:id="514995979">
      <w:bodyDiv w:val="1"/>
      <w:marLeft w:val="0"/>
      <w:marRight w:val="0"/>
      <w:marTop w:val="0"/>
      <w:marBottom w:val="0"/>
      <w:divBdr>
        <w:top w:val="none" w:sz="0" w:space="0" w:color="auto"/>
        <w:left w:val="none" w:sz="0" w:space="0" w:color="auto"/>
        <w:bottom w:val="none" w:sz="0" w:space="0" w:color="auto"/>
        <w:right w:val="none" w:sz="0" w:space="0" w:color="auto"/>
      </w:divBdr>
    </w:div>
    <w:div w:id="515848139">
      <w:bodyDiv w:val="1"/>
      <w:marLeft w:val="0"/>
      <w:marRight w:val="0"/>
      <w:marTop w:val="0"/>
      <w:marBottom w:val="0"/>
      <w:divBdr>
        <w:top w:val="none" w:sz="0" w:space="0" w:color="auto"/>
        <w:left w:val="none" w:sz="0" w:space="0" w:color="auto"/>
        <w:bottom w:val="none" w:sz="0" w:space="0" w:color="auto"/>
        <w:right w:val="none" w:sz="0" w:space="0" w:color="auto"/>
      </w:divBdr>
    </w:div>
    <w:div w:id="518617418">
      <w:bodyDiv w:val="1"/>
      <w:marLeft w:val="0"/>
      <w:marRight w:val="0"/>
      <w:marTop w:val="0"/>
      <w:marBottom w:val="0"/>
      <w:divBdr>
        <w:top w:val="none" w:sz="0" w:space="0" w:color="auto"/>
        <w:left w:val="none" w:sz="0" w:space="0" w:color="auto"/>
        <w:bottom w:val="none" w:sz="0" w:space="0" w:color="auto"/>
        <w:right w:val="none" w:sz="0" w:space="0" w:color="auto"/>
      </w:divBdr>
    </w:div>
    <w:div w:id="534005828">
      <w:bodyDiv w:val="1"/>
      <w:marLeft w:val="0"/>
      <w:marRight w:val="0"/>
      <w:marTop w:val="0"/>
      <w:marBottom w:val="0"/>
      <w:divBdr>
        <w:top w:val="none" w:sz="0" w:space="0" w:color="auto"/>
        <w:left w:val="none" w:sz="0" w:space="0" w:color="auto"/>
        <w:bottom w:val="none" w:sz="0" w:space="0" w:color="auto"/>
        <w:right w:val="none" w:sz="0" w:space="0" w:color="auto"/>
      </w:divBdr>
    </w:div>
    <w:div w:id="536509787">
      <w:bodyDiv w:val="1"/>
      <w:marLeft w:val="0"/>
      <w:marRight w:val="0"/>
      <w:marTop w:val="0"/>
      <w:marBottom w:val="0"/>
      <w:divBdr>
        <w:top w:val="none" w:sz="0" w:space="0" w:color="auto"/>
        <w:left w:val="none" w:sz="0" w:space="0" w:color="auto"/>
        <w:bottom w:val="none" w:sz="0" w:space="0" w:color="auto"/>
        <w:right w:val="none" w:sz="0" w:space="0" w:color="auto"/>
      </w:divBdr>
    </w:div>
    <w:div w:id="540749808">
      <w:bodyDiv w:val="1"/>
      <w:marLeft w:val="0"/>
      <w:marRight w:val="0"/>
      <w:marTop w:val="0"/>
      <w:marBottom w:val="0"/>
      <w:divBdr>
        <w:top w:val="none" w:sz="0" w:space="0" w:color="auto"/>
        <w:left w:val="none" w:sz="0" w:space="0" w:color="auto"/>
        <w:bottom w:val="none" w:sz="0" w:space="0" w:color="auto"/>
        <w:right w:val="none" w:sz="0" w:space="0" w:color="auto"/>
      </w:divBdr>
    </w:div>
    <w:div w:id="547450518">
      <w:bodyDiv w:val="1"/>
      <w:marLeft w:val="0"/>
      <w:marRight w:val="0"/>
      <w:marTop w:val="0"/>
      <w:marBottom w:val="0"/>
      <w:divBdr>
        <w:top w:val="none" w:sz="0" w:space="0" w:color="auto"/>
        <w:left w:val="none" w:sz="0" w:space="0" w:color="auto"/>
        <w:bottom w:val="none" w:sz="0" w:space="0" w:color="auto"/>
        <w:right w:val="none" w:sz="0" w:space="0" w:color="auto"/>
      </w:divBdr>
    </w:div>
    <w:div w:id="549926632">
      <w:bodyDiv w:val="1"/>
      <w:marLeft w:val="0"/>
      <w:marRight w:val="0"/>
      <w:marTop w:val="0"/>
      <w:marBottom w:val="0"/>
      <w:divBdr>
        <w:top w:val="none" w:sz="0" w:space="0" w:color="auto"/>
        <w:left w:val="none" w:sz="0" w:space="0" w:color="auto"/>
        <w:bottom w:val="none" w:sz="0" w:space="0" w:color="auto"/>
        <w:right w:val="none" w:sz="0" w:space="0" w:color="auto"/>
      </w:divBdr>
    </w:div>
    <w:div w:id="556012304">
      <w:bodyDiv w:val="1"/>
      <w:marLeft w:val="0"/>
      <w:marRight w:val="0"/>
      <w:marTop w:val="0"/>
      <w:marBottom w:val="0"/>
      <w:divBdr>
        <w:top w:val="none" w:sz="0" w:space="0" w:color="auto"/>
        <w:left w:val="none" w:sz="0" w:space="0" w:color="auto"/>
        <w:bottom w:val="none" w:sz="0" w:space="0" w:color="auto"/>
        <w:right w:val="none" w:sz="0" w:space="0" w:color="auto"/>
      </w:divBdr>
    </w:div>
    <w:div w:id="557478025">
      <w:bodyDiv w:val="1"/>
      <w:marLeft w:val="0"/>
      <w:marRight w:val="0"/>
      <w:marTop w:val="0"/>
      <w:marBottom w:val="0"/>
      <w:divBdr>
        <w:top w:val="none" w:sz="0" w:space="0" w:color="auto"/>
        <w:left w:val="none" w:sz="0" w:space="0" w:color="auto"/>
        <w:bottom w:val="none" w:sz="0" w:space="0" w:color="auto"/>
        <w:right w:val="none" w:sz="0" w:space="0" w:color="auto"/>
      </w:divBdr>
    </w:div>
    <w:div w:id="559370206">
      <w:bodyDiv w:val="1"/>
      <w:marLeft w:val="0"/>
      <w:marRight w:val="0"/>
      <w:marTop w:val="0"/>
      <w:marBottom w:val="0"/>
      <w:divBdr>
        <w:top w:val="none" w:sz="0" w:space="0" w:color="auto"/>
        <w:left w:val="none" w:sz="0" w:space="0" w:color="auto"/>
        <w:bottom w:val="none" w:sz="0" w:space="0" w:color="auto"/>
        <w:right w:val="none" w:sz="0" w:space="0" w:color="auto"/>
      </w:divBdr>
    </w:div>
    <w:div w:id="559828417">
      <w:bodyDiv w:val="1"/>
      <w:marLeft w:val="0"/>
      <w:marRight w:val="0"/>
      <w:marTop w:val="0"/>
      <w:marBottom w:val="0"/>
      <w:divBdr>
        <w:top w:val="none" w:sz="0" w:space="0" w:color="auto"/>
        <w:left w:val="none" w:sz="0" w:space="0" w:color="auto"/>
        <w:bottom w:val="none" w:sz="0" w:space="0" w:color="auto"/>
        <w:right w:val="none" w:sz="0" w:space="0" w:color="auto"/>
      </w:divBdr>
    </w:div>
    <w:div w:id="569267579">
      <w:bodyDiv w:val="1"/>
      <w:marLeft w:val="0"/>
      <w:marRight w:val="0"/>
      <w:marTop w:val="0"/>
      <w:marBottom w:val="0"/>
      <w:divBdr>
        <w:top w:val="none" w:sz="0" w:space="0" w:color="auto"/>
        <w:left w:val="none" w:sz="0" w:space="0" w:color="auto"/>
        <w:bottom w:val="none" w:sz="0" w:space="0" w:color="auto"/>
        <w:right w:val="none" w:sz="0" w:space="0" w:color="auto"/>
      </w:divBdr>
    </w:div>
    <w:div w:id="570820935">
      <w:bodyDiv w:val="1"/>
      <w:marLeft w:val="0"/>
      <w:marRight w:val="0"/>
      <w:marTop w:val="0"/>
      <w:marBottom w:val="0"/>
      <w:divBdr>
        <w:top w:val="none" w:sz="0" w:space="0" w:color="auto"/>
        <w:left w:val="none" w:sz="0" w:space="0" w:color="auto"/>
        <w:bottom w:val="none" w:sz="0" w:space="0" w:color="auto"/>
        <w:right w:val="none" w:sz="0" w:space="0" w:color="auto"/>
      </w:divBdr>
    </w:div>
    <w:div w:id="571087500">
      <w:bodyDiv w:val="1"/>
      <w:marLeft w:val="0"/>
      <w:marRight w:val="0"/>
      <w:marTop w:val="0"/>
      <w:marBottom w:val="0"/>
      <w:divBdr>
        <w:top w:val="none" w:sz="0" w:space="0" w:color="auto"/>
        <w:left w:val="none" w:sz="0" w:space="0" w:color="auto"/>
        <w:bottom w:val="none" w:sz="0" w:space="0" w:color="auto"/>
        <w:right w:val="none" w:sz="0" w:space="0" w:color="auto"/>
      </w:divBdr>
    </w:div>
    <w:div w:id="571506196">
      <w:bodyDiv w:val="1"/>
      <w:marLeft w:val="0"/>
      <w:marRight w:val="0"/>
      <w:marTop w:val="0"/>
      <w:marBottom w:val="0"/>
      <w:divBdr>
        <w:top w:val="none" w:sz="0" w:space="0" w:color="auto"/>
        <w:left w:val="none" w:sz="0" w:space="0" w:color="auto"/>
        <w:bottom w:val="none" w:sz="0" w:space="0" w:color="auto"/>
        <w:right w:val="none" w:sz="0" w:space="0" w:color="auto"/>
      </w:divBdr>
    </w:div>
    <w:div w:id="578176008">
      <w:bodyDiv w:val="1"/>
      <w:marLeft w:val="0"/>
      <w:marRight w:val="0"/>
      <w:marTop w:val="0"/>
      <w:marBottom w:val="0"/>
      <w:divBdr>
        <w:top w:val="none" w:sz="0" w:space="0" w:color="auto"/>
        <w:left w:val="none" w:sz="0" w:space="0" w:color="auto"/>
        <w:bottom w:val="none" w:sz="0" w:space="0" w:color="auto"/>
        <w:right w:val="none" w:sz="0" w:space="0" w:color="auto"/>
      </w:divBdr>
    </w:div>
    <w:div w:id="578447667">
      <w:bodyDiv w:val="1"/>
      <w:marLeft w:val="0"/>
      <w:marRight w:val="0"/>
      <w:marTop w:val="0"/>
      <w:marBottom w:val="0"/>
      <w:divBdr>
        <w:top w:val="none" w:sz="0" w:space="0" w:color="auto"/>
        <w:left w:val="none" w:sz="0" w:space="0" w:color="auto"/>
        <w:bottom w:val="none" w:sz="0" w:space="0" w:color="auto"/>
        <w:right w:val="none" w:sz="0" w:space="0" w:color="auto"/>
      </w:divBdr>
    </w:div>
    <w:div w:id="579021340">
      <w:bodyDiv w:val="1"/>
      <w:marLeft w:val="0"/>
      <w:marRight w:val="0"/>
      <w:marTop w:val="0"/>
      <w:marBottom w:val="0"/>
      <w:divBdr>
        <w:top w:val="none" w:sz="0" w:space="0" w:color="auto"/>
        <w:left w:val="none" w:sz="0" w:space="0" w:color="auto"/>
        <w:bottom w:val="none" w:sz="0" w:space="0" w:color="auto"/>
        <w:right w:val="none" w:sz="0" w:space="0" w:color="auto"/>
      </w:divBdr>
    </w:div>
    <w:div w:id="580068401">
      <w:bodyDiv w:val="1"/>
      <w:marLeft w:val="0"/>
      <w:marRight w:val="0"/>
      <w:marTop w:val="0"/>
      <w:marBottom w:val="0"/>
      <w:divBdr>
        <w:top w:val="none" w:sz="0" w:space="0" w:color="auto"/>
        <w:left w:val="none" w:sz="0" w:space="0" w:color="auto"/>
        <w:bottom w:val="none" w:sz="0" w:space="0" w:color="auto"/>
        <w:right w:val="none" w:sz="0" w:space="0" w:color="auto"/>
      </w:divBdr>
    </w:div>
    <w:div w:id="583761424">
      <w:bodyDiv w:val="1"/>
      <w:marLeft w:val="0"/>
      <w:marRight w:val="0"/>
      <w:marTop w:val="0"/>
      <w:marBottom w:val="0"/>
      <w:divBdr>
        <w:top w:val="none" w:sz="0" w:space="0" w:color="auto"/>
        <w:left w:val="none" w:sz="0" w:space="0" w:color="auto"/>
        <w:bottom w:val="none" w:sz="0" w:space="0" w:color="auto"/>
        <w:right w:val="none" w:sz="0" w:space="0" w:color="auto"/>
      </w:divBdr>
    </w:div>
    <w:div w:id="589317901">
      <w:bodyDiv w:val="1"/>
      <w:marLeft w:val="0"/>
      <w:marRight w:val="0"/>
      <w:marTop w:val="0"/>
      <w:marBottom w:val="0"/>
      <w:divBdr>
        <w:top w:val="none" w:sz="0" w:space="0" w:color="auto"/>
        <w:left w:val="none" w:sz="0" w:space="0" w:color="auto"/>
        <w:bottom w:val="none" w:sz="0" w:space="0" w:color="auto"/>
        <w:right w:val="none" w:sz="0" w:space="0" w:color="auto"/>
      </w:divBdr>
    </w:div>
    <w:div w:id="590816820">
      <w:bodyDiv w:val="1"/>
      <w:marLeft w:val="0"/>
      <w:marRight w:val="0"/>
      <w:marTop w:val="0"/>
      <w:marBottom w:val="0"/>
      <w:divBdr>
        <w:top w:val="none" w:sz="0" w:space="0" w:color="auto"/>
        <w:left w:val="none" w:sz="0" w:space="0" w:color="auto"/>
        <w:bottom w:val="none" w:sz="0" w:space="0" w:color="auto"/>
        <w:right w:val="none" w:sz="0" w:space="0" w:color="auto"/>
      </w:divBdr>
    </w:div>
    <w:div w:id="592477243">
      <w:bodyDiv w:val="1"/>
      <w:marLeft w:val="0"/>
      <w:marRight w:val="0"/>
      <w:marTop w:val="0"/>
      <w:marBottom w:val="0"/>
      <w:divBdr>
        <w:top w:val="none" w:sz="0" w:space="0" w:color="auto"/>
        <w:left w:val="none" w:sz="0" w:space="0" w:color="auto"/>
        <w:bottom w:val="none" w:sz="0" w:space="0" w:color="auto"/>
        <w:right w:val="none" w:sz="0" w:space="0" w:color="auto"/>
      </w:divBdr>
    </w:div>
    <w:div w:id="593169515">
      <w:bodyDiv w:val="1"/>
      <w:marLeft w:val="0"/>
      <w:marRight w:val="0"/>
      <w:marTop w:val="0"/>
      <w:marBottom w:val="0"/>
      <w:divBdr>
        <w:top w:val="none" w:sz="0" w:space="0" w:color="auto"/>
        <w:left w:val="none" w:sz="0" w:space="0" w:color="auto"/>
        <w:bottom w:val="none" w:sz="0" w:space="0" w:color="auto"/>
        <w:right w:val="none" w:sz="0" w:space="0" w:color="auto"/>
      </w:divBdr>
    </w:div>
    <w:div w:id="594095885">
      <w:bodyDiv w:val="1"/>
      <w:marLeft w:val="0"/>
      <w:marRight w:val="0"/>
      <w:marTop w:val="0"/>
      <w:marBottom w:val="0"/>
      <w:divBdr>
        <w:top w:val="none" w:sz="0" w:space="0" w:color="auto"/>
        <w:left w:val="none" w:sz="0" w:space="0" w:color="auto"/>
        <w:bottom w:val="none" w:sz="0" w:space="0" w:color="auto"/>
        <w:right w:val="none" w:sz="0" w:space="0" w:color="auto"/>
      </w:divBdr>
    </w:div>
    <w:div w:id="594750290">
      <w:bodyDiv w:val="1"/>
      <w:marLeft w:val="0"/>
      <w:marRight w:val="0"/>
      <w:marTop w:val="0"/>
      <w:marBottom w:val="0"/>
      <w:divBdr>
        <w:top w:val="none" w:sz="0" w:space="0" w:color="auto"/>
        <w:left w:val="none" w:sz="0" w:space="0" w:color="auto"/>
        <w:bottom w:val="none" w:sz="0" w:space="0" w:color="auto"/>
        <w:right w:val="none" w:sz="0" w:space="0" w:color="auto"/>
      </w:divBdr>
    </w:div>
    <w:div w:id="599678076">
      <w:bodyDiv w:val="1"/>
      <w:marLeft w:val="0"/>
      <w:marRight w:val="0"/>
      <w:marTop w:val="0"/>
      <w:marBottom w:val="0"/>
      <w:divBdr>
        <w:top w:val="none" w:sz="0" w:space="0" w:color="auto"/>
        <w:left w:val="none" w:sz="0" w:space="0" w:color="auto"/>
        <w:bottom w:val="none" w:sz="0" w:space="0" w:color="auto"/>
        <w:right w:val="none" w:sz="0" w:space="0" w:color="auto"/>
      </w:divBdr>
    </w:div>
    <w:div w:id="601844522">
      <w:bodyDiv w:val="1"/>
      <w:marLeft w:val="0"/>
      <w:marRight w:val="0"/>
      <w:marTop w:val="0"/>
      <w:marBottom w:val="0"/>
      <w:divBdr>
        <w:top w:val="none" w:sz="0" w:space="0" w:color="auto"/>
        <w:left w:val="none" w:sz="0" w:space="0" w:color="auto"/>
        <w:bottom w:val="none" w:sz="0" w:space="0" w:color="auto"/>
        <w:right w:val="none" w:sz="0" w:space="0" w:color="auto"/>
      </w:divBdr>
    </w:div>
    <w:div w:id="602494823">
      <w:bodyDiv w:val="1"/>
      <w:marLeft w:val="0"/>
      <w:marRight w:val="0"/>
      <w:marTop w:val="0"/>
      <w:marBottom w:val="0"/>
      <w:divBdr>
        <w:top w:val="none" w:sz="0" w:space="0" w:color="auto"/>
        <w:left w:val="none" w:sz="0" w:space="0" w:color="auto"/>
        <w:bottom w:val="none" w:sz="0" w:space="0" w:color="auto"/>
        <w:right w:val="none" w:sz="0" w:space="0" w:color="auto"/>
      </w:divBdr>
    </w:div>
    <w:div w:id="607548031">
      <w:bodyDiv w:val="1"/>
      <w:marLeft w:val="0"/>
      <w:marRight w:val="0"/>
      <w:marTop w:val="0"/>
      <w:marBottom w:val="0"/>
      <w:divBdr>
        <w:top w:val="none" w:sz="0" w:space="0" w:color="auto"/>
        <w:left w:val="none" w:sz="0" w:space="0" w:color="auto"/>
        <w:bottom w:val="none" w:sz="0" w:space="0" w:color="auto"/>
        <w:right w:val="none" w:sz="0" w:space="0" w:color="auto"/>
      </w:divBdr>
    </w:div>
    <w:div w:id="612250150">
      <w:bodyDiv w:val="1"/>
      <w:marLeft w:val="0"/>
      <w:marRight w:val="0"/>
      <w:marTop w:val="0"/>
      <w:marBottom w:val="0"/>
      <w:divBdr>
        <w:top w:val="none" w:sz="0" w:space="0" w:color="auto"/>
        <w:left w:val="none" w:sz="0" w:space="0" w:color="auto"/>
        <w:bottom w:val="none" w:sz="0" w:space="0" w:color="auto"/>
        <w:right w:val="none" w:sz="0" w:space="0" w:color="auto"/>
      </w:divBdr>
    </w:div>
    <w:div w:id="613288724">
      <w:bodyDiv w:val="1"/>
      <w:marLeft w:val="0"/>
      <w:marRight w:val="0"/>
      <w:marTop w:val="0"/>
      <w:marBottom w:val="0"/>
      <w:divBdr>
        <w:top w:val="none" w:sz="0" w:space="0" w:color="auto"/>
        <w:left w:val="none" w:sz="0" w:space="0" w:color="auto"/>
        <w:bottom w:val="none" w:sz="0" w:space="0" w:color="auto"/>
        <w:right w:val="none" w:sz="0" w:space="0" w:color="auto"/>
      </w:divBdr>
    </w:div>
    <w:div w:id="615597869">
      <w:bodyDiv w:val="1"/>
      <w:marLeft w:val="0"/>
      <w:marRight w:val="0"/>
      <w:marTop w:val="0"/>
      <w:marBottom w:val="0"/>
      <w:divBdr>
        <w:top w:val="none" w:sz="0" w:space="0" w:color="auto"/>
        <w:left w:val="none" w:sz="0" w:space="0" w:color="auto"/>
        <w:bottom w:val="none" w:sz="0" w:space="0" w:color="auto"/>
        <w:right w:val="none" w:sz="0" w:space="0" w:color="auto"/>
      </w:divBdr>
    </w:div>
    <w:div w:id="637299602">
      <w:bodyDiv w:val="1"/>
      <w:marLeft w:val="0"/>
      <w:marRight w:val="0"/>
      <w:marTop w:val="0"/>
      <w:marBottom w:val="0"/>
      <w:divBdr>
        <w:top w:val="none" w:sz="0" w:space="0" w:color="auto"/>
        <w:left w:val="none" w:sz="0" w:space="0" w:color="auto"/>
        <w:bottom w:val="none" w:sz="0" w:space="0" w:color="auto"/>
        <w:right w:val="none" w:sz="0" w:space="0" w:color="auto"/>
      </w:divBdr>
    </w:div>
    <w:div w:id="637801934">
      <w:bodyDiv w:val="1"/>
      <w:marLeft w:val="0"/>
      <w:marRight w:val="0"/>
      <w:marTop w:val="0"/>
      <w:marBottom w:val="0"/>
      <w:divBdr>
        <w:top w:val="none" w:sz="0" w:space="0" w:color="auto"/>
        <w:left w:val="none" w:sz="0" w:space="0" w:color="auto"/>
        <w:bottom w:val="none" w:sz="0" w:space="0" w:color="auto"/>
        <w:right w:val="none" w:sz="0" w:space="0" w:color="auto"/>
      </w:divBdr>
    </w:div>
    <w:div w:id="640355205">
      <w:bodyDiv w:val="1"/>
      <w:marLeft w:val="0"/>
      <w:marRight w:val="0"/>
      <w:marTop w:val="0"/>
      <w:marBottom w:val="0"/>
      <w:divBdr>
        <w:top w:val="none" w:sz="0" w:space="0" w:color="auto"/>
        <w:left w:val="none" w:sz="0" w:space="0" w:color="auto"/>
        <w:bottom w:val="none" w:sz="0" w:space="0" w:color="auto"/>
        <w:right w:val="none" w:sz="0" w:space="0" w:color="auto"/>
      </w:divBdr>
    </w:div>
    <w:div w:id="659310243">
      <w:bodyDiv w:val="1"/>
      <w:marLeft w:val="0"/>
      <w:marRight w:val="0"/>
      <w:marTop w:val="0"/>
      <w:marBottom w:val="0"/>
      <w:divBdr>
        <w:top w:val="none" w:sz="0" w:space="0" w:color="auto"/>
        <w:left w:val="none" w:sz="0" w:space="0" w:color="auto"/>
        <w:bottom w:val="none" w:sz="0" w:space="0" w:color="auto"/>
        <w:right w:val="none" w:sz="0" w:space="0" w:color="auto"/>
      </w:divBdr>
    </w:div>
    <w:div w:id="660697520">
      <w:bodyDiv w:val="1"/>
      <w:marLeft w:val="0"/>
      <w:marRight w:val="0"/>
      <w:marTop w:val="0"/>
      <w:marBottom w:val="0"/>
      <w:divBdr>
        <w:top w:val="none" w:sz="0" w:space="0" w:color="auto"/>
        <w:left w:val="none" w:sz="0" w:space="0" w:color="auto"/>
        <w:bottom w:val="none" w:sz="0" w:space="0" w:color="auto"/>
        <w:right w:val="none" w:sz="0" w:space="0" w:color="auto"/>
      </w:divBdr>
    </w:div>
    <w:div w:id="660815224">
      <w:bodyDiv w:val="1"/>
      <w:marLeft w:val="0"/>
      <w:marRight w:val="0"/>
      <w:marTop w:val="0"/>
      <w:marBottom w:val="0"/>
      <w:divBdr>
        <w:top w:val="none" w:sz="0" w:space="0" w:color="auto"/>
        <w:left w:val="none" w:sz="0" w:space="0" w:color="auto"/>
        <w:bottom w:val="none" w:sz="0" w:space="0" w:color="auto"/>
        <w:right w:val="none" w:sz="0" w:space="0" w:color="auto"/>
      </w:divBdr>
    </w:div>
    <w:div w:id="662204254">
      <w:bodyDiv w:val="1"/>
      <w:marLeft w:val="0"/>
      <w:marRight w:val="0"/>
      <w:marTop w:val="0"/>
      <w:marBottom w:val="0"/>
      <w:divBdr>
        <w:top w:val="none" w:sz="0" w:space="0" w:color="auto"/>
        <w:left w:val="none" w:sz="0" w:space="0" w:color="auto"/>
        <w:bottom w:val="none" w:sz="0" w:space="0" w:color="auto"/>
        <w:right w:val="none" w:sz="0" w:space="0" w:color="auto"/>
      </w:divBdr>
    </w:div>
    <w:div w:id="665864134">
      <w:bodyDiv w:val="1"/>
      <w:marLeft w:val="0"/>
      <w:marRight w:val="0"/>
      <w:marTop w:val="0"/>
      <w:marBottom w:val="0"/>
      <w:divBdr>
        <w:top w:val="none" w:sz="0" w:space="0" w:color="auto"/>
        <w:left w:val="none" w:sz="0" w:space="0" w:color="auto"/>
        <w:bottom w:val="none" w:sz="0" w:space="0" w:color="auto"/>
        <w:right w:val="none" w:sz="0" w:space="0" w:color="auto"/>
      </w:divBdr>
    </w:div>
    <w:div w:id="673802232">
      <w:bodyDiv w:val="1"/>
      <w:marLeft w:val="0"/>
      <w:marRight w:val="0"/>
      <w:marTop w:val="0"/>
      <w:marBottom w:val="0"/>
      <w:divBdr>
        <w:top w:val="none" w:sz="0" w:space="0" w:color="auto"/>
        <w:left w:val="none" w:sz="0" w:space="0" w:color="auto"/>
        <w:bottom w:val="none" w:sz="0" w:space="0" w:color="auto"/>
        <w:right w:val="none" w:sz="0" w:space="0" w:color="auto"/>
      </w:divBdr>
    </w:div>
    <w:div w:id="680819242">
      <w:bodyDiv w:val="1"/>
      <w:marLeft w:val="0"/>
      <w:marRight w:val="0"/>
      <w:marTop w:val="0"/>
      <w:marBottom w:val="0"/>
      <w:divBdr>
        <w:top w:val="none" w:sz="0" w:space="0" w:color="auto"/>
        <w:left w:val="none" w:sz="0" w:space="0" w:color="auto"/>
        <w:bottom w:val="none" w:sz="0" w:space="0" w:color="auto"/>
        <w:right w:val="none" w:sz="0" w:space="0" w:color="auto"/>
      </w:divBdr>
    </w:div>
    <w:div w:id="683944770">
      <w:bodyDiv w:val="1"/>
      <w:marLeft w:val="0"/>
      <w:marRight w:val="0"/>
      <w:marTop w:val="0"/>
      <w:marBottom w:val="0"/>
      <w:divBdr>
        <w:top w:val="none" w:sz="0" w:space="0" w:color="auto"/>
        <w:left w:val="none" w:sz="0" w:space="0" w:color="auto"/>
        <w:bottom w:val="none" w:sz="0" w:space="0" w:color="auto"/>
        <w:right w:val="none" w:sz="0" w:space="0" w:color="auto"/>
      </w:divBdr>
    </w:div>
    <w:div w:id="685132846">
      <w:bodyDiv w:val="1"/>
      <w:marLeft w:val="0"/>
      <w:marRight w:val="0"/>
      <w:marTop w:val="0"/>
      <w:marBottom w:val="0"/>
      <w:divBdr>
        <w:top w:val="none" w:sz="0" w:space="0" w:color="auto"/>
        <w:left w:val="none" w:sz="0" w:space="0" w:color="auto"/>
        <w:bottom w:val="none" w:sz="0" w:space="0" w:color="auto"/>
        <w:right w:val="none" w:sz="0" w:space="0" w:color="auto"/>
      </w:divBdr>
    </w:div>
    <w:div w:id="686563154">
      <w:bodyDiv w:val="1"/>
      <w:marLeft w:val="0"/>
      <w:marRight w:val="0"/>
      <w:marTop w:val="0"/>
      <w:marBottom w:val="0"/>
      <w:divBdr>
        <w:top w:val="none" w:sz="0" w:space="0" w:color="auto"/>
        <w:left w:val="none" w:sz="0" w:space="0" w:color="auto"/>
        <w:bottom w:val="none" w:sz="0" w:space="0" w:color="auto"/>
        <w:right w:val="none" w:sz="0" w:space="0" w:color="auto"/>
      </w:divBdr>
    </w:div>
    <w:div w:id="687289641">
      <w:bodyDiv w:val="1"/>
      <w:marLeft w:val="0"/>
      <w:marRight w:val="0"/>
      <w:marTop w:val="0"/>
      <w:marBottom w:val="0"/>
      <w:divBdr>
        <w:top w:val="none" w:sz="0" w:space="0" w:color="auto"/>
        <w:left w:val="none" w:sz="0" w:space="0" w:color="auto"/>
        <w:bottom w:val="none" w:sz="0" w:space="0" w:color="auto"/>
        <w:right w:val="none" w:sz="0" w:space="0" w:color="auto"/>
      </w:divBdr>
    </w:div>
    <w:div w:id="688487589">
      <w:bodyDiv w:val="1"/>
      <w:marLeft w:val="0"/>
      <w:marRight w:val="0"/>
      <w:marTop w:val="0"/>
      <w:marBottom w:val="0"/>
      <w:divBdr>
        <w:top w:val="none" w:sz="0" w:space="0" w:color="auto"/>
        <w:left w:val="none" w:sz="0" w:space="0" w:color="auto"/>
        <w:bottom w:val="none" w:sz="0" w:space="0" w:color="auto"/>
        <w:right w:val="none" w:sz="0" w:space="0" w:color="auto"/>
      </w:divBdr>
    </w:div>
    <w:div w:id="695036536">
      <w:bodyDiv w:val="1"/>
      <w:marLeft w:val="0"/>
      <w:marRight w:val="0"/>
      <w:marTop w:val="0"/>
      <w:marBottom w:val="0"/>
      <w:divBdr>
        <w:top w:val="none" w:sz="0" w:space="0" w:color="auto"/>
        <w:left w:val="none" w:sz="0" w:space="0" w:color="auto"/>
        <w:bottom w:val="none" w:sz="0" w:space="0" w:color="auto"/>
        <w:right w:val="none" w:sz="0" w:space="0" w:color="auto"/>
      </w:divBdr>
    </w:div>
    <w:div w:id="696154852">
      <w:bodyDiv w:val="1"/>
      <w:marLeft w:val="0"/>
      <w:marRight w:val="0"/>
      <w:marTop w:val="0"/>
      <w:marBottom w:val="0"/>
      <w:divBdr>
        <w:top w:val="none" w:sz="0" w:space="0" w:color="auto"/>
        <w:left w:val="none" w:sz="0" w:space="0" w:color="auto"/>
        <w:bottom w:val="none" w:sz="0" w:space="0" w:color="auto"/>
        <w:right w:val="none" w:sz="0" w:space="0" w:color="auto"/>
      </w:divBdr>
    </w:div>
    <w:div w:id="703361680">
      <w:bodyDiv w:val="1"/>
      <w:marLeft w:val="0"/>
      <w:marRight w:val="0"/>
      <w:marTop w:val="0"/>
      <w:marBottom w:val="0"/>
      <w:divBdr>
        <w:top w:val="none" w:sz="0" w:space="0" w:color="auto"/>
        <w:left w:val="none" w:sz="0" w:space="0" w:color="auto"/>
        <w:bottom w:val="none" w:sz="0" w:space="0" w:color="auto"/>
        <w:right w:val="none" w:sz="0" w:space="0" w:color="auto"/>
      </w:divBdr>
    </w:div>
    <w:div w:id="706836889">
      <w:bodyDiv w:val="1"/>
      <w:marLeft w:val="0"/>
      <w:marRight w:val="0"/>
      <w:marTop w:val="0"/>
      <w:marBottom w:val="0"/>
      <w:divBdr>
        <w:top w:val="none" w:sz="0" w:space="0" w:color="auto"/>
        <w:left w:val="none" w:sz="0" w:space="0" w:color="auto"/>
        <w:bottom w:val="none" w:sz="0" w:space="0" w:color="auto"/>
        <w:right w:val="none" w:sz="0" w:space="0" w:color="auto"/>
      </w:divBdr>
    </w:div>
    <w:div w:id="707296612">
      <w:bodyDiv w:val="1"/>
      <w:marLeft w:val="0"/>
      <w:marRight w:val="0"/>
      <w:marTop w:val="0"/>
      <w:marBottom w:val="0"/>
      <w:divBdr>
        <w:top w:val="none" w:sz="0" w:space="0" w:color="auto"/>
        <w:left w:val="none" w:sz="0" w:space="0" w:color="auto"/>
        <w:bottom w:val="none" w:sz="0" w:space="0" w:color="auto"/>
        <w:right w:val="none" w:sz="0" w:space="0" w:color="auto"/>
      </w:divBdr>
    </w:div>
    <w:div w:id="707486777">
      <w:bodyDiv w:val="1"/>
      <w:marLeft w:val="0"/>
      <w:marRight w:val="0"/>
      <w:marTop w:val="0"/>
      <w:marBottom w:val="0"/>
      <w:divBdr>
        <w:top w:val="none" w:sz="0" w:space="0" w:color="auto"/>
        <w:left w:val="none" w:sz="0" w:space="0" w:color="auto"/>
        <w:bottom w:val="none" w:sz="0" w:space="0" w:color="auto"/>
        <w:right w:val="none" w:sz="0" w:space="0" w:color="auto"/>
      </w:divBdr>
    </w:div>
    <w:div w:id="720708291">
      <w:bodyDiv w:val="1"/>
      <w:marLeft w:val="0"/>
      <w:marRight w:val="0"/>
      <w:marTop w:val="0"/>
      <w:marBottom w:val="0"/>
      <w:divBdr>
        <w:top w:val="none" w:sz="0" w:space="0" w:color="auto"/>
        <w:left w:val="none" w:sz="0" w:space="0" w:color="auto"/>
        <w:bottom w:val="none" w:sz="0" w:space="0" w:color="auto"/>
        <w:right w:val="none" w:sz="0" w:space="0" w:color="auto"/>
      </w:divBdr>
    </w:div>
    <w:div w:id="721560346">
      <w:bodyDiv w:val="1"/>
      <w:marLeft w:val="0"/>
      <w:marRight w:val="0"/>
      <w:marTop w:val="0"/>
      <w:marBottom w:val="0"/>
      <w:divBdr>
        <w:top w:val="none" w:sz="0" w:space="0" w:color="auto"/>
        <w:left w:val="none" w:sz="0" w:space="0" w:color="auto"/>
        <w:bottom w:val="none" w:sz="0" w:space="0" w:color="auto"/>
        <w:right w:val="none" w:sz="0" w:space="0" w:color="auto"/>
      </w:divBdr>
    </w:div>
    <w:div w:id="723529889">
      <w:bodyDiv w:val="1"/>
      <w:marLeft w:val="0"/>
      <w:marRight w:val="0"/>
      <w:marTop w:val="0"/>
      <w:marBottom w:val="0"/>
      <w:divBdr>
        <w:top w:val="none" w:sz="0" w:space="0" w:color="auto"/>
        <w:left w:val="none" w:sz="0" w:space="0" w:color="auto"/>
        <w:bottom w:val="none" w:sz="0" w:space="0" w:color="auto"/>
        <w:right w:val="none" w:sz="0" w:space="0" w:color="auto"/>
      </w:divBdr>
    </w:div>
    <w:div w:id="726803905">
      <w:bodyDiv w:val="1"/>
      <w:marLeft w:val="0"/>
      <w:marRight w:val="0"/>
      <w:marTop w:val="0"/>
      <w:marBottom w:val="0"/>
      <w:divBdr>
        <w:top w:val="none" w:sz="0" w:space="0" w:color="auto"/>
        <w:left w:val="none" w:sz="0" w:space="0" w:color="auto"/>
        <w:bottom w:val="none" w:sz="0" w:space="0" w:color="auto"/>
        <w:right w:val="none" w:sz="0" w:space="0" w:color="auto"/>
      </w:divBdr>
    </w:div>
    <w:div w:id="727605687">
      <w:bodyDiv w:val="1"/>
      <w:marLeft w:val="0"/>
      <w:marRight w:val="0"/>
      <w:marTop w:val="0"/>
      <w:marBottom w:val="0"/>
      <w:divBdr>
        <w:top w:val="none" w:sz="0" w:space="0" w:color="auto"/>
        <w:left w:val="none" w:sz="0" w:space="0" w:color="auto"/>
        <w:bottom w:val="none" w:sz="0" w:space="0" w:color="auto"/>
        <w:right w:val="none" w:sz="0" w:space="0" w:color="auto"/>
      </w:divBdr>
    </w:div>
    <w:div w:id="729613272">
      <w:bodyDiv w:val="1"/>
      <w:marLeft w:val="0"/>
      <w:marRight w:val="0"/>
      <w:marTop w:val="0"/>
      <w:marBottom w:val="0"/>
      <w:divBdr>
        <w:top w:val="none" w:sz="0" w:space="0" w:color="auto"/>
        <w:left w:val="none" w:sz="0" w:space="0" w:color="auto"/>
        <w:bottom w:val="none" w:sz="0" w:space="0" w:color="auto"/>
        <w:right w:val="none" w:sz="0" w:space="0" w:color="auto"/>
      </w:divBdr>
    </w:div>
    <w:div w:id="738600597">
      <w:bodyDiv w:val="1"/>
      <w:marLeft w:val="0"/>
      <w:marRight w:val="0"/>
      <w:marTop w:val="0"/>
      <w:marBottom w:val="0"/>
      <w:divBdr>
        <w:top w:val="none" w:sz="0" w:space="0" w:color="auto"/>
        <w:left w:val="none" w:sz="0" w:space="0" w:color="auto"/>
        <w:bottom w:val="none" w:sz="0" w:space="0" w:color="auto"/>
        <w:right w:val="none" w:sz="0" w:space="0" w:color="auto"/>
      </w:divBdr>
    </w:div>
    <w:div w:id="748429231">
      <w:bodyDiv w:val="1"/>
      <w:marLeft w:val="0"/>
      <w:marRight w:val="0"/>
      <w:marTop w:val="0"/>
      <w:marBottom w:val="0"/>
      <w:divBdr>
        <w:top w:val="none" w:sz="0" w:space="0" w:color="auto"/>
        <w:left w:val="none" w:sz="0" w:space="0" w:color="auto"/>
        <w:bottom w:val="none" w:sz="0" w:space="0" w:color="auto"/>
        <w:right w:val="none" w:sz="0" w:space="0" w:color="auto"/>
      </w:divBdr>
    </w:div>
    <w:div w:id="750736836">
      <w:bodyDiv w:val="1"/>
      <w:marLeft w:val="0"/>
      <w:marRight w:val="0"/>
      <w:marTop w:val="0"/>
      <w:marBottom w:val="0"/>
      <w:divBdr>
        <w:top w:val="none" w:sz="0" w:space="0" w:color="auto"/>
        <w:left w:val="none" w:sz="0" w:space="0" w:color="auto"/>
        <w:bottom w:val="none" w:sz="0" w:space="0" w:color="auto"/>
        <w:right w:val="none" w:sz="0" w:space="0" w:color="auto"/>
      </w:divBdr>
    </w:div>
    <w:div w:id="751314047">
      <w:bodyDiv w:val="1"/>
      <w:marLeft w:val="0"/>
      <w:marRight w:val="0"/>
      <w:marTop w:val="0"/>
      <w:marBottom w:val="0"/>
      <w:divBdr>
        <w:top w:val="none" w:sz="0" w:space="0" w:color="auto"/>
        <w:left w:val="none" w:sz="0" w:space="0" w:color="auto"/>
        <w:bottom w:val="none" w:sz="0" w:space="0" w:color="auto"/>
        <w:right w:val="none" w:sz="0" w:space="0" w:color="auto"/>
      </w:divBdr>
    </w:div>
    <w:div w:id="757747675">
      <w:bodyDiv w:val="1"/>
      <w:marLeft w:val="0"/>
      <w:marRight w:val="0"/>
      <w:marTop w:val="0"/>
      <w:marBottom w:val="0"/>
      <w:divBdr>
        <w:top w:val="none" w:sz="0" w:space="0" w:color="auto"/>
        <w:left w:val="none" w:sz="0" w:space="0" w:color="auto"/>
        <w:bottom w:val="none" w:sz="0" w:space="0" w:color="auto"/>
        <w:right w:val="none" w:sz="0" w:space="0" w:color="auto"/>
      </w:divBdr>
    </w:div>
    <w:div w:id="767190170">
      <w:bodyDiv w:val="1"/>
      <w:marLeft w:val="0"/>
      <w:marRight w:val="0"/>
      <w:marTop w:val="0"/>
      <w:marBottom w:val="0"/>
      <w:divBdr>
        <w:top w:val="none" w:sz="0" w:space="0" w:color="auto"/>
        <w:left w:val="none" w:sz="0" w:space="0" w:color="auto"/>
        <w:bottom w:val="none" w:sz="0" w:space="0" w:color="auto"/>
        <w:right w:val="none" w:sz="0" w:space="0" w:color="auto"/>
      </w:divBdr>
    </w:div>
    <w:div w:id="769473681">
      <w:bodyDiv w:val="1"/>
      <w:marLeft w:val="0"/>
      <w:marRight w:val="0"/>
      <w:marTop w:val="0"/>
      <w:marBottom w:val="0"/>
      <w:divBdr>
        <w:top w:val="none" w:sz="0" w:space="0" w:color="auto"/>
        <w:left w:val="none" w:sz="0" w:space="0" w:color="auto"/>
        <w:bottom w:val="none" w:sz="0" w:space="0" w:color="auto"/>
        <w:right w:val="none" w:sz="0" w:space="0" w:color="auto"/>
      </w:divBdr>
    </w:div>
    <w:div w:id="774906066">
      <w:bodyDiv w:val="1"/>
      <w:marLeft w:val="0"/>
      <w:marRight w:val="0"/>
      <w:marTop w:val="0"/>
      <w:marBottom w:val="0"/>
      <w:divBdr>
        <w:top w:val="none" w:sz="0" w:space="0" w:color="auto"/>
        <w:left w:val="none" w:sz="0" w:space="0" w:color="auto"/>
        <w:bottom w:val="none" w:sz="0" w:space="0" w:color="auto"/>
        <w:right w:val="none" w:sz="0" w:space="0" w:color="auto"/>
      </w:divBdr>
    </w:div>
    <w:div w:id="775176392">
      <w:bodyDiv w:val="1"/>
      <w:marLeft w:val="0"/>
      <w:marRight w:val="0"/>
      <w:marTop w:val="0"/>
      <w:marBottom w:val="0"/>
      <w:divBdr>
        <w:top w:val="none" w:sz="0" w:space="0" w:color="auto"/>
        <w:left w:val="none" w:sz="0" w:space="0" w:color="auto"/>
        <w:bottom w:val="none" w:sz="0" w:space="0" w:color="auto"/>
        <w:right w:val="none" w:sz="0" w:space="0" w:color="auto"/>
      </w:divBdr>
    </w:div>
    <w:div w:id="781996892">
      <w:bodyDiv w:val="1"/>
      <w:marLeft w:val="0"/>
      <w:marRight w:val="0"/>
      <w:marTop w:val="0"/>
      <w:marBottom w:val="0"/>
      <w:divBdr>
        <w:top w:val="none" w:sz="0" w:space="0" w:color="auto"/>
        <w:left w:val="none" w:sz="0" w:space="0" w:color="auto"/>
        <w:bottom w:val="none" w:sz="0" w:space="0" w:color="auto"/>
        <w:right w:val="none" w:sz="0" w:space="0" w:color="auto"/>
      </w:divBdr>
    </w:div>
    <w:div w:id="784496074">
      <w:bodyDiv w:val="1"/>
      <w:marLeft w:val="0"/>
      <w:marRight w:val="0"/>
      <w:marTop w:val="0"/>
      <w:marBottom w:val="0"/>
      <w:divBdr>
        <w:top w:val="none" w:sz="0" w:space="0" w:color="auto"/>
        <w:left w:val="none" w:sz="0" w:space="0" w:color="auto"/>
        <w:bottom w:val="none" w:sz="0" w:space="0" w:color="auto"/>
        <w:right w:val="none" w:sz="0" w:space="0" w:color="auto"/>
      </w:divBdr>
    </w:div>
    <w:div w:id="787506332">
      <w:bodyDiv w:val="1"/>
      <w:marLeft w:val="0"/>
      <w:marRight w:val="0"/>
      <w:marTop w:val="0"/>
      <w:marBottom w:val="0"/>
      <w:divBdr>
        <w:top w:val="none" w:sz="0" w:space="0" w:color="auto"/>
        <w:left w:val="none" w:sz="0" w:space="0" w:color="auto"/>
        <w:bottom w:val="none" w:sz="0" w:space="0" w:color="auto"/>
        <w:right w:val="none" w:sz="0" w:space="0" w:color="auto"/>
      </w:divBdr>
    </w:div>
    <w:div w:id="788209326">
      <w:bodyDiv w:val="1"/>
      <w:marLeft w:val="0"/>
      <w:marRight w:val="0"/>
      <w:marTop w:val="0"/>
      <w:marBottom w:val="0"/>
      <w:divBdr>
        <w:top w:val="none" w:sz="0" w:space="0" w:color="auto"/>
        <w:left w:val="none" w:sz="0" w:space="0" w:color="auto"/>
        <w:bottom w:val="none" w:sz="0" w:space="0" w:color="auto"/>
        <w:right w:val="none" w:sz="0" w:space="0" w:color="auto"/>
      </w:divBdr>
    </w:div>
    <w:div w:id="791366581">
      <w:bodyDiv w:val="1"/>
      <w:marLeft w:val="0"/>
      <w:marRight w:val="0"/>
      <w:marTop w:val="0"/>
      <w:marBottom w:val="0"/>
      <w:divBdr>
        <w:top w:val="none" w:sz="0" w:space="0" w:color="auto"/>
        <w:left w:val="none" w:sz="0" w:space="0" w:color="auto"/>
        <w:bottom w:val="none" w:sz="0" w:space="0" w:color="auto"/>
        <w:right w:val="none" w:sz="0" w:space="0" w:color="auto"/>
      </w:divBdr>
    </w:div>
    <w:div w:id="791437529">
      <w:bodyDiv w:val="1"/>
      <w:marLeft w:val="0"/>
      <w:marRight w:val="0"/>
      <w:marTop w:val="0"/>
      <w:marBottom w:val="0"/>
      <w:divBdr>
        <w:top w:val="none" w:sz="0" w:space="0" w:color="auto"/>
        <w:left w:val="none" w:sz="0" w:space="0" w:color="auto"/>
        <w:bottom w:val="none" w:sz="0" w:space="0" w:color="auto"/>
        <w:right w:val="none" w:sz="0" w:space="0" w:color="auto"/>
      </w:divBdr>
    </w:div>
    <w:div w:id="794712441">
      <w:bodyDiv w:val="1"/>
      <w:marLeft w:val="0"/>
      <w:marRight w:val="0"/>
      <w:marTop w:val="0"/>
      <w:marBottom w:val="0"/>
      <w:divBdr>
        <w:top w:val="none" w:sz="0" w:space="0" w:color="auto"/>
        <w:left w:val="none" w:sz="0" w:space="0" w:color="auto"/>
        <w:bottom w:val="none" w:sz="0" w:space="0" w:color="auto"/>
        <w:right w:val="none" w:sz="0" w:space="0" w:color="auto"/>
      </w:divBdr>
    </w:div>
    <w:div w:id="795218379">
      <w:bodyDiv w:val="1"/>
      <w:marLeft w:val="0"/>
      <w:marRight w:val="0"/>
      <w:marTop w:val="0"/>
      <w:marBottom w:val="0"/>
      <w:divBdr>
        <w:top w:val="none" w:sz="0" w:space="0" w:color="auto"/>
        <w:left w:val="none" w:sz="0" w:space="0" w:color="auto"/>
        <w:bottom w:val="none" w:sz="0" w:space="0" w:color="auto"/>
        <w:right w:val="none" w:sz="0" w:space="0" w:color="auto"/>
      </w:divBdr>
    </w:div>
    <w:div w:id="797380182">
      <w:bodyDiv w:val="1"/>
      <w:marLeft w:val="0"/>
      <w:marRight w:val="0"/>
      <w:marTop w:val="0"/>
      <w:marBottom w:val="0"/>
      <w:divBdr>
        <w:top w:val="none" w:sz="0" w:space="0" w:color="auto"/>
        <w:left w:val="none" w:sz="0" w:space="0" w:color="auto"/>
        <w:bottom w:val="none" w:sz="0" w:space="0" w:color="auto"/>
        <w:right w:val="none" w:sz="0" w:space="0" w:color="auto"/>
      </w:divBdr>
    </w:div>
    <w:div w:id="800997597">
      <w:bodyDiv w:val="1"/>
      <w:marLeft w:val="0"/>
      <w:marRight w:val="0"/>
      <w:marTop w:val="0"/>
      <w:marBottom w:val="0"/>
      <w:divBdr>
        <w:top w:val="none" w:sz="0" w:space="0" w:color="auto"/>
        <w:left w:val="none" w:sz="0" w:space="0" w:color="auto"/>
        <w:bottom w:val="none" w:sz="0" w:space="0" w:color="auto"/>
        <w:right w:val="none" w:sz="0" w:space="0" w:color="auto"/>
      </w:divBdr>
    </w:div>
    <w:div w:id="803886133">
      <w:bodyDiv w:val="1"/>
      <w:marLeft w:val="0"/>
      <w:marRight w:val="0"/>
      <w:marTop w:val="0"/>
      <w:marBottom w:val="0"/>
      <w:divBdr>
        <w:top w:val="none" w:sz="0" w:space="0" w:color="auto"/>
        <w:left w:val="none" w:sz="0" w:space="0" w:color="auto"/>
        <w:bottom w:val="none" w:sz="0" w:space="0" w:color="auto"/>
        <w:right w:val="none" w:sz="0" w:space="0" w:color="auto"/>
      </w:divBdr>
    </w:div>
    <w:div w:id="809059577">
      <w:bodyDiv w:val="1"/>
      <w:marLeft w:val="0"/>
      <w:marRight w:val="0"/>
      <w:marTop w:val="0"/>
      <w:marBottom w:val="0"/>
      <w:divBdr>
        <w:top w:val="none" w:sz="0" w:space="0" w:color="auto"/>
        <w:left w:val="none" w:sz="0" w:space="0" w:color="auto"/>
        <w:bottom w:val="none" w:sz="0" w:space="0" w:color="auto"/>
        <w:right w:val="none" w:sz="0" w:space="0" w:color="auto"/>
      </w:divBdr>
    </w:div>
    <w:div w:id="813761194">
      <w:bodyDiv w:val="1"/>
      <w:marLeft w:val="0"/>
      <w:marRight w:val="0"/>
      <w:marTop w:val="0"/>
      <w:marBottom w:val="0"/>
      <w:divBdr>
        <w:top w:val="none" w:sz="0" w:space="0" w:color="auto"/>
        <w:left w:val="none" w:sz="0" w:space="0" w:color="auto"/>
        <w:bottom w:val="none" w:sz="0" w:space="0" w:color="auto"/>
        <w:right w:val="none" w:sz="0" w:space="0" w:color="auto"/>
      </w:divBdr>
    </w:div>
    <w:div w:id="817301995">
      <w:bodyDiv w:val="1"/>
      <w:marLeft w:val="0"/>
      <w:marRight w:val="0"/>
      <w:marTop w:val="0"/>
      <w:marBottom w:val="0"/>
      <w:divBdr>
        <w:top w:val="none" w:sz="0" w:space="0" w:color="auto"/>
        <w:left w:val="none" w:sz="0" w:space="0" w:color="auto"/>
        <w:bottom w:val="none" w:sz="0" w:space="0" w:color="auto"/>
        <w:right w:val="none" w:sz="0" w:space="0" w:color="auto"/>
      </w:divBdr>
    </w:div>
    <w:div w:id="819421018">
      <w:bodyDiv w:val="1"/>
      <w:marLeft w:val="0"/>
      <w:marRight w:val="0"/>
      <w:marTop w:val="0"/>
      <w:marBottom w:val="0"/>
      <w:divBdr>
        <w:top w:val="none" w:sz="0" w:space="0" w:color="auto"/>
        <w:left w:val="none" w:sz="0" w:space="0" w:color="auto"/>
        <w:bottom w:val="none" w:sz="0" w:space="0" w:color="auto"/>
        <w:right w:val="none" w:sz="0" w:space="0" w:color="auto"/>
      </w:divBdr>
    </w:div>
    <w:div w:id="825821490">
      <w:bodyDiv w:val="1"/>
      <w:marLeft w:val="0"/>
      <w:marRight w:val="0"/>
      <w:marTop w:val="0"/>
      <w:marBottom w:val="0"/>
      <w:divBdr>
        <w:top w:val="none" w:sz="0" w:space="0" w:color="auto"/>
        <w:left w:val="none" w:sz="0" w:space="0" w:color="auto"/>
        <w:bottom w:val="none" w:sz="0" w:space="0" w:color="auto"/>
        <w:right w:val="none" w:sz="0" w:space="0" w:color="auto"/>
      </w:divBdr>
    </w:div>
    <w:div w:id="831482657">
      <w:bodyDiv w:val="1"/>
      <w:marLeft w:val="0"/>
      <w:marRight w:val="0"/>
      <w:marTop w:val="0"/>
      <w:marBottom w:val="0"/>
      <w:divBdr>
        <w:top w:val="none" w:sz="0" w:space="0" w:color="auto"/>
        <w:left w:val="none" w:sz="0" w:space="0" w:color="auto"/>
        <w:bottom w:val="none" w:sz="0" w:space="0" w:color="auto"/>
        <w:right w:val="none" w:sz="0" w:space="0" w:color="auto"/>
      </w:divBdr>
    </w:div>
    <w:div w:id="831483851">
      <w:bodyDiv w:val="1"/>
      <w:marLeft w:val="0"/>
      <w:marRight w:val="0"/>
      <w:marTop w:val="0"/>
      <w:marBottom w:val="0"/>
      <w:divBdr>
        <w:top w:val="none" w:sz="0" w:space="0" w:color="auto"/>
        <w:left w:val="none" w:sz="0" w:space="0" w:color="auto"/>
        <w:bottom w:val="none" w:sz="0" w:space="0" w:color="auto"/>
        <w:right w:val="none" w:sz="0" w:space="0" w:color="auto"/>
      </w:divBdr>
    </w:div>
    <w:div w:id="834958742">
      <w:bodyDiv w:val="1"/>
      <w:marLeft w:val="0"/>
      <w:marRight w:val="0"/>
      <w:marTop w:val="0"/>
      <w:marBottom w:val="0"/>
      <w:divBdr>
        <w:top w:val="none" w:sz="0" w:space="0" w:color="auto"/>
        <w:left w:val="none" w:sz="0" w:space="0" w:color="auto"/>
        <w:bottom w:val="none" w:sz="0" w:space="0" w:color="auto"/>
        <w:right w:val="none" w:sz="0" w:space="0" w:color="auto"/>
      </w:divBdr>
    </w:div>
    <w:div w:id="838739224">
      <w:bodyDiv w:val="1"/>
      <w:marLeft w:val="0"/>
      <w:marRight w:val="0"/>
      <w:marTop w:val="0"/>
      <w:marBottom w:val="0"/>
      <w:divBdr>
        <w:top w:val="none" w:sz="0" w:space="0" w:color="auto"/>
        <w:left w:val="none" w:sz="0" w:space="0" w:color="auto"/>
        <w:bottom w:val="none" w:sz="0" w:space="0" w:color="auto"/>
        <w:right w:val="none" w:sz="0" w:space="0" w:color="auto"/>
      </w:divBdr>
    </w:div>
    <w:div w:id="842353491">
      <w:bodyDiv w:val="1"/>
      <w:marLeft w:val="0"/>
      <w:marRight w:val="0"/>
      <w:marTop w:val="0"/>
      <w:marBottom w:val="0"/>
      <w:divBdr>
        <w:top w:val="none" w:sz="0" w:space="0" w:color="auto"/>
        <w:left w:val="none" w:sz="0" w:space="0" w:color="auto"/>
        <w:bottom w:val="none" w:sz="0" w:space="0" w:color="auto"/>
        <w:right w:val="none" w:sz="0" w:space="0" w:color="auto"/>
      </w:divBdr>
    </w:div>
    <w:div w:id="842400158">
      <w:bodyDiv w:val="1"/>
      <w:marLeft w:val="0"/>
      <w:marRight w:val="0"/>
      <w:marTop w:val="0"/>
      <w:marBottom w:val="0"/>
      <w:divBdr>
        <w:top w:val="none" w:sz="0" w:space="0" w:color="auto"/>
        <w:left w:val="none" w:sz="0" w:space="0" w:color="auto"/>
        <w:bottom w:val="none" w:sz="0" w:space="0" w:color="auto"/>
        <w:right w:val="none" w:sz="0" w:space="0" w:color="auto"/>
      </w:divBdr>
    </w:div>
    <w:div w:id="852574603">
      <w:bodyDiv w:val="1"/>
      <w:marLeft w:val="0"/>
      <w:marRight w:val="0"/>
      <w:marTop w:val="0"/>
      <w:marBottom w:val="0"/>
      <w:divBdr>
        <w:top w:val="none" w:sz="0" w:space="0" w:color="auto"/>
        <w:left w:val="none" w:sz="0" w:space="0" w:color="auto"/>
        <w:bottom w:val="none" w:sz="0" w:space="0" w:color="auto"/>
        <w:right w:val="none" w:sz="0" w:space="0" w:color="auto"/>
      </w:divBdr>
    </w:div>
    <w:div w:id="852841714">
      <w:bodyDiv w:val="1"/>
      <w:marLeft w:val="0"/>
      <w:marRight w:val="0"/>
      <w:marTop w:val="0"/>
      <w:marBottom w:val="0"/>
      <w:divBdr>
        <w:top w:val="none" w:sz="0" w:space="0" w:color="auto"/>
        <w:left w:val="none" w:sz="0" w:space="0" w:color="auto"/>
        <w:bottom w:val="none" w:sz="0" w:space="0" w:color="auto"/>
        <w:right w:val="none" w:sz="0" w:space="0" w:color="auto"/>
      </w:divBdr>
    </w:div>
    <w:div w:id="854615399">
      <w:bodyDiv w:val="1"/>
      <w:marLeft w:val="0"/>
      <w:marRight w:val="0"/>
      <w:marTop w:val="0"/>
      <w:marBottom w:val="0"/>
      <w:divBdr>
        <w:top w:val="none" w:sz="0" w:space="0" w:color="auto"/>
        <w:left w:val="none" w:sz="0" w:space="0" w:color="auto"/>
        <w:bottom w:val="none" w:sz="0" w:space="0" w:color="auto"/>
        <w:right w:val="none" w:sz="0" w:space="0" w:color="auto"/>
      </w:divBdr>
    </w:div>
    <w:div w:id="855072458">
      <w:bodyDiv w:val="1"/>
      <w:marLeft w:val="0"/>
      <w:marRight w:val="0"/>
      <w:marTop w:val="0"/>
      <w:marBottom w:val="0"/>
      <w:divBdr>
        <w:top w:val="none" w:sz="0" w:space="0" w:color="auto"/>
        <w:left w:val="none" w:sz="0" w:space="0" w:color="auto"/>
        <w:bottom w:val="none" w:sz="0" w:space="0" w:color="auto"/>
        <w:right w:val="none" w:sz="0" w:space="0" w:color="auto"/>
      </w:divBdr>
    </w:div>
    <w:div w:id="864563734">
      <w:bodyDiv w:val="1"/>
      <w:marLeft w:val="0"/>
      <w:marRight w:val="0"/>
      <w:marTop w:val="0"/>
      <w:marBottom w:val="0"/>
      <w:divBdr>
        <w:top w:val="none" w:sz="0" w:space="0" w:color="auto"/>
        <w:left w:val="none" w:sz="0" w:space="0" w:color="auto"/>
        <w:bottom w:val="none" w:sz="0" w:space="0" w:color="auto"/>
        <w:right w:val="none" w:sz="0" w:space="0" w:color="auto"/>
      </w:divBdr>
    </w:div>
    <w:div w:id="868639881">
      <w:bodyDiv w:val="1"/>
      <w:marLeft w:val="0"/>
      <w:marRight w:val="0"/>
      <w:marTop w:val="0"/>
      <w:marBottom w:val="0"/>
      <w:divBdr>
        <w:top w:val="none" w:sz="0" w:space="0" w:color="auto"/>
        <w:left w:val="none" w:sz="0" w:space="0" w:color="auto"/>
        <w:bottom w:val="none" w:sz="0" w:space="0" w:color="auto"/>
        <w:right w:val="none" w:sz="0" w:space="0" w:color="auto"/>
      </w:divBdr>
    </w:div>
    <w:div w:id="874927151">
      <w:bodyDiv w:val="1"/>
      <w:marLeft w:val="0"/>
      <w:marRight w:val="0"/>
      <w:marTop w:val="0"/>
      <w:marBottom w:val="0"/>
      <w:divBdr>
        <w:top w:val="none" w:sz="0" w:space="0" w:color="auto"/>
        <w:left w:val="none" w:sz="0" w:space="0" w:color="auto"/>
        <w:bottom w:val="none" w:sz="0" w:space="0" w:color="auto"/>
        <w:right w:val="none" w:sz="0" w:space="0" w:color="auto"/>
      </w:divBdr>
    </w:div>
    <w:div w:id="888226816">
      <w:bodyDiv w:val="1"/>
      <w:marLeft w:val="0"/>
      <w:marRight w:val="0"/>
      <w:marTop w:val="0"/>
      <w:marBottom w:val="0"/>
      <w:divBdr>
        <w:top w:val="none" w:sz="0" w:space="0" w:color="auto"/>
        <w:left w:val="none" w:sz="0" w:space="0" w:color="auto"/>
        <w:bottom w:val="none" w:sz="0" w:space="0" w:color="auto"/>
        <w:right w:val="none" w:sz="0" w:space="0" w:color="auto"/>
      </w:divBdr>
    </w:div>
    <w:div w:id="890002040">
      <w:bodyDiv w:val="1"/>
      <w:marLeft w:val="0"/>
      <w:marRight w:val="0"/>
      <w:marTop w:val="0"/>
      <w:marBottom w:val="0"/>
      <w:divBdr>
        <w:top w:val="none" w:sz="0" w:space="0" w:color="auto"/>
        <w:left w:val="none" w:sz="0" w:space="0" w:color="auto"/>
        <w:bottom w:val="none" w:sz="0" w:space="0" w:color="auto"/>
        <w:right w:val="none" w:sz="0" w:space="0" w:color="auto"/>
      </w:divBdr>
    </w:div>
    <w:div w:id="895048408">
      <w:bodyDiv w:val="1"/>
      <w:marLeft w:val="0"/>
      <w:marRight w:val="0"/>
      <w:marTop w:val="0"/>
      <w:marBottom w:val="0"/>
      <w:divBdr>
        <w:top w:val="none" w:sz="0" w:space="0" w:color="auto"/>
        <w:left w:val="none" w:sz="0" w:space="0" w:color="auto"/>
        <w:bottom w:val="none" w:sz="0" w:space="0" w:color="auto"/>
        <w:right w:val="none" w:sz="0" w:space="0" w:color="auto"/>
      </w:divBdr>
    </w:div>
    <w:div w:id="897404369">
      <w:bodyDiv w:val="1"/>
      <w:marLeft w:val="0"/>
      <w:marRight w:val="0"/>
      <w:marTop w:val="0"/>
      <w:marBottom w:val="0"/>
      <w:divBdr>
        <w:top w:val="none" w:sz="0" w:space="0" w:color="auto"/>
        <w:left w:val="none" w:sz="0" w:space="0" w:color="auto"/>
        <w:bottom w:val="none" w:sz="0" w:space="0" w:color="auto"/>
        <w:right w:val="none" w:sz="0" w:space="0" w:color="auto"/>
      </w:divBdr>
    </w:div>
    <w:div w:id="897475635">
      <w:bodyDiv w:val="1"/>
      <w:marLeft w:val="0"/>
      <w:marRight w:val="0"/>
      <w:marTop w:val="0"/>
      <w:marBottom w:val="0"/>
      <w:divBdr>
        <w:top w:val="none" w:sz="0" w:space="0" w:color="auto"/>
        <w:left w:val="none" w:sz="0" w:space="0" w:color="auto"/>
        <w:bottom w:val="none" w:sz="0" w:space="0" w:color="auto"/>
        <w:right w:val="none" w:sz="0" w:space="0" w:color="auto"/>
      </w:divBdr>
    </w:div>
    <w:div w:id="899905347">
      <w:bodyDiv w:val="1"/>
      <w:marLeft w:val="0"/>
      <w:marRight w:val="0"/>
      <w:marTop w:val="0"/>
      <w:marBottom w:val="0"/>
      <w:divBdr>
        <w:top w:val="none" w:sz="0" w:space="0" w:color="auto"/>
        <w:left w:val="none" w:sz="0" w:space="0" w:color="auto"/>
        <w:bottom w:val="none" w:sz="0" w:space="0" w:color="auto"/>
        <w:right w:val="none" w:sz="0" w:space="0" w:color="auto"/>
      </w:divBdr>
    </w:div>
    <w:div w:id="900942031">
      <w:bodyDiv w:val="1"/>
      <w:marLeft w:val="0"/>
      <w:marRight w:val="0"/>
      <w:marTop w:val="0"/>
      <w:marBottom w:val="0"/>
      <w:divBdr>
        <w:top w:val="none" w:sz="0" w:space="0" w:color="auto"/>
        <w:left w:val="none" w:sz="0" w:space="0" w:color="auto"/>
        <w:bottom w:val="none" w:sz="0" w:space="0" w:color="auto"/>
        <w:right w:val="none" w:sz="0" w:space="0" w:color="auto"/>
      </w:divBdr>
    </w:div>
    <w:div w:id="902250704">
      <w:bodyDiv w:val="1"/>
      <w:marLeft w:val="0"/>
      <w:marRight w:val="0"/>
      <w:marTop w:val="0"/>
      <w:marBottom w:val="0"/>
      <w:divBdr>
        <w:top w:val="none" w:sz="0" w:space="0" w:color="auto"/>
        <w:left w:val="none" w:sz="0" w:space="0" w:color="auto"/>
        <w:bottom w:val="none" w:sz="0" w:space="0" w:color="auto"/>
        <w:right w:val="none" w:sz="0" w:space="0" w:color="auto"/>
      </w:divBdr>
    </w:div>
    <w:div w:id="908804112">
      <w:bodyDiv w:val="1"/>
      <w:marLeft w:val="0"/>
      <w:marRight w:val="0"/>
      <w:marTop w:val="0"/>
      <w:marBottom w:val="0"/>
      <w:divBdr>
        <w:top w:val="none" w:sz="0" w:space="0" w:color="auto"/>
        <w:left w:val="none" w:sz="0" w:space="0" w:color="auto"/>
        <w:bottom w:val="none" w:sz="0" w:space="0" w:color="auto"/>
        <w:right w:val="none" w:sz="0" w:space="0" w:color="auto"/>
      </w:divBdr>
    </w:div>
    <w:div w:id="912465806">
      <w:bodyDiv w:val="1"/>
      <w:marLeft w:val="0"/>
      <w:marRight w:val="0"/>
      <w:marTop w:val="0"/>
      <w:marBottom w:val="0"/>
      <w:divBdr>
        <w:top w:val="none" w:sz="0" w:space="0" w:color="auto"/>
        <w:left w:val="none" w:sz="0" w:space="0" w:color="auto"/>
        <w:bottom w:val="none" w:sz="0" w:space="0" w:color="auto"/>
        <w:right w:val="none" w:sz="0" w:space="0" w:color="auto"/>
      </w:divBdr>
    </w:div>
    <w:div w:id="915937410">
      <w:bodyDiv w:val="1"/>
      <w:marLeft w:val="0"/>
      <w:marRight w:val="0"/>
      <w:marTop w:val="0"/>
      <w:marBottom w:val="0"/>
      <w:divBdr>
        <w:top w:val="none" w:sz="0" w:space="0" w:color="auto"/>
        <w:left w:val="none" w:sz="0" w:space="0" w:color="auto"/>
        <w:bottom w:val="none" w:sz="0" w:space="0" w:color="auto"/>
        <w:right w:val="none" w:sz="0" w:space="0" w:color="auto"/>
      </w:divBdr>
    </w:div>
    <w:div w:id="917012244">
      <w:bodyDiv w:val="1"/>
      <w:marLeft w:val="0"/>
      <w:marRight w:val="0"/>
      <w:marTop w:val="0"/>
      <w:marBottom w:val="0"/>
      <w:divBdr>
        <w:top w:val="none" w:sz="0" w:space="0" w:color="auto"/>
        <w:left w:val="none" w:sz="0" w:space="0" w:color="auto"/>
        <w:bottom w:val="none" w:sz="0" w:space="0" w:color="auto"/>
        <w:right w:val="none" w:sz="0" w:space="0" w:color="auto"/>
      </w:divBdr>
    </w:div>
    <w:div w:id="917056350">
      <w:bodyDiv w:val="1"/>
      <w:marLeft w:val="0"/>
      <w:marRight w:val="0"/>
      <w:marTop w:val="0"/>
      <w:marBottom w:val="0"/>
      <w:divBdr>
        <w:top w:val="none" w:sz="0" w:space="0" w:color="auto"/>
        <w:left w:val="none" w:sz="0" w:space="0" w:color="auto"/>
        <w:bottom w:val="none" w:sz="0" w:space="0" w:color="auto"/>
        <w:right w:val="none" w:sz="0" w:space="0" w:color="auto"/>
      </w:divBdr>
    </w:div>
    <w:div w:id="918565305">
      <w:bodyDiv w:val="1"/>
      <w:marLeft w:val="0"/>
      <w:marRight w:val="0"/>
      <w:marTop w:val="0"/>
      <w:marBottom w:val="0"/>
      <w:divBdr>
        <w:top w:val="none" w:sz="0" w:space="0" w:color="auto"/>
        <w:left w:val="none" w:sz="0" w:space="0" w:color="auto"/>
        <w:bottom w:val="none" w:sz="0" w:space="0" w:color="auto"/>
        <w:right w:val="none" w:sz="0" w:space="0" w:color="auto"/>
      </w:divBdr>
    </w:div>
    <w:div w:id="920531868">
      <w:bodyDiv w:val="1"/>
      <w:marLeft w:val="0"/>
      <w:marRight w:val="0"/>
      <w:marTop w:val="0"/>
      <w:marBottom w:val="0"/>
      <w:divBdr>
        <w:top w:val="none" w:sz="0" w:space="0" w:color="auto"/>
        <w:left w:val="none" w:sz="0" w:space="0" w:color="auto"/>
        <w:bottom w:val="none" w:sz="0" w:space="0" w:color="auto"/>
        <w:right w:val="none" w:sz="0" w:space="0" w:color="auto"/>
      </w:divBdr>
    </w:div>
    <w:div w:id="921524494">
      <w:bodyDiv w:val="1"/>
      <w:marLeft w:val="0"/>
      <w:marRight w:val="0"/>
      <w:marTop w:val="0"/>
      <w:marBottom w:val="0"/>
      <w:divBdr>
        <w:top w:val="none" w:sz="0" w:space="0" w:color="auto"/>
        <w:left w:val="none" w:sz="0" w:space="0" w:color="auto"/>
        <w:bottom w:val="none" w:sz="0" w:space="0" w:color="auto"/>
        <w:right w:val="none" w:sz="0" w:space="0" w:color="auto"/>
      </w:divBdr>
    </w:div>
    <w:div w:id="923228271">
      <w:bodyDiv w:val="1"/>
      <w:marLeft w:val="0"/>
      <w:marRight w:val="0"/>
      <w:marTop w:val="0"/>
      <w:marBottom w:val="0"/>
      <w:divBdr>
        <w:top w:val="none" w:sz="0" w:space="0" w:color="auto"/>
        <w:left w:val="none" w:sz="0" w:space="0" w:color="auto"/>
        <w:bottom w:val="none" w:sz="0" w:space="0" w:color="auto"/>
        <w:right w:val="none" w:sz="0" w:space="0" w:color="auto"/>
      </w:divBdr>
    </w:div>
    <w:div w:id="923953611">
      <w:bodyDiv w:val="1"/>
      <w:marLeft w:val="0"/>
      <w:marRight w:val="0"/>
      <w:marTop w:val="0"/>
      <w:marBottom w:val="0"/>
      <w:divBdr>
        <w:top w:val="none" w:sz="0" w:space="0" w:color="auto"/>
        <w:left w:val="none" w:sz="0" w:space="0" w:color="auto"/>
        <w:bottom w:val="none" w:sz="0" w:space="0" w:color="auto"/>
        <w:right w:val="none" w:sz="0" w:space="0" w:color="auto"/>
      </w:divBdr>
    </w:div>
    <w:div w:id="926184096">
      <w:bodyDiv w:val="1"/>
      <w:marLeft w:val="0"/>
      <w:marRight w:val="0"/>
      <w:marTop w:val="0"/>
      <w:marBottom w:val="0"/>
      <w:divBdr>
        <w:top w:val="none" w:sz="0" w:space="0" w:color="auto"/>
        <w:left w:val="none" w:sz="0" w:space="0" w:color="auto"/>
        <w:bottom w:val="none" w:sz="0" w:space="0" w:color="auto"/>
        <w:right w:val="none" w:sz="0" w:space="0" w:color="auto"/>
      </w:divBdr>
    </w:div>
    <w:div w:id="926186500">
      <w:bodyDiv w:val="1"/>
      <w:marLeft w:val="0"/>
      <w:marRight w:val="0"/>
      <w:marTop w:val="0"/>
      <w:marBottom w:val="0"/>
      <w:divBdr>
        <w:top w:val="none" w:sz="0" w:space="0" w:color="auto"/>
        <w:left w:val="none" w:sz="0" w:space="0" w:color="auto"/>
        <w:bottom w:val="none" w:sz="0" w:space="0" w:color="auto"/>
        <w:right w:val="none" w:sz="0" w:space="0" w:color="auto"/>
      </w:divBdr>
    </w:div>
    <w:div w:id="928779038">
      <w:bodyDiv w:val="1"/>
      <w:marLeft w:val="0"/>
      <w:marRight w:val="0"/>
      <w:marTop w:val="0"/>
      <w:marBottom w:val="0"/>
      <w:divBdr>
        <w:top w:val="none" w:sz="0" w:space="0" w:color="auto"/>
        <w:left w:val="none" w:sz="0" w:space="0" w:color="auto"/>
        <w:bottom w:val="none" w:sz="0" w:space="0" w:color="auto"/>
        <w:right w:val="none" w:sz="0" w:space="0" w:color="auto"/>
      </w:divBdr>
    </w:div>
    <w:div w:id="929001533">
      <w:bodyDiv w:val="1"/>
      <w:marLeft w:val="0"/>
      <w:marRight w:val="0"/>
      <w:marTop w:val="0"/>
      <w:marBottom w:val="0"/>
      <w:divBdr>
        <w:top w:val="none" w:sz="0" w:space="0" w:color="auto"/>
        <w:left w:val="none" w:sz="0" w:space="0" w:color="auto"/>
        <w:bottom w:val="none" w:sz="0" w:space="0" w:color="auto"/>
        <w:right w:val="none" w:sz="0" w:space="0" w:color="auto"/>
      </w:divBdr>
    </w:div>
    <w:div w:id="932006449">
      <w:bodyDiv w:val="1"/>
      <w:marLeft w:val="0"/>
      <w:marRight w:val="0"/>
      <w:marTop w:val="0"/>
      <w:marBottom w:val="0"/>
      <w:divBdr>
        <w:top w:val="none" w:sz="0" w:space="0" w:color="auto"/>
        <w:left w:val="none" w:sz="0" w:space="0" w:color="auto"/>
        <w:bottom w:val="none" w:sz="0" w:space="0" w:color="auto"/>
        <w:right w:val="none" w:sz="0" w:space="0" w:color="auto"/>
      </w:divBdr>
    </w:div>
    <w:div w:id="934945295">
      <w:bodyDiv w:val="1"/>
      <w:marLeft w:val="0"/>
      <w:marRight w:val="0"/>
      <w:marTop w:val="0"/>
      <w:marBottom w:val="0"/>
      <w:divBdr>
        <w:top w:val="none" w:sz="0" w:space="0" w:color="auto"/>
        <w:left w:val="none" w:sz="0" w:space="0" w:color="auto"/>
        <w:bottom w:val="none" w:sz="0" w:space="0" w:color="auto"/>
        <w:right w:val="none" w:sz="0" w:space="0" w:color="auto"/>
      </w:divBdr>
    </w:div>
    <w:div w:id="937568236">
      <w:bodyDiv w:val="1"/>
      <w:marLeft w:val="0"/>
      <w:marRight w:val="0"/>
      <w:marTop w:val="0"/>
      <w:marBottom w:val="0"/>
      <w:divBdr>
        <w:top w:val="none" w:sz="0" w:space="0" w:color="auto"/>
        <w:left w:val="none" w:sz="0" w:space="0" w:color="auto"/>
        <w:bottom w:val="none" w:sz="0" w:space="0" w:color="auto"/>
        <w:right w:val="none" w:sz="0" w:space="0" w:color="auto"/>
      </w:divBdr>
    </w:div>
    <w:div w:id="946738007">
      <w:bodyDiv w:val="1"/>
      <w:marLeft w:val="0"/>
      <w:marRight w:val="0"/>
      <w:marTop w:val="0"/>
      <w:marBottom w:val="0"/>
      <w:divBdr>
        <w:top w:val="none" w:sz="0" w:space="0" w:color="auto"/>
        <w:left w:val="none" w:sz="0" w:space="0" w:color="auto"/>
        <w:bottom w:val="none" w:sz="0" w:space="0" w:color="auto"/>
        <w:right w:val="none" w:sz="0" w:space="0" w:color="auto"/>
      </w:divBdr>
    </w:div>
    <w:div w:id="950238506">
      <w:bodyDiv w:val="1"/>
      <w:marLeft w:val="0"/>
      <w:marRight w:val="0"/>
      <w:marTop w:val="0"/>
      <w:marBottom w:val="0"/>
      <w:divBdr>
        <w:top w:val="none" w:sz="0" w:space="0" w:color="auto"/>
        <w:left w:val="none" w:sz="0" w:space="0" w:color="auto"/>
        <w:bottom w:val="none" w:sz="0" w:space="0" w:color="auto"/>
        <w:right w:val="none" w:sz="0" w:space="0" w:color="auto"/>
      </w:divBdr>
    </w:div>
    <w:div w:id="950280485">
      <w:bodyDiv w:val="1"/>
      <w:marLeft w:val="0"/>
      <w:marRight w:val="0"/>
      <w:marTop w:val="0"/>
      <w:marBottom w:val="0"/>
      <w:divBdr>
        <w:top w:val="none" w:sz="0" w:space="0" w:color="auto"/>
        <w:left w:val="none" w:sz="0" w:space="0" w:color="auto"/>
        <w:bottom w:val="none" w:sz="0" w:space="0" w:color="auto"/>
        <w:right w:val="none" w:sz="0" w:space="0" w:color="auto"/>
      </w:divBdr>
    </w:div>
    <w:div w:id="963345061">
      <w:bodyDiv w:val="1"/>
      <w:marLeft w:val="0"/>
      <w:marRight w:val="0"/>
      <w:marTop w:val="0"/>
      <w:marBottom w:val="0"/>
      <w:divBdr>
        <w:top w:val="none" w:sz="0" w:space="0" w:color="auto"/>
        <w:left w:val="none" w:sz="0" w:space="0" w:color="auto"/>
        <w:bottom w:val="none" w:sz="0" w:space="0" w:color="auto"/>
        <w:right w:val="none" w:sz="0" w:space="0" w:color="auto"/>
      </w:divBdr>
    </w:div>
    <w:div w:id="963464566">
      <w:bodyDiv w:val="1"/>
      <w:marLeft w:val="0"/>
      <w:marRight w:val="0"/>
      <w:marTop w:val="0"/>
      <w:marBottom w:val="0"/>
      <w:divBdr>
        <w:top w:val="none" w:sz="0" w:space="0" w:color="auto"/>
        <w:left w:val="none" w:sz="0" w:space="0" w:color="auto"/>
        <w:bottom w:val="none" w:sz="0" w:space="0" w:color="auto"/>
        <w:right w:val="none" w:sz="0" w:space="0" w:color="auto"/>
      </w:divBdr>
    </w:div>
    <w:div w:id="966081024">
      <w:bodyDiv w:val="1"/>
      <w:marLeft w:val="0"/>
      <w:marRight w:val="0"/>
      <w:marTop w:val="0"/>
      <w:marBottom w:val="0"/>
      <w:divBdr>
        <w:top w:val="none" w:sz="0" w:space="0" w:color="auto"/>
        <w:left w:val="none" w:sz="0" w:space="0" w:color="auto"/>
        <w:bottom w:val="none" w:sz="0" w:space="0" w:color="auto"/>
        <w:right w:val="none" w:sz="0" w:space="0" w:color="auto"/>
      </w:divBdr>
    </w:div>
    <w:div w:id="966204219">
      <w:bodyDiv w:val="1"/>
      <w:marLeft w:val="0"/>
      <w:marRight w:val="0"/>
      <w:marTop w:val="0"/>
      <w:marBottom w:val="0"/>
      <w:divBdr>
        <w:top w:val="none" w:sz="0" w:space="0" w:color="auto"/>
        <w:left w:val="none" w:sz="0" w:space="0" w:color="auto"/>
        <w:bottom w:val="none" w:sz="0" w:space="0" w:color="auto"/>
        <w:right w:val="none" w:sz="0" w:space="0" w:color="auto"/>
      </w:divBdr>
    </w:div>
    <w:div w:id="969288305">
      <w:bodyDiv w:val="1"/>
      <w:marLeft w:val="0"/>
      <w:marRight w:val="0"/>
      <w:marTop w:val="0"/>
      <w:marBottom w:val="0"/>
      <w:divBdr>
        <w:top w:val="none" w:sz="0" w:space="0" w:color="auto"/>
        <w:left w:val="none" w:sz="0" w:space="0" w:color="auto"/>
        <w:bottom w:val="none" w:sz="0" w:space="0" w:color="auto"/>
        <w:right w:val="none" w:sz="0" w:space="0" w:color="auto"/>
      </w:divBdr>
    </w:div>
    <w:div w:id="972905110">
      <w:bodyDiv w:val="1"/>
      <w:marLeft w:val="0"/>
      <w:marRight w:val="0"/>
      <w:marTop w:val="0"/>
      <w:marBottom w:val="0"/>
      <w:divBdr>
        <w:top w:val="none" w:sz="0" w:space="0" w:color="auto"/>
        <w:left w:val="none" w:sz="0" w:space="0" w:color="auto"/>
        <w:bottom w:val="none" w:sz="0" w:space="0" w:color="auto"/>
        <w:right w:val="none" w:sz="0" w:space="0" w:color="auto"/>
      </w:divBdr>
    </w:div>
    <w:div w:id="978267746">
      <w:bodyDiv w:val="1"/>
      <w:marLeft w:val="0"/>
      <w:marRight w:val="0"/>
      <w:marTop w:val="0"/>
      <w:marBottom w:val="0"/>
      <w:divBdr>
        <w:top w:val="none" w:sz="0" w:space="0" w:color="auto"/>
        <w:left w:val="none" w:sz="0" w:space="0" w:color="auto"/>
        <w:bottom w:val="none" w:sz="0" w:space="0" w:color="auto"/>
        <w:right w:val="none" w:sz="0" w:space="0" w:color="auto"/>
      </w:divBdr>
    </w:div>
    <w:div w:id="978387644">
      <w:bodyDiv w:val="1"/>
      <w:marLeft w:val="0"/>
      <w:marRight w:val="0"/>
      <w:marTop w:val="0"/>
      <w:marBottom w:val="0"/>
      <w:divBdr>
        <w:top w:val="none" w:sz="0" w:space="0" w:color="auto"/>
        <w:left w:val="none" w:sz="0" w:space="0" w:color="auto"/>
        <w:bottom w:val="none" w:sz="0" w:space="0" w:color="auto"/>
        <w:right w:val="none" w:sz="0" w:space="0" w:color="auto"/>
      </w:divBdr>
    </w:div>
    <w:div w:id="982274321">
      <w:bodyDiv w:val="1"/>
      <w:marLeft w:val="0"/>
      <w:marRight w:val="0"/>
      <w:marTop w:val="0"/>
      <w:marBottom w:val="0"/>
      <w:divBdr>
        <w:top w:val="none" w:sz="0" w:space="0" w:color="auto"/>
        <w:left w:val="none" w:sz="0" w:space="0" w:color="auto"/>
        <w:bottom w:val="none" w:sz="0" w:space="0" w:color="auto"/>
        <w:right w:val="none" w:sz="0" w:space="0" w:color="auto"/>
      </w:divBdr>
    </w:div>
    <w:div w:id="984167073">
      <w:bodyDiv w:val="1"/>
      <w:marLeft w:val="0"/>
      <w:marRight w:val="0"/>
      <w:marTop w:val="0"/>
      <w:marBottom w:val="0"/>
      <w:divBdr>
        <w:top w:val="none" w:sz="0" w:space="0" w:color="auto"/>
        <w:left w:val="none" w:sz="0" w:space="0" w:color="auto"/>
        <w:bottom w:val="none" w:sz="0" w:space="0" w:color="auto"/>
        <w:right w:val="none" w:sz="0" w:space="0" w:color="auto"/>
      </w:divBdr>
    </w:div>
    <w:div w:id="989754117">
      <w:bodyDiv w:val="1"/>
      <w:marLeft w:val="0"/>
      <w:marRight w:val="0"/>
      <w:marTop w:val="0"/>
      <w:marBottom w:val="0"/>
      <w:divBdr>
        <w:top w:val="none" w:sz="0" w:space="0" w:color="auto"/>
        <w:left w:val="none" w:sz="0" w:space="0" w:color="auto"/>
        <w:bottom w:val="none" w:sz="0" w:space="0" w:color="auto"/>
        <w:right w:val="none" w:sz="0" w:space="0" w:color="auto"/>
      </w:divBdr>
    </w:div>
    <w:div w:id="992174823">
      <w:bodyDiv w:val="1"/>
      <w:marLeft w:val="0"/>
      <w:marRight w:val="0"/>
      <w:marTop w:val="0"/>
      <w:marBottom w:val="0"/>
      <w:divBdr>
        <w:top w:val="none" w:sz="0" w:space="0" w:color="auto"/>
        <w:left w:val="none" w:sz="0" w:space="0" w:color="auto"/>
        <w:bottom w:val="none" w:sz="0" w:space="0" w:color="auto"/>
        <w:right w:val="none" w:sz="0" w:space="0" w:color="auto"/>
      </w:divBdr>
    </w:div>
    <w:div w:id="995112103">
      <w:bodyDiv w:val="1"/>
      <w:marLeft w:val="0"/>
      <w:marRight w:val="0"/>
      <w:marTop w:val="0"/>
      <w:marBottom w:val="0"/>
      <w:divBdr>
        <w:top w:val="none" w:sz="0" w:space="0" w:color="auto"/>
        <w:left w:val="none" w:sz="0" w:space="0" w:color="auto"/>
        <w:bottom w:val="none" w:sz="0" w:space="0" w:color="auto"/>
        <w:right w:val="none" w:sz="0" w:space="0" w:color="auto"/>
      </w:divBdr>
    </w:div>
    <w:div w:id="1001155733">
      <w:bodyDiv w:val="1"/>
      <w:marLeft w:val="0"/>
      <w:marRight w:val="0"/>
      <w:marTop w:val="0"/>
      <w:marBottom w:val="0"/>
      <w:divBdr>
        <w:top w:val="none" w:sz="0" w:space="0" w:color="auto"/>
        <w:left w:val="none" w:sz="0" w:space="0" w:color="auto"/>
        <w:bottom w:val="none" w:sz="0" w:space="0" w:color="auto"/>
        <w:right w:val="none" w:sz="0" w:space="0" w:color="auto"/>
      </w:divBdr>
    </w:div>
    <w:div w:id="1001928202">
      <w:bodyDiv w:val="1"/>
      <w:marLeft w:val="0"/>
      <w:marRight w:val="0"/>
      <w:marTop w:val="0"/>
      <w:marBottom w:val="0"/>
      <w:divBdr>
        <w:top w:val="none" w:sz="0" w:space="0" w:color="auto"/>
        <w:left w:val="none" w:sz="0" w:space="0" w:color="auto"/>
        <w:bottom w:val="none" w:sz="0" w:space="0" w:color="auto"/>
        <w:right w:val="none" w:sz="0" w:space="0" w:color="auto"/>
      </w:divBdr>
    </w:div>
    <w:div w:id="1011420149">
      <w:bodyDiv w:val="1"/>
      <w:marLeft w:val="0"/>
      <w:marRight w:val="0"/>
      <w:marTop w:val="0"/>
      <w:marBottom w:val="0"/>
      <w:divBdr>
        <w:top w:val="none" w:sz="0" w:space="0" w:color="auto"/>
        <w:left w:val="none" w:sz="0" w:space="0" w:color="auto"/>
        <w:bottom w:val="none" w:sz="0" w:space="0" w:color="auto"/>
        <w:right w:val="none" w:sz="0" w:space="0" w:color="auto"/>
      </w:divBdr>
    </w:div>
    <w:div w:id="1016539996">
      <w:bodyDiv w:val="1"/>
      <w:marLeft w:val="0"/>
      <w:marRight w:val="0"/>
      <w:marTop w:val="0"/>
      <w:marBottom w:val="0"/>
      <w:divBdr>
        <w:top w:val="none" w:sz="0" w:space="0" w:color="auto"/>
        <w:left w:val="none" w:sz="0" w:space="0" w:color="auto"/>
        <w:bottom w:val="none" w:sz="0" w:space="0" w:color="auto"/>
        <w:right w:val="none" w:sz="0" w:space="0" w:color="auto"/>
      </w:divBdr>
    </w:div>
    <w:div w:id="1018116499">
      <w:bodyDiv w:val="1"/>
      <w:marLeft w:val="0"/>
      <w:marRight w:val="0"/>
      <w:marTop w:val="0"/>
      <w:marBottom w:val="0"/>
      <w:divBdr>
        <w:top w:val="none" w:sz="0" w:space="0" w:color="auto"/>
        <w:left w:val="none" w:sz="0" w:space="0" w:color="auto"/>
        <w:bottom w:val="none" w:sz="0" w:space="0" w:color="auto"/>
        <w:right w:val="none" w:sz="0" w:space="0" w:color="auto"/>
      </w:divBdr>
    </w:div>
    <w:div w:id="1028069449">
      <w:bodyDiv w:val="1"/>
      <w:marLeft w:val="0"/>
      <w:marRight w:val="0"/>
      <w:marTop w:val="0"/>
      <w:marBottom w:val="0"/>
      <w:divBdr>
        <w:top w:val="none" w:sz="0" w:space="0" w:color="auto"/>
        <w:left w:val="none" w:sz="0" w:space="0" w:color="auto"/>
        <w:bottom w:val="none" w:sz="0" w:space="0" w:color="auto"/>
        <w:right w:val="none" w:sz="0" w:space="0" w:color="auto"/>
      </w:divBdr>
    </w:div>
    <w:div w:id="1032338249">
      <w:bodyDiv w:val="1"/>
      <w:marLeft w:val="0"/>
      <w:marRight w:val="0"/>
      <w:marTop w:val="0"/>
      <w:marBottom w:val="0"/>
      <w:divBdr>
        <w:top w:val="none" w:sz="0" w:space="0" w:color="auto"/>
        <w:left w:val="none" w:sz="0" w:space="0" w:color="auto"/>
        <w:bottom w:val="none" w:sz="0" w:space="0" w:color="auto"/>
        <w:right w:val="none" w:sz="0" w:space="0" w:color="auto"/>
      </w:divBdr>
    </w:div>
    <w:div w:id="1042825227">
      <w:bodyDiv w:val="1"/>
      <w:marLeft w:val="0"/>
      <w:marRight w:val="0"/>
      <w:marTop w:val="0"/>
      <w:marBottom w:val="0"/>
      <w:divBdr>
        <w:top w:val="none" w:sz="0" w:space="0" w:color="auto"/>
        <w:left w:val="none" w:sz="0" w:space="0" w:color="auto"/>
        <w:bottom w:val="none" w:sz="0" w:space="0" w:color="auto"/>
        <w:right w:val="none" w:sz="0" w:space="0" w:color="auto"/>
      </w:divBdr>
    </w:div>
    <w:div w:id="1046829288">
      <w:bodyDiv w:val="1"/>
      <w:marLeft w:val="0"/>
      <w:marRight w:val="0"/>
      <w:marTop w:val="0"/>
      <w:marBottom w:val="0"/>
      <w:divBdr>
        <w:top w:val="none" w:sz="0" w:space="0" w:color="auto"/>
        <w:left w:val="none" w:sz="0" w:space="0" w:color="auto"/>
        <w:bottom w:val="none" w:sz="0" w:space="0" w:color="auto"/>
        <w:right w:val="none" w:sz="0" w:space="0" w:color="auto"/>
      </w:divBdr>
    </w:div>
    <w:div w:id="1048919617">
      <w:bodyDiv w:val="1"/>
      <w:marLeft w:val="0"/>
      <w:marRight w:val="0"/>
      <w:marTop w:val="0"/>
      <w:marBottom w:val="0"/>
      <w:divBdr>
        <w:top w:val="none" w:sz="0" w:space="0" w:color="auto"/>
        <w:left w:val="none" w:sz="0" w:space="0" w:color="auto"/>
        <w:bottom w:val="none" w:sz="0" w:space="0" w:color="auto"/>
        <w:right w:val="none" w:sz="0" w:space="0" w:color="auto"/>
      </w:divBdr>
    </w:div>
    <w:div w:id="1055735222">
      <w:bodyDiv w:val="1"/>
      <w:marLeft w:val="0"/>
      <w:marRight w:val="0"/>
      <w:marTop w:val="0"/>
      <w:marBottom w:val="0"/>
      <w:divBdr>
        <w:top w:val="none" w:sz="0" w:space="0" w:color="auto"/>
        <w:left w:val="none" w:sz="0" w:space="0" w:color="auto"/>
        <w:bottom w:val="none" w:sz="0" w:space="0" w:color="auto"/>
        <w:right w:val="none" w:sz="0" w:space="0" w:color="auto"/>
      </w:divBdr>
    </w:div>
    <w:div w:id="1057358624">
      <w:bodyDiv w:val="1"/>
      <w:marLeft w:val="0"/>
      <w:marRight w:val="0"/>
      <w:marTop w:val="0"/>
      <w:marBottom w:val="0"/>
      <w:divBdr>
        <w:top w:val="none" w:sz="0" w:space="0" w:color="auto"/>
        <w:left w:val="none" w:sz="0" w:space="0" w:color="auto"/>
        <w:bottom w:val="none" w:sz="0" w:space="0" w:color="auto"/>
        <w:right w:val="none" w:sz="0" w:space="0" w:color="auto"/>
      </w:divBdr>
    </w:div>
    <w:div w:id="1058211638">
      <w:bodyDiv w:val="1"/>
      <w:marLeft w:val="0"/>
      <w:marRight w:val="0"/>
      <w:marTop w:val="0"/>
      <w:marBottom w:val="0"/>
      <w:divBdr>
        <w:top w:val="none" w:sz="0" w:space="0" w:color="auto"/>
        <w:left w:val="none" w:sz="0" w:space="0" w:color="auto"/>
        <w:bottom w:val="none" w:sz="0" w:space="0" w:color="auto"/>
        <w:right w:val="none" w:sz="0" w:space="0" w:color="auto"/>
      </w:divBdr>
    </w:div>
    <w:div w:id="1058744244">
      <w:bodyDiv w:val="1"/>
      <w:marLeft w:val="0"/>
      <w:marRight w:val="0"/>
      <w:marTop w:val="0"/>
      <w:marBottom w:val="0"/>
      <w:divBdr>
        <w:top w:val="none" w:sz="0" w:space="0" w:color="auto"/>
        <w:left w:val="none" w:sz="0" w:space="0" w:color="auto"/>
        <w:bottom w:val="none" w:sz="0" w:space="0" w:color="auto"/>
        <w:right w:val="none" w:sz="0" w:space="0" w:color="auto"/>
      </w:divBdr>
    </w:div>
    <w:div w:id="1059211684">
      <w:bodyDiv w:val="1"/>
      <w:marLeft w:val="0"/>
      <w:marRight w:val="0"/>
      <w:marTop w:val="0"/>
      <w:marBottom w:val="0"/>
      <w:divBdr>
        <w:top w:val="none" w:sz="0" w:space="0" w:color="auto"/>
        <w:left w:val="none" w:sz="0" w:space="0" w:color="auto"/>
        <w:bottom w:val="none" w:sz="0" w:space="0" w:color="auto"/>
        <w:right w:val="none" w:sz="0" w:space="0" w:color="auto"/>
      </w:divBdr>
    </w:div>
    <w:div w:id="1060131277">
      <w:bodyDiv w:val="1"/>
      <w:marLeft w:val="0"/>
      <w:marRight w:val="0"/>
      <w:marTop w:val="0"/>
      <w:marBottom w:val="0"/>
      <w:divBdr>
        <w:top w:val="none" w:sz="0" w:space="0" w:color="auto"/>
        <w:left w:val="none" w:sz="0" w:space="0" w:color="auto"/>
        <w:bottom w:val="none" w:sz="0" w:space="0" w:color="auto"/>
        <w:right w:val="none" w:sz="0" w:space="0" w:color="auto"/>
      </w:divBdr>
    </w:div>
    <w:div w:id="1071585744">
      <w:bodyDiv w:val="1"/>
      <w:marLeft w:val="0"/>
      <w:marRight w:val="0"/>
      <w:marTop w:val="0"/>
      <w:marBottom w:val="0"/>
      <w:divBdr>
        <w:top w:val="none" w:sz="0" w:space="0" w:color="auto"/>
        <w:left w:val="none" w:sz="0" w:space="0" w:color="auto"/>
        <w:bottom w:val="none" w:sz="0" w:space="0" w:color="auto"/>
        <w:right w:val="none" w:sz="0" w:space="0" w:color="auto"/>
      </w:divBdr>
    </w:div>
    <w:div w:id="1073897007">
      <w:bodyDiv w:val="1"/>
      <w:marLeft w:val="0"/>
      <w:marRight w:val="0"/>
      <w:marTop w:val="0"/>
      <w:marBottom w:val="0"/>
      <w:divBdr>
        <w:top w:val="none" w:sz="0" w:space="0" w:color="auto"/>
        <w:left w:val="none" w:sz="0" w:space="0" w:color="auto"/>
        <w:bottom w:val="none" w:sz="0" w:space="0" w:color="auto"/>
        <w:right w:val="none" w:sz="0" w:space="0" w:color="auto"/>
      </w:divBdr>
    </w:div>
    <w:div w:id="1078164304">
      <w:bodyDiv w:val="1"/>
      <w:marLeft w:val="0"/>
      <w:marRight w:val="0"/>
      <w:marTop w:val="0"/>
      <w:marBottom w:val="0"/>
      <w:divBdr>
        <w:top w:val="none" w:sz="0" w:space="0" w:color="auto"/>
        <w:left w:val="none" w:sz="0" w:space="0" w:color="auto"/>
        <w:bottom w:val="none" w:sz="0" w:space="0" w:color="auto"/>
        <w:right w:val="none" w:sz="0" w:space="0" w:color="auto"/>
      </w:divBdr>
    </w:div>
    <w:div w:id="1079133005">
      <w:bodyDiv w:val="1"/>
      <w:marLeft w:val="0"/>
      <w:marRight w:val="0"/>
      <w:marTop w:val="0"/>
      <w:marBottom w:val="0"/>
      <w:divBdr>
        <w:top w:val="none" w:sz="0" w:space="0" w:color="auto"/>
        <w:left w:val="none" w:sz="0" w:space="0" w:color="auto"/>
        <w:bottom w:val="none" w:sz="0" w:space="0" w:color="auto"/>
        <w:right w:val="none" w:sz="0" w:space="0" w:color="auto"/>
      </w:divBdr>
    </w:div>
    <w:div w:id="1079327083">
      <w:bodyDiv w:val="1"/>
      <w:marLeft w:val="0"/>
      <w:marRight w:val="0"/>
      <w:marTop w:val="0"/>
      <w:marBottom w:val="0"/>
      <w:divBdr>
        <w:top w:val="none" w:sz="0" w:space="0" w:color="auto"/>
        <w:left w:val="none" w:sz="0" w:space="0" w:color="auto"/>
        <w:bottom w:val="none" w:sz="0" w:space="0" w:color="auto"/>
        <w:right w:val="none" w:sz="0" w:space="0" w:color="auto"/>
      </w:divBdr>
    </w:div>
    <w:div w:id="1081101904">
      <w:bodyDiv w:val="1"/>
      <w:marLeft w:val="0"/>
      <w:marRight w:val="0"/>
      <w:marTop w:val="0"/>
      <w:marBottom w:val="0"/>
      <w:divBdr>
        <w:top w:val="none" w:sz="0" w:space="0" w:color="auto"/>
        <w:left w:val="none" w:sz="0" w:space="0" w:color="auto"/>
        <w:bottom w:val="none" w:sz="0" w:space="0" w:color="auto"/>
        <w:right w:val="none" w:sz="0" w:space="0" w:color="auto"/>
      </w:divBdr>
    </w:div>
    <w:div w:id="1095437551">
      <w:bodyDiv w:val="1"/>
      <w:marLeft w:val="0"/>
      <w:marRight w:val="0"/>
      <w:marTop w:val="0"/>
      <w:marBottom w:val="0"/>
      <w:divBdr>
        <w:top w:val="none" w:sz="0" w:space="0" w:color="auto"/>
        <w:left w:val="none" w:sz="0" w:space="0" w:color="auto"/>
        <w:bottom w:val="none" w:sz="0" w:space="0" w:color="auto"/>
        <w:right w:val="none" w:sz="0" w:space="0" w:color="auto"/>
      </w:divBdr>
    </w:div>
    <w:div w:id="1095789574">
      <w:bodyDiv w:val="1"/>
      <w:marLeft w:val="0"/>
      <w:marRight w:val="0"/>
      <w:marTop w:val="0"/>
      <w:marBottom w:val="0"/>
      <w:divBdr>
        <w:top w:val="none" w:sz="0" w:space="0" w:color="auto"/>
        <w:left w:val="none" w:sz="0" w:space="0" w:color="auto"/>
        <w:bottom w:val="none" w:sz="0" w:space="0" w:color="auto"/>
        <w:right w:val="none" w:sz="0" w:space="0" w:color="auto"/>
      </w:divBdr>
    </w:div>
    <w:div w:id="1097942040">
      <w:bodyDiv w:val="1"/>
      <w:marLeft w:val="0"/>
      <w:marRight w:val="0"/>
      <w:marTop w:val="0"/>
      <w:marBottom w:val="0"/>
      <w:divBdr>
        <w:top w:val="none" w:sz="0" w:space="0" w:color="auto"/>
        <w:left w:val="none" w:sz="0" w:space="0" w:color="auto"/>
        <w:bottom w:val="none" w:sz="0" w:space="0" w:color="auto"/>
        <w:right w:val="none" w:sz="0" w:space="0" w:color="auto"/>
      </w:divBdr>
    </w:div>
    <w:div w:id="1104304073">
      <w:bodyDiv w:val="1"/>
      <w:marLeft w:val="0"/>
      <w:marRight w:val="0"/>
      <w:marTop w:val="0"/>
      <w:marBottom w:val="0"/>
      <w:divBdr>
        <w:top w:val="none" w:sz="0" w:space="0" w:color="auto"/>
        <w:left w:val="none" w:sz="0" w:space="0" w:color="auto"/>
        <w:bottom w:val="none" w:sz="0" w:space="0" w:color="auto"/>
        <w:right w:val="none" w:sz="0" w:space="0" w:color="auto"/>
      </w:divBdr>
    </w:div>
    <w:div w:id="1105854969">
      <w:bodyDiv w:val="1"/>
      <w:marLeft w:val="0"/>
      <w:marRight w:val="0"/>
      <w:marTop w:val="0"/>
      <w:marBottom w:val="0"/>
      <w:divBdr>
        <w:top w:val="none" w:sz="0" w:space="0" w:color="auto"/>
        <w:left w:val="none" w:sz="0" w:space="0" w:color="auto"/>
        <w:bottom w:val="none" w:sz="0" w:space="0" w:color="auto"/>
        <w:right w:val="none" w:sz="0" w:space="0" w:color="auto"/>
      </w:divBdr>
    </w:div>
    <w:div w:id="1108622556">
      <w:bodyDiv w:val="1"/>
      <w:marLeft w:val="0"/>
      <w:marRight w:val="0"/>
      <w:marTop w:val="0"/>
      <w:marBottom w:val="0"/>
      <w:divBdr>
        <w:top w:val="none" w:sz="0" w:space="0" w:color="auto"/>
        <w:left w:val="none" w:sz="0" w:space="0" w:color="auto"/>
        <w:bottom w:val="none" w:sz="0" w:space="0" w:color="auto"/>
        <w:right w:val="none" w:sz="0" w:space="0" w:color="auto"/>
      </w:divBdr>
    </w:div>
    <w:div w:id="1116368594">
      <w:bodyDiv w:val="1"/>
      <w:marLeft w:val="0"/>
      <w:marRight w:val="0"/>
      <w:marTop w:val="0"/>
      <w:marBottom w:val="0"/>
      <w:divBdr>
        <w:top w:val="none" w:sz="0" w:space="0" w:color="auto"/>
        <w:left w:val="none" w:sz="0" w:space="0" w:color="auto"/>
        <w:bottom w:val="none" w:sz="0" w:space="0" w:color="auto"/>
        <w:right w:val="none" w:sz="0" w:space="0" w:color="auto"/>
      </w:divBdr>
    </w:div>
    <w:div w:id="1118185187">
      <w:bodyDiv w:val="1"/>
      <w:marLeft w:val="0"/>
      <w:marRight w:val="0"/>
      <w:marTop w:val="0"/>
      <w:marBottom w:val="0"/>
      <w:divBdr>
        <w:top w:val="none" w:sz="0" w:space="0" w:color="auto"/>
        <w:left w:val="none" w:sz="0" w:space="0" w:color="auto"/>
        <w:bottom w:val="none" w:sz="0" w:space="0" w:color="auto"/>
        <w:right w:val="none" w:sz="0" w:space="0" w:color="auto"/>
      </w:divBdr>
    </w:div>
    <w:div w:id="1119489497">
      <w:bodyDiv w:val="1"/>
      <w:marLeft w:val="0"/>
      <w:marRight w:val="0"/>
      <w:marTop w:val="0"/>
      <w:marBottom w:val="0"/>
      <w:divBdr>
        <w:top w:val="none" w:sz="0" w:space="0" w:color="auto"/>
        <w:left w:val="none" w:sz="0" w:space="0" w:color="auto"/>
        <w:bottom w:val="none" w:sz="0" w:space="0" w:color="auto"/>
        <w:right w:val="none" w:sz="0" w:space="0" w:color="auto"/>
      </w:divBdr>
    </w:div>
    <w:div w:id="1121530853">
      <w:bodyDiv w:val="1"/>
      <w:marLeft w:val="0"/>
      <w:marRight w:val="0"/>
      <w:marTop w:val="0"/>
      <w:marBottom w:val="0"/>
      <w:divBdr>
        <w:top w:val="none" w:sz="0" w:space="0" w:color="auto"/>
        <w:left w:val="none" w:sz="0" w:space="0" w:color="auto"/>
        <w:bottom w:val="none" w:sz="0" w:space="0" w:color="auto"/>
        <w:right w:val="none" w:sz="0" w:space="0" w:color="auto"/>
      </w:divBdr>
    </w:div>
    <w:div w:id="1131631010">
      <w:bodyDiv w:val="1"/>
      <w:marLeft w:val="0"/>
      <w:marRight w:val="0"/>
      <w:marTop w:val="0"/>
      <w:marBottom w:val="0"/>
      <w:divBdr>
        <w:top w:val="none" w:sz="0" w:space="0" w:color="auto"/>
        <w:left w:val="none" w:sz="0" w:space="0" w:color="auto"/>
        <w:bottom w:val="none" w:sz="0" w:space="0" w:color="auto"/>
        <w:right w:val="none" w:sz="0" w:space="0" w:color="auto"/>
      </w:divBdr>
    </w:div>
    <w:div w:id="1137916259">
      <w:bodyDiv w:val="1"/>
      <w:marLeft w:val="0"/>
      <w:marRight w:val="0"/>
      <w:marTop w:val="0"/>
      <w:marBottom w:val="0"/>
      <w:divBdr>
        <w:top w:val="none" w:sz="0" w:space="0" w:color="auto"/>
        <w:left w:val="none" w:sz="0" w:space="0" w:color="auto"/>
        <w:bottom w:val="none" w:sz="0" w:space="0" w:color="auto"/>
        <w:right w:val="none" w:sz="0" w:space="0" w:color="auto"/>
      </w:divBdr>
    </w:div>
    <w:div w:id="1150906757">
      <w:bodyDiv w:val="1"/>
      <w:marLeft w:val="0"/>
      <w:marRight w:val="0"/>
      <w:marTop w:val="0"/>
      <w:marBottom w:val="0"/>
      <w:divBdr>
        <w:top w:val="none" w:sz="0" w:space="0" w:color="auto"/>
        <w:left w:val="none" w:sz="0" w:space="0" w:color="auto"/>
        <w:bottom w:val="none" w:sz="0" w:space="0" w:color="auto"/>
        <w:right w:val="none" w:sz="0" w:space="0" w:color="auto"/>
      </w:divBdr>
    </w:div>
    <w:div w:id="1151756699">
      <w:bodyDiv w:val="1"/>
      <w:marLeft w:val="0"/>
      <w:marRight w:val="0"/>
      <w:marTop w:val="0"/>
      <w:marBottom w:val="0"/>
      <w:divBdr>
        <w:top w:val="none" w:sz="0" w:space="0" w:color="auto"/>
        <w:left w:val="none" w:sz="0" w:space="0" w:color="auto"/>
        <w:bottom w:val="none" w:sz="0" w:space="0" w:color="auto"/>
        <w:right w:val="none" w:sz="0" w:space="0" w:color="auto"/>
      </w:divBdr>
    </w:div>
    <w:div w:id="1158032873">
      <w:bodyDiv w:val="1"/>
      <w:marLeft w:val="0"/>
      <w:marRight w:val="0"/>
      <w:marTop w:val="0"/>
      <w:marBottom w:val="0"/>
      <w:divBdr>
        <w:top w:val="none" w:sz="0" w:space="0" w:color="auto"/>
        <w:left w:val="none" w:sz="0" w:space="0" w:color="auto"/>
        <w:bottom w:val="none" w:sz="0" w:space="0" w:color="auto"/>
        <w:right w:val="none" w:sz="0" w:space="0" w:color="auto"/>
      </w:divBdr>
    </w:div>
    <w:div w:id="1158961850">
      <w:bodyDiv w:val="1"/>
      <w:marLeft w:val="0"/>
      <w:marRight w:val="0"/>
      <w:marTop w:val="0"/>
      <w:marBottom w:val="0"/>
      <w:divBdr>
        <w:top w:val="none" w:sz="0" w:space="0" w:color="auto"/>
        <w:left w:val="none" w:sz="0" w:space="0" w:color="auto"/>
        <w:bottom w:val="none" w:sz="0" w:space="0" w:color="auto"/>
        <w:right w:val="none" w:sz="0" w:space="0" w:color="auto"/>
      </w:divBdr>
    </w:div>
    <w:div w:id="1159033379">
      <w:bodyDiv w:val="1"/>
      <w:marLeft w:val="0"/>
      <w:marRight w:val="0"/>
      <w:marTop w:val="0"/>
      <w:marBottom w:val="0"/>
      <w:divBdr>
        <w:top w:val="none" w:sz="0" w:space="0" w:color="auto"/>
        <w:left w:val="none" w:sz="0" w:space="0" w:color="auto"/>
        <w:bottom w:val="none" w:sz="0" w:space="0" w:color="auto"/>
        <w:right w:val="none" w:sz="0" w:space="0" w:color="auto"/>
      </w:divBdr>
    </w:div>
    <w:div w:id="1161851362">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85706315">
      <w:bodyDiv w:val="1"/>
      <w:marLeft w:val="0"/>
      <w:marRight w:val="0"/>
      <w:marTop w:val="0"/>
      <w:marBottom w:val="0"/>
      <w:divBdr>
        <w:top w:val="none" w:sz="0" w:space="0" w:color="auto"/>
        <w:left w:val="none" w:sz="0" w:space="0" w:color="auto"/>
        <w:bottom w:val="none" w:sz="0" w:space="0" w:color="auto"/>
        <w:right w:val="none" w:sz="0" w:space="0" w:color="auto"/>
      </w:divBdr>
    </w:div>
    <w:div w:id="1195120922">
      <w:bodyDiv w:val="1"/>
      <w:marLeft w:val="0"/>
      <w:marRight w:val="0"/>
      <w:marTop w:val="0"/>
      <w:marBottom w:val="0"/>
      <w:divBdr>
        <w:top w:val="none" w:sz="0" w:space="0" w:color="auto"/>
        <w:left w:val="none" w:sz="0" w:space="0" w:color="auto"/>
        <w:bottom w:val="none" w:sz="0" w:space="0" w:color="auto"/>
        <w:right w:val="none" w:sz="0" w:space="0" w:color="auto"/>
      </w:divBdr>
    </w:div>
    <w:div w:id="1204437398">
      <w:bodyDiv w:val="1"/>
      <w:marLeft w:val="0"/>
      <w:marRight w:val="0"/>
      <w:marTop w:val="0"/>
      <w:marBottom w:val="0"/>
      <w:divBdr>
        <w:top w:val="none" w:sz="0" w:space="0" w:color="auto"/>
        <w:left w:val="none" w:sz="0" w:space="0" w:color="auto"/>
        <w:bottom w:val="none" w:sz="0" w:space="0" w:color="auto"/>
        <w:right w:val="none" w:sz="0" w:space="0" w:color="auto"/>
      </w:divBdr>
    </w:div>
    <w:div w:id="1207178401">
      <w:bodyDiv w:val="1"/>
      <w:marLeft w:val="0"/>
      <w:marRight w:val="0"/>
      <w:marTop w:val="0"/>
      <w:marBottom w:val="0"/>
      <w:divBdr>
        <w:top w:val="none" w:sz="0" w:space="0" w:color="auto"/>
        <w:left w:val="none" w:sz="0" w:space="0" w:color="auto"/>
        <w:bottom w:val="none" w:sz="0" w:space="0" w:color="auto"/>
        <w:right w:val="none" w:sz="0" w:space="0" w:color="auto"/>
      </w:divBdr>
    </w:div>
    <w:div w:id="1209100668">
      <w:bodyDiv w:val="1"/>
      <w:marLeft w:val="0"/>
      <w:marRight w:val="0"/>
      <w:marTop w:val="0"/>
      <w:marBottom w:val="0"/>
      <w:divBdr>
        <w:top w:val="none" w:sz="0" w:space="0" w:color="auto"/>
        <w:left w:val="none" w:sz="0" w:space="0" w:color="auto"/>
        <w:bottom w:val="none" w:sz="0" w:space="0" w:color="auto"/>
        <w:right w:val="none" w:sz="0" w:space="0" w:color="auto"/>
      </w:divBdr>
    </w:div>
    <w:div w:id="1209336683">
      <w:bodyDiv w:val="1"/>
      <w:marLeft w:val="0"/>
      <w:marRight w:val="0"/>
      <w:marTop w:val="0"/>
      <w:marBottom w:val="0"/>
      <w:divBdr>
        <w:top w:val="none" w:sz="0" w:space="0" w:color="auto"/>
        <w:left w:val="none" w:sz="0" w:space="0" w:color="auto"/>
        <w:bottom w:val="none" w:sz="0" w:space="0" w:color="auto"/>
        <w:right w:val="none" w:sz="0" w:space="0" w:color="auto"/>
      </w:divBdr>
    </w:div>
    <w:div w:id="1226256393">
      <w:bodyDiv w:val="1"/>
      <w:marLeft w:val="0"/>
      <w:marRight w:val="0"/>
      <w:marTop w:val="0"/>
      <w:marBottom w:val="0"/>
      <w:divBdr>
        <w:top w:val="none" w:sz="0" w:space="0" w:color="auto"/>
        <w:left w:val="none" w:sz="0" w:space="0" w:color="auto"/>
        <w:bottom w:val="none" w:sz="0" w:space="0" w:color="auto"/>
        <w:right w:val="none" w:sz="0" w:space="0" w:color="auto"/>
      </w:divBdr>
    </w:div>
    <w:div w:id="1232694814">
      <w:bodyDiv w:val="1"/>
      <w:marLeft w:val="0"/>
      <w:marRight w:val="0"/>
      <w:marTop w:val="0"/>
      <w:marBottom w:val="0"/>
      <w:divBdr>
        <w:top w:val="none" w:sz="0" w:space="0" w:color="auto"/>
        <w:left w:val="none" w:sz="0" w:space="0" w:color="auto"/>
        <w:bottom w:val="none" w:sz="0" w:space="0" w:color="auto"/>
        <w:right w:val="none" w:sz="0" w:space="0" w:color="auto"/>
      </w:divBdr>
    </w:div>
    <w:div w:id="1238901169">
      <w:bodyDiv w:val="1"/>
      <w:marLeft w:val="0"/>
      <w:marRight w:val="0"/>
      <w:marTop w:val="0"/>
      <w:marBottom w:val="0"/>
      <w:divBdr>
        <w:top w:val="none" w:sz="0" w:space="0" w:color="auto"/>
        <w:left w:val="none" w:sz="0" w:space="0" w:color="auto"/>
        <w:bottom w:val="none" w:sz="0" w:space="0" w:color="auto"/>
        <w:right w:val="none" w:sz="0" w:space="0" w:color="auto"/>
      </w:divBdr>
    </w:div>
    <w:div w:id="1239631105">
      <w:bodyDiv w:val="1"/>
      <w:marLeft w:val="0"/>
      <w:marRight w:val="0"/>
      <w:marTop w:val="0"/>
      <w:marBottom w:val="0"/>
      <w:divBdr>
        <w:top w:val="none" w:sz="0" w:space="0" w:color="auto"/>
        <w:left w:val="none" w:sz="0" w:space="0" w:color="auto"/>
        <w:bottom w:val="none" w:sz="0" w:space="0" w:color="auto"/>
        <w:right w:val="none" w:sz="0" w:space="0" w:color="auto"/>
      </w:divBdr>
    </w:div>
    <w:div w:id="1240095665">
      <w:bodyDiv w:val="1"/>
      <w:marLeft w:val="0"/>
      <w:marRight w:val="0"/>
      <w:marTop w:val="0"/>
      <w:marBottom w:val="0"/>
      <w:divBdr>
        <w:top w:val="none" w:sz="0" w:space="0" w:color="auto"/>
        <w:left w:val="none" w:sz="0" w:space="0" w:color="auto"/>
        <w:bottom w:val="none" w:sz="0" w:space="0" w:color="auto"/>
        <w:right w:val="none" w:sz="0" w:space="0" w:color="auto"/>
      </w:divBdr>
    </w:div>
    <w:div w:id="1245381658">
      <w:bodyDiv w:val="1"/>
      <w:marLeft w:val="0"/>
      <w:marRight w:val="0"/>
      <w:marTop w:val="0"/>
      <w:marBottom w:val="0"/>
      <w:divBdr>
        <w:top w:val="none" w:sz="0" w:space="0" w:color="auto"/>
        <w:left w:val="none" w:sz="0" w:space="0" w:color="auto"/>
        <w:bottom w:val="none" w:sz="0" w:space="0" w:color="auto"/>
        <w:right w:val="none" w:sz="0" w:space="0" w:color="auto"/>
      </w:divBdr>
    </w:div>
    <w:div w:id="1246299828">
      <w:bodyDiv w:val="1"/>
      <w:marLeft w:val="0"/>
      <w:marRight w:val="0"/>
      <w:marTop w:val="0"/>
      <w:marBottom w:val="0"/>
      <w:divBdr>
        <w:top w:val="none" w:sz="0" w:space="0" w:color="auto"/>
        <w:left w:val="none" w:sz="0" w:space="0" w:color="auto"/>
        <w:bottom w:val="none" w:sz="0" w:space="0" w:color="auto"/>
        <w:right w:val="none" w:sz="0" w:space="0" w:color="auto"/>
      </w:divBdr>
    </w:div>
    <w:div w:id="1246646780">
      <w:bodyDiv w:val="1"/>
      <w:marLeft w:val="0"/>
      <w:marRight w:val="0"/>
      <w:marTop w:val="0"/>
      <w:marBottom w:val="0"/>
      <w:divBdr>
        <w:top w:val="none" w:sz="0" w:space="0" w:color="auto"/>
        <w:left w:val="none" w:sz="0" w:space="0" w:color="auto"/>
        <w:bottom w:val="none" w:sz="0" w:space="0" w:color="auto"/>
        <w:right w:val="none" w:sz="0" w:space="0" w:color="auto"/>
      </w:divBdr>
    </w:div>
    <w:div w:id="1253049911">
      <w:bodyDiv w:val="1"/>
      <w:marLeft w:val="0"/>
      <w:marRight w:val="0"/>
      <w:marTop w:val="0"/>
      <w:marBottom w:val="0"/>
      <w:divBdr>
        <w:top w:val="none" w:sz="0" w:space="0" w:color="auto"/>
        <w:left w:val="none" w:sz="0" w:space="0" w:color="auto"/>
        <w:bottom w:val="none" w:sz="0" w:space="0" w:color="auto"/>
        <w:right w:val="none" w:sz="0" w:space="0" w:color="auto"/>
      </w:divBdr>
    </w:div>
    <w:div w:id="1253393838">
      <w:bodyDiv w:val="1"/>
      <w:marLeft w:val="0"/>
      <w:marRight w:val="0"/>
      <w:marTop w:val="0"/>
      <w:marBottom w:val="0"/>
      <w:divBdr>
        <w:top w:val="none" w:sz="0" w:space="0" w:color="auto"/>
        <w:left w:val="none" w:sz="0" w:space="0" w:color="auto"/>
        <w:bottom w:val="none" w:sz="0" w:space="0" w:color="auto"/>
        <w:right w:val="none" w:sz="0" w:space="0" w:color="auto"/>
      </w:divBdr>
    </w:div>
    <w:div w:id="1257400992">
      <w:bodyDiv w:val="1"/>
      <w:marLeft w:val="0"/>
      <w:marRight w:val="0"/>
      <w:marTop w:val="0"/>
      <w:marBottom w:val="0"/>
      <w:divBdr>
        <w:top w:val="none" w:sz="0" w:space="0" w:color="auto"/>
        <w:left w:val="none" w:sz="0" w:space="0" w:color="auto"/>
        <w:bottom w:val="none" w:sz="0" w:space="0" w:color="auto"/>
        <w:right w:val="none" w:sz="0" w:space="0" w:color="auto"/>
      </w:divBdr>
    </w:div>
    <w:div w:id="1273515599">
      <w:bodyDiv w:val="1"/>
      <w:marLeft w:val="0"/>
      <w:marRight w:val="0"/>
      <w:marTop w:val="0"/>
      <w:marBottom w:val="0"/>
      <w:divBdr>
        <w:top w:val="none" w:sz="0" w:space="0" w:color="auto"/>
        <w:left w:val="none" w:sz="0" w:space="0" w:color="auto"/>
        <w:bottom w:val="none" w:sz="0" w:space="0" w:color="auto"/>
        <w:right w:val="none" w:sz="0" w:space="0" w:color="auto"/>
      </w:divBdr>
    </w:div>
    <w:div w:id="1274938584">
      <w:bodyDiv w:val="1"/>
      <w:marLeft w:val="0"/>
      <w:marRight w:val="0"/>
      <w:marTop w:val="0"/>
      <w:marBottom w:val="0"/>
      <w:divBdr>
        <w:top w:val="none" w:sz="0" w:space="0" w:color="auto"/>
        <w:left w:val="none" w:sz="0" w:space="0" w:color="auto"/>
        <w:bottom w:val="none" w:sz="0" w:space="0" w:color="auto"/>
        <w:right w:val="none" w:sz="0" w:space="0" w:color="auto"/>
      </w:divBdr>
    </w:div>
    <w:div w:id="1288974046">
      <w:bodyDiv w:val="1"/>
      <w:marLeft w:val="0"/>
      <w:marRight w:val="0"/>
      <w:marTop w:val="0"/>
      <w:marBottom w:val="0"/>
      <w:divBdr>
        <w:top w:val="none" w:sz="0" w:space="0" w:color="auto"/>
        <w:left w:val="none" w:sz="0" w:space="0" w:color="auto"/>
        <w:bottom w:val="none" w:sz="0" w:space="0" w:color="auto"/>
        <w:right w:val="none" w:sz="0" w:space="0" w:color="auto"/>
      </w:divBdr>
    </w:div>
    <w:div w:id="1289631948">
      <w:bodyDiv w:val="1"/>
      <w:marLeft w:val="0"/>
      <w:marRight w:val="0"/>
      <w:marTop w:val="0"/>
      <w:marBottom w:val="0"/>
      <w:divBdr>
        <w:top w:val="none" w:sz="0" w:space="0" w:color="auto"/>
        <w:left w:val="none" w:sz="0" w:space="0" w:color="auto"/>
        <w:bottom w:val="none" w:sz="0" w:space="0" w:color="auto"/>
        <w:right w:val="none" w:sz="0" w:space="0" w:color="auto"/>
      </w:divBdr>
    </w:div>
    <w:div w:id="1292517514">
      <w:bodyDiv w:val="1"/>
      <w:marLeft w:val="0"/>
      <w:marRight w:val="0"/>
      <w:marTop w:val="0"/>
      <w:marBottom w:val="0"/>
      <w:divBdr>
        <w:top w:val="none" w:sz="0" w:space="0" w:color="auto"/>
        <w:left w:val="none" w:sz="0" w:space="0" w:color="auto"/>
        <w:bottom w:val="none" w:sz="0" w:space="0" w:color="auto"/>
        <w:right w:val="none" w:sz="0" w:space="0" w:color="auto"/>
      </w:divBdr>
    </w:div>
    <w:div w:id="1302882644">
      <w:bodyDiv w:val="1"/>
      <w:marLeft w:val="0"/>
      <w:marRight w:val="0"/>
      <w:marTop w:val="0"/>
      <w:marBottom w:val="0"/>
      <w:divBdr>
        <w:top w:val="none" w:sz="0" w:space="0" w:color="auto"/>
        <w:left w:val="none" w:sz="0" w:space="0" w:color="auto"/>
        <w:bottom w:val="none" w:sz="0" w:space="0" w:color="auto"/>
        <w:right w:val="none" w:sz="0" w:space="0" w:color="auto"/>
      </w:divBdr>
    </w:div>
    <w:div w:id="1303391954">
      <w:bodyDiv w:val="1"/>
      <w:marLeft w:val="0"/>
      <w:marRight w:val="0"/>
      <w:marTop w:val="0"/>
      <w:marBottom w:val="0"/>
      <w:divBdr>
        <w:top w:val="none" w:sz="0" w:space="0" w:color="auto"/>
        <w:left w:val="none" w:sz="0" w:space="0" w:color="auto"/>
        <w:bottom w:val="none" w:sz="0" w:space="0" w:color="auto"/>
        <w:right w:val="none" w:sz="0" w:space="0" w:color="auto"/>
      </w:divBdr>
    </w:div>
    <w:div w:id="1303852033">
      <w:bodyDiv w:val="1"/>
      <w:marLeft w:val="0"/>
      <w:marRight w:val="0"/>
      <w:marTop w:val="0"/>
      <w:marBottom w:val="0"/>
      <w:divBdr>
        <w:top w:val="none" w:sz="0" w:space="0" w:color="auto"/>
        <w:left w:val="none" w:sz="0" w:space="0" w:color="auto"/>
        <w:bottom w:val="none" w:sz="0" w:space="0" w:color="auto"/>
        <w:right w:val="none" w:sz="0" w:space="0" w:color="auto"/>
      </w:divBdr>
    </w:div>
    <w:div w:id="1309242079">
      <w:bodyDiv w:val="1"/>
      <w:marLeft w:val="0"/>
      <w:marRight w:val="0"/>
      <w:marTop w:val="0"/>
      <w:marBottom w:val="0"/>
      <w:divBdr>
        <w:top w:val="none" w:sz="0" w:space="0" w:color="auto"/>
        <w:left w:val="none" w:sz="0" w:space="0" w:color="auto"/>
        <w:bottom w:val="none" w:sz="0" w:space="0" w:color="auto"/>
        <w:right w:val="none" w:sz="0" w:space="0" w:color="auto"/>
      </w:divBdr>
    </w:div>
    <w:div w:id="1309671505">
      <w:bodyDiv w:val="1"/>
      <w:marLeft w:val="0"/>
      <w:marRight w:val="0"/>
      <w:marTop w:val="0"/>
      <w:marBottom w:val="0"/>
      <w:divBdr>
        <w:top w:val="none" w:sz="0" w:space="0" w:color="auto"/>
        <w:left w:val="none" w:sz="0" w:space="0" w:color="auto"/>
        <w:bottom w:val="none" w:sz="0" w:space="0" w:color="auto"/>
        <w:right w:val="none" w:sz="0" w:space="0" w:color="auto"/>
      </w:divBdr>
    </w:div>
    <w:div w:id="1319649015">
      <w:bodyDiv w:val="1"/>
      <w:marLeft w:val="0"/>
      <w:marRight w:val="0"/>
      <w:marTop w:val="0"/>
      <w:marBottom w:val="0"/>
      <w:divBdr>
        <w:top w:val="none" w:sz="0" w:space="0" w:color="auto"/>
        <w:left w:val="none" w:sz="0" w:space="0" w:color="auto"/>
        <w:bottom w:val="none" w:sz="0" w:space="0" w:color="auto"/>
        <w:right w:val="none" w:sz="0" w:space="0" w:color="auto"/>
      </w:divBdr>
    </w:div>
    <w:div w:id="1324972087">
      <w:bodyDiv w:val="1"/>
      <w:marLeft w:val="0"/>
      <w:marRight w:val="0"/>
      <w:marTop w:val="0"/>
      <w:marBottom w:val="0"/>
      <w:divBdr>
        <w:top w:val="none" w:sz="0" w:space="0" w:color="auto"/>
        <w:left w:val="none" w:sz="0" w:space="0" w:color="auto"/>
        <w:bottom w:val="none" w:sz="0" w:space="0" w:color="auto"/>
        <w:right w:val="none" w:sz="0" w:space="0" w:color="auto"/>
      </w:divBdr>
    </w:div>
    <w:div w:id="1325283398">
      <w:bodyDiv w:val="1"/>
      <w:marLeft w:val="0"/>
      <w:marRight w:val="0"/>
      <w:marTop w:val="0"/>
      <w:marBottom w:val="0"/>
      <w:divBdr>
        <w:top w:val="none" w:sz="0" w:space="0" w:color="auto"/>
        <w:left w:val="none" w:sz="0" w:space="0" w:color="auto"/>
        <w:bottom w:val="none" w:sz="0" w:space="0" w:color="auto"/>
        <w:right w:val="none" w:sz="0" w:space="0" w:color="auto"/>
      </w:divBdr>
    </w:div>
    <w:div w:id="1326518498">
      <w:bodyDiv w:val="1"/>
      <w:marLeft w:val="0"/>
      <w:marRight w:val="0"/>
      <w:marTop w:val="0"/>
      <w:marBottom w:val="0"/>
      <w:divBdr>
        <w:top w:val="none" w:sz="0" w:space="0" w:color="auto"/>
        <w:left w:val="none" w:sz="0" w:space="0" w:color="auto"/>
        <w:bottom w:val="none" w:sz="0" w:space="0" w:color="auto"/>
        <w:right w:val="none" w:sz="0" w:space="0" w:color="auto"/>
      </w:divBdr>
    </w:div>
    <w:div w:id="1327903017">
      <w:bodyDiv w:val="1"/>
      <w:marLeft w:val="0"/>
      <w:marRight w:val="0"/>
      <w:marTop w:val="0"/>
      <w:marBottom w:val="0"/>
      <w:divBdr>
        <w:top w:val="none" w:sz="0" w:space="0" w:color="auto"/>
        <w:left w:val="none" w:sz="0" w:space="0" w:color="auto"/>
        <w:bottom w:val="none" w:sz="0" w:space="0" w:color="auto"/>
        <w:right w:val="none" w:sz="0" w:space="0" w:color="auto"/>
      </w:divBdr>
    </w:div>
    <w:div w:id="1328749626">
      <w:bodyDiv w:val="1"/>
      <w:marLeft w:val="0"/>
      <w:marRight w:val="0"/>
      <w:marTop w:val="0"/>
      <w:marBottom w:val="0"/>
      <w:divBdr>
        <w:top w:val="none" w:sz="0" w:space="0" w:color="auto"/>
        <w:left w:val="none" w:sz="0" w:space="0" w:color="auto"/>
        <w:bottom w:val="none" w:sz="0" w:space="0" w:color="auto"/>
        <w:right w:val="none" w:sz="0" w:space="0" w:color="auto"/>
      </w:divBdr>
    </w:div>
    <w:div w:id="1331300430">
      <w:bodyDiv w:val="1"/>
      <w:marLeft w:val="0"/>
      <w:marRight w:val="0"/>
      <w:marTop w:val="0"/>
      <w:marBottom w:val="0"/>
      <w:divBdr>
        <w:top w:val="none" w:sz="0" w:space="0" w:color="auto"/>
        <w:left w:val="none" w:sz="0" w:space="0" w:color="auto"/>
        <w:bottom w:val="none" w:sz="0" w:space="0" w:color="auto"/>
        <w:right w:val="none" w:sz="0" w:space="0" w:color="auto"/>
      </w:divBdr>
    </w:div>
    <w:div w:id="1333143470">
      <w:bodyDiv w:val="1"/>
      <w:marLeft w:val="0"/>
      <w:marRight w:val="0"/>
      <w:marTop w:val="0"/>
      <w:marBottom w:val="0"/>
      <w:divBdr>
        <w:top w:val="none" w:sz="0" w:space="0" w:color="auto"/>
        <w:left w:val="none" w:sz="0" w:space="0" w:color="auto"/>
        <w:bottom w:val="none" w:sz="0" w:space="0" w:color="auto"/>
        <w:right w:val="none" w:sz="0" w:space="0" w:color="auto"/>
      </w:divBdr>
    </w:div>
    <w:div w:id="1333754812">
      <w:bodyDiv w:val="1"/>
      <w:marLeft w:val="0"/>
      <w:marRight w:val="0"/>
      <w:marTop w:val="0"/>
      <w:marBottom w:val="0"/>
      <w:divBdr>
        <w:top w:val="none" w:sz="0" w:space="0" w:color="auto"/>
        <w:left w:val="none" w:sz="0" w:space="0" w:color="auto"/>
        <w:bottom w:val="none" w:sz="0" w:space="0" w:color="auto"/>
        <w:right w:val="none" w:sz="0" w:space="0" w:color="auto"/>
      </w:divBdr>
    </w:div>
    <w:div w:id="1334144489">
      <w:bodyDiv w:val="1"/>
      <w:marLeft w:val="0"/>
      <w:marRight w:val="0"/>
      <w:marTop w:val="0"/>
      <w:marBottom w:val="0"/>
      <w:divBdr>
        <w:top w:val="none" w:sz="0" w:space="0" w:color="auto"/>
        <w:left w:val="none" w:sz="0" w:space="0" w:color="auto"/>
        <w:bottom w:val="none" w:sz="0" w:space="0" w:color="auto"/>
        <w:right w:val="none" w:sz="0" w:space="0" w:color="auto"/>
      </w:divBdr>
    </w:div>
    <w:div w:id="1350060392">
      <w:bodyDiv w:val="1"/>
      <w:marLeft w:val="0"/>
      <w:marRight w:val="0"/>
      <w:marTop w:val="0"/>
      <w:marBottom w:val="0"/>
      <w:divBdr>
        <w:top w:val="none" w:sz="0" w:space="0" w:color="auto"/>
        <w:left w:val="none" w:sz="0" w:space="0" w:color="auto"/>
        <w:bottom w:val="none" w:sz="0" w:space="0" w:color="auto"/>
        <w:right w:val="none" w:sz="0" w:space="0" w:color="auto"/>
      </w:divBdr>
    </w:div>
    <w:div w:id="1350719715">
      <w:bodyDiv w:val="1"/>
      <w:marLeft w:val="0"/>
      <w:marRight w:val="0"/>
      <w:marTop w:val="0"/>
      <w:marBottom w:val="0"/>
      <w:divBdr>
        <w:top w:val="none" w:sz="0" w:space="0" w:color="auto"/>
        <w:left w:val="none" w:sz="0" w:space="0" w:color="auto"/>
        <w:bottom w:val="none" w:sz="0" w:space="0" w:color="auto"/>
        <w:right w:val="none" w:sz="0" w:space="0" w:color="auto"/>
      </w:divBdr>
    </w:div>
    <w:div w:id="1353534566">
      <w:bodyDiv w:val="1"/>
      <w:marLeft w:val="0"/>
      <w:marRight w:val="0"/>
      <w:marTop w:val="0"/>
      <w:marBottom w:val="0"/>
      <w:divBdr>
        <w:top w:val="none" w:sz="0" w:space="0" w:color="auto"/>
        <w:left w:val="none" w:sz="0" w:space="0" w:color="auto"/>
        <w:bottom w:val="none" w:sz="0" w:space="0" w:color="auto"/>
        <w:right w:val="none" w:sz="0" w:space="0" w:color="auto"/>
      </w:divBdr>
    </w:div>
    <w:div w:id="1355495490">
      <w:bodyDiv w:val="1"/>
      <w:marLeft w:val="0"/>
      <w:marRight w:val="0"/>
      <w:marTop w:val="0"/>
      <w:marBottom w:val="0"/>
      <w:divBdr>
        <w:top w:val="none" w:sz="0" w:space="0" w:color="auto"/>
        <w:left w:val="none" w:sz="0" w:space="0" w:color="auto"/>
        <w:bottom w:val="none" w:sz="0" w:space="0" w:color="auto"/>
        <w:right w:val="none" w:sz="0" w:space="0" w:color="auto"/>
      </w:divBdr>
    </w:div>
    <w:div w:id="1358002003">
      <w:bodyDiv w:val="1"/>
      <w:marLeft w:val="0"/>
      <w:marRight w:val="0"/>
      <w:marTop w:val="0"/>
      <w:marBottom w:val="0"/>
      <w:divBdr>
        <w:top w:val="none" w:sz="0" w:space="0" w:color="auto"/>
        <w:left w:val="none" w:sz="0" w:space="0" w:color="auto"/>
        <w:bottom w:val="none" w:sz="0" w:space="0" w:color="auto"/>
        <w:right w:val="none" w:sz="0" w:space="0" w:color="auto"/>
      </w:divBdr>
    </w:div>
    <w:div w:id="1358576936">
      <w:bodyDiv w:val="1"/>
      <w:marLeft w:val="0"/>
      <w:marRight w:val="0"/>
      <w:marTop w:val="0"/>
      <w:marBottom w:val="0"/>
      <w:divBdr>
        <w:top w:val="none" w:sz="0" w:space="0" w:color="auto"/>
        <w:left w:val="none" w:sz="0" w:space="0" w:color="auto"/>
        <w:bottom w:val="none" w:sz="0" w:space="0" w:color="auto"/>
        <w:right w:val="none" w:sz="0" w:space="0" w:color="auto"/>
      </w:divBdr>
    </w:div>
    <w:div w:id="1358774451">
      <w:bodyDiv w:val="1"/>
      <w:marLeft w:val="0"/>
      <w:marRight w:val="0"/>
      <w:marTop w:val="0"/>
      <w:marBottom w:val="0"/>
      <w:divBdr>
        <w:top w:val="none" w:sz="0" w:space="0" w:color="auto"/>
        <w:left w:val="none" w:sz="0" w:space="0" w:color="auto"/>
        <w:bottom w:val="none" w:sz="0" w:space="0" w:color="auto"/>
        <w:right w:val="none" w:sz="0" w:space="0" w:color="auto"/>
      </w:divBdr>
    </w:div>
    <w:div w:id="1360932160">
      <w:bodyDiv w:val="1"/>
      <w:marLeft w:val="0"/>
      <w:marRight w:val="0"/>
      <w:marTop w:val="0"/>
      <w:marBottom w:val="0"/>
      <w:divBdr>
        <w:top w:val="none" w:sz="0" w:space="0" w:color="auto"/>
        <w:left w:val="none" w:sz="0" w:space="0" w:color="auto"/>
        <w:bottom w:val="none" w:sz="0" w:space="0" w:color="auto"/>
        <w:right w:val="none" w:sz="0" w:space="0" w:color="auto"/>
      </w:divBdr>
    </w:div>
    <w:div w:id="1371301751">
      <w:bodyDiv w:val="1"/>
      <w:marLeft w:val="0"/>
      <w:marRight w:val="0"/>
      <w:marTop w:val="0"/>
      <w:marBottom w:val="0"/>
      <w:divBdr>
        <w:top w:val="none" w:sz="0" w:space="0" w:color="auto"/>
        <w:left w:val="none" w:sz="0" w:space="0" w:color="auto"/>
        <w:bottom w:val="none" w:sz="0" w:space="0" w:color="auto"/>
        <w:right w:val="none" w:sz="0" w:space="0" w:color="auto"/>
      </w:divBdr>
    </w:div>
    <w:div w:id="1371758132">
      <w:bodyDiv w:val="1"/>
      <w:marLeft w:val="0"/>
      <w:marRight w:val="0"/>
      <w:marTop w:val="0"/>
      <w:marBottom w:val="0"/>
      <w:divBdr>
        <w:top w:val="none" w:sz="0" w:space="0" w:color="auto"/>
        <w:left w:val="none" w:sz="0" w:space="0" w:color="auto"/>
        <w:bottom w:val="none" w:sz="0" w:space="0" w:color="auto"/>
        <w:right w:val="none" w:sz="0" w:space="0" w:color="auto"/>
      </w:divBdr>
    </w:div>
    <w:div w:id="1378551743">
      <w:bodyDiv w:val="1"/>
      <w:marLeft w:val="0"/>
      <w:marRight w:val="0"/>
      <w:marTop w:val="0"/>
      <w:marBottom w:val="0"/>
      <w:divBdr>
        <w:top w:val="none" w:sz="0" w:space="0" w:color="auto"/>
        <w:left w:val="none" w:sz="0" w:space="0" w:color="auto"/>
        <w:bottom w:val="none" w:sz="0" w:space="0" w:color="auto"/>
        <w:right w:val="none" w:sz="0" w:space="0" w:color="auto"/>
      </w:divBdr>
    </w:div>
    <w:div w:id="1381442075">
      <w:bodyDiv w:val="1"/>
      <w:marLeft w:val="0"/>
      <w:marRight w:val="0"/>
      <w:marTop w:val="0"/>
      <w:marBottom w:val="0"/>
      <w:divBdr>
        <w:top w:val="none" w:sz="0" w:space="0" w:color="auto"/>
        <w:left w:val="none" w:sz="0" w:space="0" w:color="auto"/>
        <w:bottom w:val="none" w:sz="0" w:space="0" w:color="auto"/>
        <w:right w:val="none" w:sz="0" w:space="0" w:color="auto"/>
      </w:divBdr>
    </w:div>
    <w:div w:id="1389764447">
      <w:bodyDiv w:val="1"/>
      <w:marLeft w:val="0"/>
      <w:marRight w:val="0"/>
      <w:marTop w:val="0"/>
      <w:marBottom w:val="0"/>
      <w:divBdr>
        <w:top w:val="none" w:sz="0" w:space="0" w:color="auto"/>
        <w:left w:val="none" w:sz="0" w:space="0" w:color="auto"/>
        <w:bottom w:val="none" w:sz="0" w:space="0" w:color="auto"/>
        <w:right w:val="none" w:sz="0" w:space="0" w:color="auto"/>
      </w:divBdr>
    </w:div>
    <w:div w:id="1394624902">
      <w:bodyDiv w:val="1"/>
      <w:marLeft w:val="0"/>
      <w:marRight w:val="0"/>
      <w:marTop w:val="0"/>
      <w:marBottom w:val="0"/>
      <w:divBdr>
        <w:top w:val="none" w:sz="0" w:space="0" w:color="auto"/>
        <w:left w:val="none" w:sz="0" w:space="0" w:color="auto"/>
        <w:bottom w:val="none" w:sz="0" w:space="0" w:color="auto"/>
        <w:right w:val="none" w:sz="0" w:space="0" w:color="auto"/>
      </w:divBdr>
    </w:div>
    <w:div w:id="1401444505">
      <w:bodyDiv w:val="1"/>
      <w:marLeft w:val="0"/>
      <w:marRight w:val="0"/>
      <w:marTop w:val="0"/>
      <w:marBottom w:val="0"/>
      <w:divBdr>
        <w:top w:val="none" w:sz="0" w:space="0" w:color="auto"/>
        <w:left w:val="none" w:sz="0" w:space="0" w:color="auto"/>
        <w:bottom w:val="none" w:sz="0" w:space="0" w:color="auto"/>
        <w:right w:val="none" w:sz="0" w:space="0" w:color="auto"/>
      </w:divBdr>
    </w:div>
    <w:div w:id="1402481474">
      <w:bodyDiv w:val="1"/>
      <w:marLeft w:val="0"/>
      <w:marRight w:val="0"/>
      <w:marTop w:val="0"/>
      <w:marBottom w:val="0"/>
      <w:divBdr>
        <w:top w:val="none" w:sz="0" w:space="0" w:color="auto"/>
        <w:left w:val="none" w:sz="0" w:space="0" w:color="auto"/>
        <w:bottom w:val="none" w:sz="0" w:space="0" w:color="auto"/>
        <w:right w:val="none" w:sz="0" w:space="0" w:color="auto"/>
      </w:divBdr>
    </w:div>
    <w:div w:id="1404330311">
      <w:bodyDiv w:val="1"/>
      <w:marLeft w:val="0"/>
      <w:marRight w:val="0"/>
      <w:marTop w:val="0"/>
      <w:marBottom w:val="0"/>
      <w:divBdr>
        <w:top w:val="none" w:sz="0" w:space="0" w:color="auto"/>
        <w:left w:val="none" w:sz="0" w:space="0" w:color="auto"/>
        <w:bottom w:val="none" w:sz="0" w:space="0" w:color="auto"/>
        <w:right w:val="none" w:sz="0" w:space="0" w:color="auto"/>
      </w:divBdr>
    </w:div>
    <w:div w:id="1405225983">
      <w:bodyDiv w:val="1"/>
      <w:marLeft w:val="0"/>
      <w:marRight w:val="0"/>
      <w:marTop w:val="0"/>
      <w:marBottom w:val="0"/>
      <w:divBdr>
        <w:top w:val="none" w:sz="0" w:space="0" w:color="auto"/>
        <w:left w:val="none" w:sz="0" w:space="0" w:color="auto"/>
        <w:bottom w:val="none" w:sz="0" w:space="0" w:color="auto"/>
        <w:right w:val="none" w:sz="0" w:space="0" w:color="auto"/>
      </w:divBdr>
    </w:div>
    <w:div w:id="1407802375">
      <w:bodyDiv w:val="1"/>
      <w:marLeft w:val="0"/>
      <w:marRight w:val="0"/>
      <w:marTop w:val="0"/>
      <w:marBottom w:val="0"/>
      <w:divBdr>
        <w:top w:val="none" w:sz="0" w:space="0" w:color="auto"/>
        <w:left w:val="none" w:sz="0" w:space="0" w:color="auto"/>
        <w:bottom w:val="none" w:sz="0" w:space="0" w:color="auto"/>
        <w:right w:val="none" w:sz="0" w:space="0" w:color="auto"/>
      </w:divBdr>
    </w:div>
    <w:div w:id="1410732083">
      <w:bodyDiv w:val="1"/>
      <w:marLeft w:val="0"/>
      <w:marRight w:val="0"/>
      <w:marTop w:val="0"/>
      <w:marBottom w:val="0"/>
      <w:divBdr>
        <w:top w:val="none" w:sz="0" w:space="0" w:color="auto"/>
        <w:left w:val="none" w:sz="0" w:space="0" w:color="auto"/>
        <w:bottom w:val="none" w:sz="0" w:space="0" w:color="auto"/>
        <w:right w:val="none" w:sz="0" w:space="0" w:color="auto"/>
      </w:divBdr>
    </w:div>
    <w:div w:id="1416049715">
      <w:bodyDiv w:val="1"/>
      <w:marLeft w:val="0"/>
      <w:marRight w:val="0"/>
      <w:marTop w:val="0"/>
      <w:marBottom w:val="0"/>
      <w:divBdr>
        <w:top w:val="none" w:sz="0" w:space="0" w:color="auto"/>
        <w:left w:val="none" w:sz="0" w:space="0" w:color="auto"/>
        <w:bottom w:val="none" w:sz="0" w:space="0" w:color="auto"/>
        <w:right w:val="none" w:sz="0" w:space="0" w:color="auto"/>
      </w:divBdr>
    </w:div>
    <w:div w:id="1420129941">
      <w:bodyDiv w:val="1"/>
      <w:marLeft w:val="0"/>
      <w:marRight w:val="0"/>
      <w:marTop w:val="0"/>
      <w:marBottom w:val="0"/>
      <w:divBdr>
        <w:top w:val="none" w:sz="0" w:space="0" w:color="auto"/>
        <w:left w:val="none" w:sz="0" w:space="0" w:color="auto"/>
        <w:bottom w:val="none" w:sz="0" w:space="0" w:color="auto"/>
        <w:right w:val="none" w:sz="0" w:space="0" w:color="auto"/>
      </w:divBdr>
    </w:div>
    <w:div w:id="1422985852">
      <w:bodyDiv w:val="1"/>
      <w:marLeft w:val="0"/>
      <w:marRight w:val="0"/>
      <w:marTop w:val="0"/>
      <w:marBottom w:val="0"/>
      <w:divBdr>
        <w:top w:val="none" w:sz="0" w:space="0" w:color="auto"/>
        <w:left w:val="none" w:sz="0" w:space="0" w:color="auto"/>
        <w:bottom w:val="none" w:sz="0" w:space="0" w:color="auto"/>
        <w:right w:val="none" w:sz="0" w:space="0" w:color="auto"/>
      </w:divBdr>
    </w:div>
    <w:div w:id="1425423386">
      <w:bodyDiv w:val="1"/>
      <w:marLeft w:val="0"/>
      <w:marRight w:val="0"/>
      <w:marTop w:val="0"/>
      <w:marBottom w:val="0"/>
      <w:divBdr>
        <w:top w:val="none" w:sz="0" w:space="0" w:color="auto"/>
        <w:left w:val="none" w:sz="0" w:space="0" w:color="auto"/>
        <w:bottom w:val="none" w:sz="0" w:space="0" w:color="auto"/>
        <w:right w:val="none" w:sz="0" w:space="0" w:color="auto"/>
      </w:divBdr>
    </w:div>
    <w:div w:id="1432123815">
      <w:bodyDiv w:val="1"/>
      <w:marLeft w:val="0"/>
      <w:marRight w:val="0"/>
      <w:marTop w:val="0"/>
      <w:marBottom w:val="0"/>
      <w:divBdr>
        <w:top w:val="none" w:sz="0" w:space="0" w:color="auto"/>
        <w:left w:val="none" w:sz="0" w:space="0" w:color="auto"/>
        <w:bottom w:val="none" w:sz="0" w:space="0" w:color="auto"/>
        <w:right w:val="none" w:sz="0" w:space="0" w:color="auto"/>
      </w:divBdr>
    </w:div>
    <w:div w:id="1449079619">
      <w:bodyDiv w:val="1"/>
      <w:marLeft w:val="0"/>
      <w:marRight w:val="0"/>
      <w:marTop w:val="0"/>
      <w:marBottom w:val="0"/>
      <w:divBdr>
        <w:top w:val="none" w:sz="0" w:space="0" w:color="auto"/>
        <w:left w:val="none" w:sz="0" w:space="0" w:color="auto"/>
        <w:bottom w:val="none" w:sz="0" w:space="0" w:color="auto"/>
        <w:right w:val="none" w:sz="0" w:space="0" w:color="auto"/>
      </w:divBdr>
    </w:div>
    <w:div w:id="1451439537">
      <w:bodyDiv w:val="1"/>
      <w:marLeft w:val="0"/>
      <w:marRight w:val="0"/>
      <w:marTop w:val="0"/>
      <w:marBottom w:val="0"/>
      <w:divBdr>
        <w:top w:val="none" w:sz="0" w:space="0" w:color="auto"/>
        <w:left w:val="none" w:sz="0" w:space="0" w:color="auto"/>
        <w:bottom w:val="none" w:sz="0" w:space="0" w:color="auto"/>
        <w:right w:val="none" w:sz="0" w:space="0" w:color="auto"/>
      </w:divBdr>
    </w:div>
    <w:div w:id="1451633378">
      <w:bodyDiv w:val="1"/>
      <w:marLeft w:val="0"/>
      <w:marRight w:val="0"/>
      <w:marTop w:val="0"/>
      <w:marBottom w:val="0"/>
      <w:divBdr>
        <w:top w:val="none" w:sz="0" w:space="0" w:color="auto"/>
        <w:left w:val="none" w:sz="0" w:space="0" w:color="auto"/>
        <w:bottom w:val="none" w:sz="0" w:space="0" w:color="auto"/>
        <w:right w:val="none" w:sz="0" w:space="0" w:color="auto"/>
      </w:divBdr>
    </w:div>
    <w:div w:id="1452899394">
      <w:bodyDiv w:val="1"/>
      <w:marLeft w:val="0"/>
      <w:marRight w:val="0"/>
      <w:marTop w:val="0"/>
      <w:marBottom w:val="0"/>
      <w:divBdr>
        <w:top w:val="none" w:sz="0" w:space="0" w:color="auto"/>
        <w:left w:val="none" w:sz="0" w:space="0" w:color="auto"/>
        <w:bottom w:val="none" w:sz="0" w:space="0" w:color="auto"/>
        <w:right w:val="none" w:sz="0" w:space="0" w:color="auto"/>
      </w:divBdr>
    </w:div>
    <w:div w:id="1454595578">
      <w:bodyDiv w:val="1"/>
      <w:marLeft w:val="0"/>
      <w:marRight w:val="0"/>
      <w:marTop w:val="0"/>
      <w:marBottom w:val="0"/>
      <w:divBdr>
        <w:top w:val="none" w:sz="0" w:space="0" w:color="auto"/>
        <w:left w:val="none" w:sz="0" w:space="0" w:color="auto"/>
        <w:bottom w:val="none" w:sz="0" w:space="0" w:color="auto"/>
        <w:right w:val="none" w:sz="0" w:space="0" w:color="auto"/>
      </w:divBdr>
    </w:div>
    <w:div w:id="1457140447">
      <w:bodyDiv w:val="1"/>
      <w:marLeft w:val="0"/>
      <w:marRight w:val="0"/>
      <w:marTop w:val="0"/>
      <w:marBottom w:val="0"/>
      <w:divBdr>
        <w:top w:val="none" w:sz="0" w:space="0" w:color="auto"/>
        <w:left w:val="none" w:sz="0" w:space="0" w:color="auto"/>
        <w:bottom w:val="none" w:sz="0" w:space="0" w:color="auto"/>
        <w:right w:val="none" w:sz="0" w:space="0" w:color="auto"/>
      </w:divBdr>
    </w:div>
    <w:div w:id="1457865913">
      <w:bodyDiv w:val="1"/>
      <w:marLeft w:val="0"/>
      <w:marRight w:val="0"/>
      <w:marTop w:val="0"/>
      <w:marBottom w:val="0"/>
      <w:divBdr>
        <w:top w:val="none" w:sz="0" w:space="0" w:color="auto"/>
        <w:left w:val="none" w:sz="0" w:space="0" w:color="auto"/>
        <w:bottom w:val="none" w:sz="0" w:space="0" w:color="auto"/>
        <w:right w:val="none" w:sz="0" w:space="0" w:color="auto"/>
      </w:divBdr>
    </w:div>
    <w:div w:id="1462455109">
      <w:bodyDiv w:val="1"/>
      <w:marLeft w:val="0"/>
      <w:marRight w:val="0"/>
      <w:marTop w:val="0"/>
      <w:marBottom w:val="0"/>
      <w:divBdr>
        <w:top w:val="none" w:sz="0" w:space="0" w:color="auto"/>
        <w:left w:val="none" w:sz="0" w:space="0" w:color="auto"/>
        <w:bottom w:val="none" w:sz="0" w:space="0" w:color="auto"/>
        <w:right w:val="none" w:sz="0" w:space="0" w:color="auto"/>
      </w:divBdr>
    </w:div>
    <w:div w:id="1462770381">
      <w:bodyDiv w:val="1"/>
      <w:marLeft w:val="0"/>
      <w:marRight w:val="0"/>
      <w:marTop w:val="0"/>
      <w:marBottom w:val="0"/>
      <w:divBdr>
        <w:top w:val="none" w:sz="0" w:space="0" w:color="auto"/>
        <w:left w:val="none" w:sz="0" w:space="0" w:color="auto"/>
        <w:bottom w:val="none" w:sz="0" w:space="0" w:color="auto"/>
        <w:right w:val="none" w:sz="0" w:space="0" w:color="auto"/>
      </w:divBdr>
    </w:div>
    <w:div w:id="1472018055">
      <w:bodyDiv w:val="1"/>
      <w:marLeft w:val="0"/>
      <w:marRight w:val="0"/>
      <w:marTop w:val="0"/>
      <w:marBottom w:val="0"/>
      <w:divBdr>
        <w:top w:val="none" w:sz="0" w:space="0" w:color="auto"/>
        <w:left w:val="none" w:sz="0" w:space="0" w:color="auto"/>
        <w:bottom w:val="none" w:sz="0" w:space="0" w:color="auto"/>
        <w:right w:val="none" w:sz="0" w:space="0" w:color="auto"/>
      </w:divBdr>
    </w:div>
    <w:div w:id="1480994988">
      <w:bodyDiv w:val="1"/>
      <w:marLeft w:val="0"/>
      <w:marRight w:val="0"/>
      <w:marTop w:val="0"/>
      <w:marBottom w:val="0"/>
      <w:divBdr>
        <w:top w:val="none" w:sz="0" w:space="0" w:color="auto"/>
        <w:left w:val="none" w:sz="0" w:space="0" w:color="auto"/>
        <w:bottom w:val="none" w:sz="0" w:space="0" w:color="auto"/>
        <w:right w:val="none" w:sz="0" w:space="0" w:color="auto"/>
      </w:divBdr>
    </w:div>
    <w:div w:id="1489442341">
      <w:bodyDiv w:val="1"/>
      <w:marLeft w:val="0"/>
      <w:marRight w:val="0"/>
      <w:marTop w:val="0"/>
      <w:marBottom w:val="0"/>
      <w:divBdr>
        <w:top w:val="none" w:sz="0" w:space="0" w:color="auto"/>
        <w:left w:val="none" w:sz="0" w:space="0" w:color="auto"/>
        <w:bottom w:val="none" w:sz="0" w:space="0" w:color="auto"/>
        <w:right w:val="none" w:sz="0" w:space="0" w:color="auto"/>
      </w:divBdr>
    </w:div>
    <w:div w:id="1491869036">
      <w:bodyDiv w:val="1"/>
      <w:marLeft w:val="0"/>
      <w:marRight w:val="0"/>
      <w:marTop w:val="0"/>
      <w:marBottom w:val="0"/>
      <w:divBdr>
        <w:top w:val="none" w:sz="0" w:space="0" w:color="auto"/>
        <w:left w:val="none" w:sz="0" w:space="0" w:color="auto"/>
        <w:bottom w:val="none" w:sz="0" w:space="0" w:color="auto"/>
        <w:right w:val="none" w:sz="0" w:space="0" w:color="auto"/>
      </w:divBdr>
    </w:div>
    <w:div w:id="1491948124">
      <w:bodyDiv w:val="1"/>
      <w:marLeft w:val="0"/>
      <w:marRight w:val="0"/>
      <w:marTop w:val="0"/>
      <w:marBottom w:val="0"/>
      <w:divBdr>
        <w:top w:val="none" w:sz="0" w:space="0" w:color="auto"/>
        <w:left w:val="none" w:sz="0" w:space="0" w:color="auto"/>
        <w:bottom w:val="none" w:sz="0" w:space="0" w:color="auto"/>
        <w:right w:val="none" w:sz="0" w:space="0" w:color="auto"/>
      </w:divBdr>
    </w:div>
    <w:div w:id="1494221250">
      <w:bodyDiv w:val="1"/>
      <w:marLeft w:val="0"/>
      <w:marRight w:val="0"/>
      <w:marTop w:val="0"/>
      <w:marBottom w:val="0"/>
      <w:divBdr>
        <w:top w:val="none" w:sz="0" w:space="0" w:color="auto"/>
        <w:left w:val="none" w:sz="0" w:space="0" w:color="auto"/>
        <w:bottom w:val="none" w:sz="0" w:space="0" w:color="auto"/>
        <w:right w:val="none" w:sz="0" w:space="0" w:color="auto"/>
      </w:divBdr>
    </w:div>
    <w:div w:id="1501964373">
      <w:bodyDiv w:val="1"/>
      <w:marLeft w:val="0"/>
      <w:marRight w:val="0"/>
      <w:marTop w:val="0"/>
      <w:marBottom w:val="0"/>
      <w:divBdr>
        <w:top w:val="none" w:sz="0" w:space="0" w:color="auto"/>
        <w:left w:val="none" w:sz="0" w:space="0" w:color="auto"/>
        <w:bottom w:val="none" w:sz="0" w:space="0" w:color="auto"/>
        <w:right w:val="none" w:sz="0" w:space="0" w:color="auto"/>
      </w:divBdr>
    </w:div>
    <w:div w:id="1503203184">
      <w:bodyDiv w:val="1"/>
      <w:marLeft w:val="0"/>
      <w:marRight w:val="0"/>
      <w:marTop w:val="0"/>
      <w:marBottom w:val="0"/>
      <w:divBdr>
        <w:top w:val="none" w:sz="0" w:space="0" w:color="auto"/>
        <w:left w:val="none" w:sz="0" w:space="0" w:color="auto"/>
        <w:bottom w:val="none" w:sz="0" w:space="0" w:color="auto"/>
        <w:right w:val="none" w:sz="0" w:space="0" w:color="auto"/>
      </w:divBdr>
    </w:div>
    <w:div w:id="1513685431">
      <w:bodyDiv w:val="1"/>
      <w:marLeft w:val="0"/>
      <w:marRight w:val="0"/>
      <w:marTop w:val="0"/>
      <w:marBottom w:val="0"/>
      <w:divBdr>
        <w:top w:val="none" w:sz="0" w:space="0" w:color="auto"/>
        <w:left w:val="none" w:sz="0" w:space="0" w:color="auto"/>
        <w:bottom w:val="none" w:sz="0" w:space="0" w:color="auto"/>
        <w:right w:val="none" w:sz="0" w:space="0" w:color="auto"/>
      </w:divBdr>
    </w:div>
    <w:div w:id="1515921150">
      <w:bodyDiv w:val="1"/>
      <w:marLeft w:val="0"/>
      <w:marRight w:val="0"/>
      <w:marTop w:val="0"/>
      <w:marBottom w:val="0"/>
      <w:divBdr>
        <w:top w:val="none" w:sz="0" w:space="0" w:color="auto"/>
        <w:left w:val="none" w:sz="0" w:space="0" w:color="auto"/>
        <w:bottom w:val="none" w:sz="0" w:space="0" w:color="auto"/>
        <w:right w:val="none" w:sz="0" w:space="0" w:color="auto"/>
      </w:divBdr>
    </w:div>
    <w:div w:id="1524128044">
      <w:bodyDiv w:val="1"/>
      <w:marLeft w:val="0"/>
      <w:marRight w:val="0"/>
      <w:marTop w:val="0"/>
      <w:marBottom w:val="0"/>
      <w:divBdr>
        <w:top w:val="none" w:sz="0" w:space="0" w:color="auto"/>
        <w:left w:val="none" w:sz="0" w:space="0" w:color="auto"/>
        <w:bottom w:val="none" w:sz="0" w:space="0" w:color="auto"/>
        <w:right w:val="none" w:sz="0" w:space="0" w:color="auto"/>
      </w:divBdr>
    </w:div>
    <w:div w:id="1524368451">
      <w:bodyDiv w:val="1"/>
      <w:marLeft w:val="0"/>
      <w:marRight w:val="0"/>
      <w:marTop w:val="0"/>
      <w:marBottom w:val="0"/>
      <w:divBdr>
        <w:top w:val="none" w:sz="0" w:space="0" w:color="auto"/>
        <w:left w:val="none" w:sz="0" w:space="0" w:color="auto"/>
        <w:bottom w:val="none" w:sz="0" w:space="0" w:color="auto"/>
        <w:right w:val="none" w:sz="0" w:space="0" w:color="auto"/>
      </w:divBdr>
    </w:div>
    <w:div w:id="1524976293">
      <w:bodyDiv w:val="1"/>
      <w:marLeft w:val="0"/>
      <w:marRight w:val="0"/>
      <w:marTop w:val="0"/>
      <w:marBottom w:val="0"/>
      <w:divBdr>
        <w:top w:val="none" w:sz="0" w:space="0" w:color="auto"/>
        <w:left w:val="none" w:sz="0" w:space="0" w:color="auto"/>
        <w:bottom w:val="none" w:sz="0" w:space="0" w:color="auto"/>
        <w:right w:val="none" w:sz="0" w:space="0" w:color="auto"/>
      </w:divBdr>
    </w:div>
    <w:div w:id="1526485062">
      <w:bodyDiv w:val="1"/>
      <w:marLeft w:val="0"/>
      <w:marRight w:val="0"/>
      <w:marTop w:val="0"/>
      <w:marBottom w:val="0"/>
      <w:divBdr>
        <w:top w:val="none" w:sz="0" w:space="0" w:color="auto"/>
        <w:left w:val="none" w:sz="0" w:space="0" w:color="auto"/>
        <w:bottom w:val="none" w:sz="0" w:space="0" w:color="auto"/>
        <w:right w:val="none" w:sz="0" w:space="0" w:color="auto"/>
      </w:divBdr>
    </w:div>
    <w:div w:id="1532962643">
      <w:bodyDiv w:val="1"/>
      <w:marLeft w:val="0"/>
      <w:marRight w:val="0"/>
      <w:marTop w:val="0"/>
      <w:marBottom w:val="0"/>
      <w:divBdr>
        <w:top w:val="none" w:sz="0" w:space="0" w:color="auto"/>
        <w:left w:val="none" w:sz="0" w:space="0" w:color="auto"/>
        <w:bottom w:val="none" w:sz="0" w:space="0" w:color="auto"/>
        <w:right w:val="none" w:sz="0" w:space="0" w:color="auto"/>
      </w:divBdr>
    </w:div>
    <w:div w:id="1536036308">
      <w:bodyDiv w:val="1"/>
      <w:marLeft w:val="0"/>
      <w:marRight w:val="0"/>
      <w:marTop w:val="0"/>
      <w:marBottom w:val="0"/>
      <w:divBdr>
        <w:top w:val="none" w:sz="0" w:space="0" w:color="auto"/>
        <w:left w:val="none" w:sz="0" w:space="0" w:color="auto"/>
        <w:bottom w:val="none" w:sz="0" w:space="0" w:color="auto"/>
        <w:right w:val="none" w:sz="0" w:space="0" w:color="auto"/>
      </w:divBdr>
    </w:div>
    <w:div w:id="1536427095">
      <w:bodyDiv w:val="1"/>
      <w:marLeft w:val="0"/>
      <w:marRight w:val="0"/>
      <w:marTop w:val="0"/>
      <w:marBottom w:val="0"/>
      <w:divBdr>
        <w:top w:val="none" w:sz="0" w:space="0" w:color="auto"/>
        <w:left w:val="none" w:sz="0" w:space="0" w:color="auto"/>
        <w:bottom w:val="none" w:sz="0" w:space="0" w:color="auto"/>
        <w:right w:val="none" w:sz="0" w:space="0" w:color="auto"/>
      </w:divBdr>
    </w:div>
    <w:div w:id="1544322590">
      <w:bodyDiv w:val="1"/>
      <w:marLeft w:val="0"/>
      <w:marRight w:val="0"/>
      <w:marTop w:val="0"/>
      <w:marBottom w:val="0"/>
      <w:divBdr>
        <w:top w:val="none" w:sz="0" w:space="0" w:color="auto"/>
        <w:left w:val="none" w:sz="0" w:space="0" w:color="auto"/>
        <w:bottom w:val="none" w:sz="0" w:space="0" w:color="auto"/>
        <w:right w:val="none" w:sz="0" w:space="0" w:color="auto"/>
      </w:divBdr>
    </w:div>
    <w:div w:id="1546136879">
      <w:bodyDiv w:val="1"/>
      <w:marLeft w:val="0"/>
      <w:marRight w:val="0"/>
      <w:marTop w:val="0"/>
      <w:marBottom w:val="0"/>
      <w:divBdr>
        <w:top w:val="none" w:sz="0" w:space="0" w:color="auto"/>
        <w:left w:val="none" w:sz="0" w:space="0" w:color="auto"/>
        <w:bottom w:val="none" w:sz="0" w:space="0" w:color="auto"/>
        <w:right w:val="none" w:sz="0" w:space="0" w:color="auto"/>
      </w:divBdr>
    </w:div>
    <w:div w:id="1548449756">
      <w:bodyDiv w:val="1"/>
      <w:marLeft w:val="0"/>
      <w:marRight w:val="0"/>
      <w:marTop w:val="0"/>
      <w:marBottom w:val="0"/>
      <w:divBdr>
        <w:top w:val="none" w:sz="0" w:space="0" w:color="auto"/>
        <w:left w:val="none" w:sz="0" w:space="0" w:color="auto"/>
        <w:bottom w:val="none" w:sz="0" w:space="0" w:color="auto"/>
        <w:right w:val="none" w:sz="0" w:space="0" w:color="auto"/>
      </w:divBdr>
    </w:div>
    <w:div w:id="1549417904">
      <w:bodyDiv w:val="1"/>
      <w:marLeft w:val="0"/>
      <w:marRight w:val="0"/>
      <w:marTop w:val="0"/>
      <w:marBottom w:val="0"/>
      <w:divBdr>
        <w:top w:val="none" w:sz="0" w:space="0" w:color="auto"/>
        <w:left w:val="none" w:sz="0" w:space="0" w:color="auto"/>
        <w:bottom w:val="none" w:sz="0" w:space="0" w:color="auto"/>
        <w:right w:val="none" w:sz="0" w:space="0" w:color="auto"/>
      </w:divBdr>
    </w:div>
    <w:div w:id="1553344272">
      <w:bodyDiv w:val="1"/>
      <w:marLeft w:val="0"/>
      <w:marRight w:val="0"/>
      <w:marTop w:val="0"/>
      <w:marBottom w:val="0"/>
      <w:divBdr>
        <w:top w:val="none" w:sz="0" w:space="0" w:color="auto"/>
        <w:left w:val="none" w:sz="0" w:space="0" w:color="auto"/>
        <w:bottom w:val="none" w:sz="0" w:space="0" w:color="auto"/>
        <w:right w:val="none" w:sz="0" w:space="0" w:color="auto"/>
      </w:divBdr>
    </w:div>
    <w:div w:id="1559316237">
      <w:bodyDiv w:val="1"/>
      <w:marLeft w:val="0"/>
      <w:marRight w:val="0"/>
      <w:marTop w:val="0"/>
      <w:marBottom w:val="0"/>
      <w:divBdr>
        <w:top w:val="none" w:sz="0" w:space="0" w:color="auto"/>
        <w:left w:val="none" w:sz="0" w:space="0" w:color="auto"/>
        <w:bottom w:val="none" w:sz="0" w:space="0" w:color="auto"/>
        <w:right w:val="none" w:sz="0" w:space="0" w:color="auto"/>
      </w:divBdr>
    </w:div>
    <w:div w:id="1559706840">
      <w:bodyDiv w:val="1"/>
      <w:marLeft w:val="0"/>
      <w:marRight w:val="0"/>
      <w:marTop w:val="0"/>
      <w:marBottom w:val="0"/>
      <w:divBdr>
        <w:top w:val="none" w:sz="0" w:space="0" w:color="auto"/>
        <w:left w:val="none" w:sz="0" w:space="0" w:color="auto"/>
        <w:bottom w:val="none" w:sz="0" w:space="0" w:color="auto"/>
        <w:right w:val="none" w:sz="0" w:space="0" w:color="auto"/>
      </w:divBdr>
    </w:div>
    <w:div w:id="1562982713">
      <w:bodyDiv w:val="1"/>
      <w:marLeft w:val="0"/>
      <w:marRight w:val="0"/>
      <w:marTop w:val="0"/>
      <w:marBottom w:val="0"/>
      <w:divBdr>
        <w:top w:val="none" w:sz="0" w:space="0" w:color="auto"/>
        <w:left w:val="none" w:sz="0" w:space="0" w:color="auto"/>
        <w:bottom w:val="none" w:sz="0" w:space="0" w:color="auto"/>
        <w:right w:val="none" w:sz="0" w:space="0" w:color="auto"/>
      </w:divBdr>
    </w:div>
    <w:div w:id="1566985665">
      <w:bodyDiv w:val="1"/>
      <w:marLeft w:val="0"/>
      <w:marRight w:val="0"/>
      <w:marTop w:val="0"/>
      <w:marBottom w:val="0"/>
      <w:divBdr>
        <w:top w:val="none" w:sz="0" w:space="0" w:color="auto"/>
        <w:left w:val="none" w:sz="0" w:space="0" w:color="auto"/>
        <w:bottom w:val="none" w:sz="0" w:space="0" w:color="auto"/>
        <w:right w:val="none" w:sz="0" w:space="0" w:color="auto"/>
      </w:divBdr>
    </w:div>
    <w:div w:id="1570312395">
      <w:bodyDiv w:val="1"/>
      <w:marLeft w:val="0"/>
      <w:marRight w:val="0"/>
      <w:marTop w:val="0"/>
      <w:marBottom w:val="0"/>
      <w:divBdr>
        <w:top w:val="none" w:sz="0" w:space="0" w:color="auto"/>
        <w:left w:val="none" w:sz="0" w:space="0" w:color="auto"/>
        <w:bottom w:val="none" w:sz="0" w:space="0" w:color="auto"/>
        <w:right w:val="none" w:sz="0" w:space="0" w:color="auto"/>
      </w:divBdr>
    </w:div>
    <w:div w:id="1583417786">
      <w:bodyDiv w:val="1"/>
      <w:marLeft w:val="0"/>
      <w:marRight w:val="0"/>
      <w:marTop w:val="0"/>
      <w:marBottom w:val="0"/>
      <w:divBdr>
        <w:top w:val="none" w:sz="0" w:space="0" w:color="auto"/>
        <w:left w:val="none" w:sz="0" w:space="0" w:color="auto"/>
        <w:bottom w:val="none" w:sz="0" w:space="0" w:color="auto"/>
        <w:right w:val="none" w:sz="0" w:space="0" w:color="auto"/>
      </w:divBdr>
    </w:div>
    <w:div w:id="1584139924">
      <w:bodyDiv w:val="1"/>
      <w:marLeft w:val="0"/>
      <w:marRight w:val="0"/>
      <w:marTop w:val="0"/>
      <w:marBottom w:val="0"/>
      <w:divBdr>
        <w:top w:val="none" w:sz="0" w:space="0" w:color="auto"/>
        <w:left w:val="none" w:sz="0" w:space="0" w:color="auto"/>
        <w:bottom w:val="none" w:sz="0" w:space="0" w:color="auto"/>
        <w:right w:val="none" w:sz="0" w:space="0" w:color="auto"/>
      </w:divBdr>
    </w:div>
    <w:div w:id="1588688445">
      <w:bodyDiv w:val="1"/>
      <w:marLeft w:val="0"/>
      <w:marRight w:val="0"/>
      <w:marTop w:val="0"/>
      <w:marBottom w:val="0"/>
      <w:divBdr>
        <w:top w:val="none" w:sz="0" w:space="0" w:color="auto"/>
        <w:left w:val="none" w:sz="0" w:space="0" w:color="auto"/>
        <w:bottom w:val="none" w:sz="0" w:space="0" w:color="auto"/>
        <w:right w:val="none" w:sz="0" w:space="0" w:color="auto"/>
      </w:divBdr>
    </w:div>
    <w:div w:id="1591740854">
      <w:bodyDiv w:val="1"/>
      <w:marLeft w:val="0"/>
      <w:marRight w:val="0"/>
      <w:marTop w:val="0"/>
      <w:marBottom w:val="0"/>
      <w:divBdr>
        <w:top w:val="none" w:sz="0" w:space="0" w:color="auto"/>
        <w:left w:val="none" w:sz="0" w:space="0" w:color="auto"/>
        <w:bottom w:val="none" w:sz="0" w:space="0" w:color="auto"/>
        <w:right w:val="none" w:sz="0" w:space="0" w:color="auto"/>
      </w:divBdr>
    </w:div>
    <w:div w:id="1593926855">
      <w:bodyDiv w:val="1"/>
      <w:marLeft w:val="0"/>
      <w:marRight w:val="0"/>
      <w:marTop w:val="0"/>
      <w:marBottom w:val="0"/>
      <w:divBdr>
        <w:top w:val="none" w:sz="0" w:space="0" w:color="auto"/>
        <w:left w:val="none" w:sz="0" w:space="0" w:color="auto"/>
        <w:bottom w:val="none" w:sz="0" w:space="0" w:color="auto"/>
        <w:right w:val="none" w:sz="0" w:space="0" w:color="auto"/>
      </w:divBdr>
    </w:div>
    <w:div w:id="1593933237">
      <w:bodyDiv w:val="1"/>
      <w:marLeft w:val="0"/>
      <w:marRight w:val="0"/>
      <w:marTop w:val="0"/>
      <w:marBottom w:val="0"/>
      <w:divBdr>
        <w:top w:val="none" w:sz="0" w:space="0" w:color="auto"/>
        <w:left w:val="none" w:sz="0" w:space="0" w:color="auto"/>
        <w:bottom w:val="none" w:sz="0" w:space="0" w:color="auto"/>
        <w:right w:val="none" w:sz="0" w:space="0" w:color="auto"/>
      </w:divBdr>
    </w:div>
    <w:div w:id="1595091227">
      <w:bodyDiv w:val="1"/>
      <w:marLeft w:val="0"/>
      <w:marRight w:val="0"/>
      <w:marTop w:val="0"/>
      <w:marBottom w:val="0"/>
      <w:divBdr>
        <w:top w:val="none" w:sz="0" w:space="0" w:color="auto"/>
        <w:left w:val="none" w:sz="0" w:space="0" w:color="auto"/>
        <w:bottom w:val="none" w:sz="0" w:space="0" w:color="auto"/>
        <w:right w:val="none" w:sz="0" w:space="0" w:color="auto"/>
      </w:divBdr>
    </w:div>
    <w:div w:id="1600018575">
      <w:bodyDiv w:val="1"/>
      <w:marLeft w:val="0"/>
      <w:marRight w:val="0"/>
      <w:marTop w:val="0"/>
      <w:marBottom w:val="0"/>
      <w:divBdr>
        <w:top w:val="none" w:sz="0" w:space="0" w:color="auto"/>
        <w:left w:val="none" w:sz="0" w:space="0" w:color="auto"/>
        <w:bottom w:val="none" w:sz="0" w:space="0" w:color="auto"/>
        <w:right w:val="none" w:sz="0" w:space="0" w:color="auto"/>
      </w:divBdr>
    </w:div>
    <w:div w:id="1608732871">
      <w:bodyDiv w:val="1"/>
      <w:marLeft w:val="0"/>
      <w:marRight w:val="0"/>
      <w:marTop w:val="0"/>
      <w:marBottom w:val="0"/>
      <w:divBdr>
        <w:top w:val="none" w:sz="0" w:space="0" w:color="auto"/>
        <w:left w:val="none" w:sz="0" w:space="0" w:color="auto"/>
        <w:bottom w:val="none" w:sz="0" w:space="0" w:color="auto"/>
        <w:right w:val="none" w:sz="0" w:space="0" w:color="auto"/>
      </w:divBdr>
    </w:div>
    <w:div w:id="1610510499">
      <w:bodyDiv w:val="1"/>
      <w:marLeft w:val="0"/>
      <w:marRight w:val="0"/>
      <w:marTop w:val="0"/>
      <w:marBottom w:val="0"/>
      <w:divBdr>
        <w:top w:val="none" w:sz="0" w:space="0" w:color="auto"/>
        <w:left w:val="none" w:sz="0" w:space="0" w:color="auto"/>
        <w:bottom w:val="none" w:sz="0" w:space="0" w:color="auto"/>
        <w:right w:val="none" w:sz="0" w:space="0" w:color="auto"/>
      </w:divBdr>
    </w:div>
    <w:div w:id="1612397206">
      <w:bodyDiv w:val="1"/>
      <w:marLeft w:val="0"/>
      <w:marRight w:val="0"/>
      <w:marTop w:val="0"/>
      <w:marBottom w:val="0"/>
      <w:divBdr>
        <w:top w:val="none" w:sz="0" w:space="0" w:color="auto"/>
        <w:left w:val="none" w:sz="0" w:space="0" w:color="auto"/>
        <w:bottom w:val="none" w:sz="0" w:space="0" w:color="auto"/>
        <w:right w:val="none" w:sz="0" w:space="0" w:color="auto"/>
      </w:divBdr>
    </w:div>
    <w:div w:id="1624920785">
      <w:bodyDiv w:val="1"/>
      <w:marLeft w:val="0"/>
      <w:marRight w:val="0"/>
      <w:marTop w:val="0"/>
      <w:marBottom w:val="0"/>
      <w:divBdr>
        <w:top w:val="none" w:sz="0" w:space="0" w:color="auto"/>
        <w:left w:val="none" w:sz="0" w:space="0" w:color="auto"/>
        <w:bottom w:val="none" w:sz="0" w:space="0" w:color="auto"/>
        <w:right w:val="none" w:sz="0" w:space="0" w:color="auto"/>
      </w:divBdr>
    </w:div>
    <w:div w:id="1624921196">
      <w:bodyDiv w:val="1"/>
      <w:marLeft w:val="0"/>
      <w:marRight w:val="0"/>
      <w:marTop w:val="0"/>
      <w:marBottom w:val="0"/>
      <w:divBdr>
        <w:top w:val="none" w:sz="0" w:space="0" w:color="auto"/>
        <w:left w:val="none" w:sz="0" w:space="0" w:color="auto"/>
        <w:bottom w:val="none" w:sz="0" w:space="0" w:color="auto"/>
        <w:right w:val="none" w:sz="0" w:space="0" w:color="auto"/>
      </w:divBdr>
    </w:div>
    <w:div w:id="1633250402">
      <w:bodyDiv w:val="1"/>
      <w:marLeft w:val="0"/>
      <w:marRight w:val="0"/>
      <w:marTop w:val="0"/>
      <w:marBottom w:val="0"/>
      <w:divBdr>
        <w:top w:val="none" w:sz="0" w:space="0" w:color="auto"/>
        <w:left w:val="none" w:sz="0" w:space="0" w:color="auto"/>
        <w:bottom w:val="none" w:sz="0" w:space="0" w:color="auto"/>
        <w:right w:val="none" w:sz="0" w:space="0" w:color="auto"/>
      </w:divBdr>
    </w:div>
    <w:div w:id="1634019970">
      <w:bodyDiv w:val="1"/>
      <w:marLeft w:val="0"/>
      <w:marRight w:val="0"/>
      <w:marTop w:val="0"/>
      <w:marBottom w:val="0"/>
      <w:divBdr>
        <w:top w:val="none" w:sz="0" w:space="0" w:color="auto"/>
        <w:left w:val="none" w:sz="0" w:space="0" w:color="auto"/>
        <w:bottom w:val="none" w:sz="0" w:space="0" w:color="auto"/>
        <w:right w:val="none" w:sz="0" w:space="0" w:color="auto"/>
      </w:divBdr>
    </w:div>
    <w:div w:id="1636712071">
      <w:bodyDiv w:val="1"/>
      <w:marLeft w:val="0"/>
      <w:marRight w:val="0"/>
      <w:marTop w:val="0"/>
      <w:marBottom w:val="0"/>
      <w:divBdr>
        <w:top w:val="none" w:sz="0" w:space="0" w:color="auto"/>
        <w:left w:val="none" w:sz="0" w:space="0" w:color="auto"/>
        <w:bottom w:val="none" w:sz="0" w:space="0" w:color="auto"/>
        <w:right w:val="none" w:sz="0" w:space="0" w:color="auto"/>
      </w:divBdr>
    </w:div>
    <w:div w:id="1645085953">
      <w:bodyDiv w:val="1"/>
      <w:marLeft w:val="0"/>
      <w:marRight w:val="0"/>
      <w:marTop w:val="0"/>
      <w:marBottom w:val="0"/>
      <w:divBdr>
        <w:top w:val="none" w:sz="0" w:space="0" w:color="auto"/>
        <w:left w:val="none" w:sz="0" w:space="0" w:color="auto"/>
        <w:bottom w:val="none" w:sz="0" w:space="0" w:color="auto"/>
        <w:right w:val="none" w:sz="0" w:space="0" w:color="auto"/>
      </w:divBdr>
    </w:div>
    <w:div w:id="1645505274">
      <w:bodyDiv w:val="1"/>
      <w:marLeft w:val="0"/>
      <w:marRight w:val="0"/>
      <w:marTop w:val="0"/>
      <w:marBottom w:val="0"/>
      <w:divBdr>
        <w:top w:val="none" w:sz="0" w:space="0" w:color="auto"/>
        <w:left w:val="none" w:sz="0" w:space="0" w:color="auto"/>
        <w:bottom w:val="none" w:sz="0" w:space="0" w:color="auto"/>
        <w:right w:val="none" w:sz="0" w:space="0" w:color="auto"/>
      </w:divBdr>
    </w:div>
    <w:div w:id="1651397421">
      <w:bodyDiv w:val="1"/>
      <w:marLeft w:val="0"/>
      <w:marRight w:val="0"/>
      <w:marTop w:val="0"/>
      <w:marBottom w:val="0"/>
      <w:divBdr>
        <w:top w:val="none" w:sz="0" w:space="0" w:color="auto"/>
        <w:left w:val="none" w:sz="0" w:space="0" w:color="auto"/>
        <w:bottom w:val="none" w:sz="0" w:space="0" w:color="auto"/>
        <w:right w:val="none" w:sz="0" w:space="0" w:color="auto"/>
      </w:divBdr>
    </w:div>
    <w:div w:id="1653022701">
      <w:bodyDiv w:val="1"/>
      <w:marLeft w:val="0"/>
      <w:marRight w:val="0"/>
      <w:marTop w:val="0"/>
      <w:marBottom w:val="0"/>
      <w:divBdr>
        <w:top w:val="none" w:sz="0" w:space="0" w:color="auto"/>
        <w:left w:val="none" w:sz="0" w:space="0" w:color="auto"/>
        <w:bottom w:val="none" w:sz="0" w:space="0" w:color="auto"/>
        <w:right w:val="none" w:sz="0" w:space="0" w:color="auto"/>
      </w:divBdr>
    </w:div>
    <w:div w:id="1656059694">
      <w:bodyDiv w:val="1"/>
      <w:marLeft w:val="0"/>
      <w:marRight w:val="0"/>
      <w:marTop w:val="0"/>
      <w:marBottom w:val="0"/>
      <w:divBdr>
        <w:top w:val="none" w:sz="0" w:space="0" w:color="auto"/>
        <w:left w:val="none" w:sz="0" w:space="0" w:color="auto"/>
        <w:bottom w:val="none" w:sz="0" w:space="0" w:color="auto"/>
        <w:right w:val="none" w:sz="0" w:space="0" w:color="auto"/>
      </w:divBdr>
    </w:div>
    <w:div w:id="1658455116">
      <w:bodyDiv w:val="1"/>
      <w:marLeft w:val="0"/>
      <w:marRight w:val="0"/>
      <w:marTop w:val="0"/>
      <w:marBottom w:val="0"/>
      <w:divBdr>
        <w:top w:val="none" w:sz="0" w:space="0" w:color="auto"/>
        <w:left w:val="none" w:sz="0" w:space="0" w:color="auto"/>
        <w:bottom w:val="none" w:sz="0" w:space="0" w:color="auto"/>
        <w:right w:val="none" w:sz="0" w:space="0" w:color="auto"/>
      </w:divBdr>
    </w:div>
    <w:div w:id="1658610306">
      <w:bodyDiv w:val="1"/>
      <w:marLeft w:val="0"/>
      <w:marRight w:val="0"/>
      <w:marTop w:val="0"/>
      <w:marBottom w:val="0"/>
      <w:divBdr>
        <w:top w:val="none" w:sz="0" w:space="0" w:color="auto"/>
        <w:left w:val="none" w:sz="0" w:space="0" w:color="auto"/>
        <w:bottom w:val="none" w:sz="0" w:space="0" w:color="auto"/>
        <w:right w:val="none" w:sz="0" w:space="0" w:color="auto"/>
      </w:divBdr>
    </w:div>
    <w:div w:id="1659651201">
      <w:bodyDiv w:val="1"/>
      <w:marLeft w:val="0"/>
      <w:marRight w:val="0"/>
      <w:marTop w:val="0"/>
      <w:marBottom w:val="0"/>
      <w:divBdr>
        <w:top w:val="none" w:sz="0" w:space="0" w:color="auto"/>
        <w:left w:val="none" w:sz="0" w:space="0" w:color="auto"/>
        <w:bottom w:val="none" w:sz="0" w:space="0" w:color="auto"/>
        <w:right w:val="none" w:sz="0" w:space="0" w:color="auto"/>
      </w:divBdr>
    </w:div>
    <w:div w:id="1662387941">
      <w:bodyDiv w:val="1"/>
      <w:marLeft w:val="0"/>
      <w:marRight w:val="0"/>
      <w:marTop w:val="0"/>
      <w:marBottom w:val="0"/>
      <w:divBdr>
        <w:top w:val="none" w:sz="0" w:space="0" w:color="auto"/>
        <w:left w:val="none" w:sz="0" w:space="0" w:color="auto"/>
        <w:bottom w:val="none" w:sz="0" w:space="0" w:color="auto"/>
        <w:right w:val="none" w:sz="0" w:space="0" w:color="auto"/>
      </w:divBdr>
    </w:div>
    <w:div w:id="1673752805">
      <w:bodyDiv w:val="1"/>
      <w:marLeft w:val="0"/>
      <w:marRight w:val="0"/>
      <w:marTop w:val="0"/>
      <w:marBottom w:val="0"/>
      <w:divBdr>
        <w:top w:val="none" w:sz="0" w:space="0" w:color="auto"/>
        <w:left w:val="none" w:sz="0" w:space="0" w:color="auto"/>
        <w:bottom w:val="none" w:sz="0" w:space="0" w:color="auto"/>
        <w:right w:val="none" w:sz="0" w:space="0" w:color="auto"/>
      </w:divBdr>
    </w:div>
    <w:div w:id="1674720582">
      <w:bodyDiv w:val="1"/>
      <w:marLeft w:val="0"/>
      <w:marRight w:val="0"/>
      <w:marTop w:val="0"/>
      <w:marBottom w:val="0"/>
      <w:divBdr>
        <w:top w:val="none" w:sz="0" w:space="0" w:color="auto"/>
        <w:left w:val="none" w:sz="0" w:space="0" w:color="auto"/>
        <w:bottom w:val="none" w:sz="0" w:space="0" w:color="auto"/>
        <w:right w:val="none" w:sz="0" w:space="0" w:color="auto"/>
      </w:divBdr>
    </w:div>
    <w:div w:id="1675064929">
      <w:bodyDiv w:val="1"/>
      <w:marLeft w:val="0"/>
      <w:marRight w:val="0"/>
      <w:marTop w:val="0"/>
      <w:marBottom w:val="0"/>
      <w:divBdr>
        <w:top w:val="none" w:sz="0" w:space="0" w:color="auto"/>
        <w:left w:val="none" w:sz="0" w:space="0" w:color="auto"/>
        <w:bottom w:val="none" w:sz="0" w:space="0" w:color="auto"/>
        <w:right w:val="none" w:sz="0" w:space="0" w:color="auto"/>
      </w:divBdr>
    </w:div>
    <w:div w:id="1679500090">
      <w:bodyDiv w:val="1"/>
      <w:marLeft w:val="0"/>
      <w:marRight w:val="0"/>
      <w:marTop w:val="0"/>
      <w:marBottom w:val="0"/>
      <w:divBdr>
        <w:top w:val="none" w:sz="0" w:space="0" w:color="auto"/>
        <w:left w:val="none" w:sz="0" w:space="0" w:color="auto"/>
        <w:bottom w:val="none" w:sz="0" w:space="0" w:color="auto"/>
        <w:right w:val="none" w:sz="0" w:space="0" w:color="auto"/>
      </w:divBdr>
    </w:div>
    <w:div w:id="1682318519">
      <w:bodyDiv w:val="1"/>
      <w:marLeft w:val="0"/>
      <w:marRight w:val="0"/>
      <w:marTop w:val="0"/>
      <w:marBottom w:val="0"/>
      <w:divBdr>
        <w:top w:val="none" w:sz="0" w:space="0" w:color="auto"/>
        <w:left w:val="none" w:sz="0" w:space="0" w:color="auto"/>
        <w:bottom w:val="none" w:sz="0" w:space="0" w:color="auto"/>
        <w:right w:val="none" w:sz="0" w:space="0" w:color="auto"/>
      </w:divBdr>
    </w:div>
    <w:div w:id="1682974944">
      <w:bodyDiv w:val="1"/>
      <w:marLeft w:val="0"/>
      <w:marRight w:val="0"/>
      <w:marTop w:val="0"/>
      <w:marBottom w:val="0"/>
      <w:divBdr>
        <w:top w:val="none" w:sz="0" w:space="0" w:color="auto"/>
        <w:left w:val="none" w:sz="0" w:space="0" w:color="auto"/>
        <w:bottom w:val="none" w:sz="0" w:space="0" w:color="auto"/>
        <w:right w:val="none" w:sz="0" w:space="0" w:color="auto"/>
      </w:divBdr>
    </w:div>
    <w:div w:id="1684090283">
      <w:bodyDiv w:val="1"/>
      <w:marLeft w:val="0"/>
      <w:marRight w:val="0"/>
      <w:marTop w:val="0"/>
      <w:marBottom w:val="0"/>
      <w:divBdr>
        <w:top w:val="none" w:sz="0" w:space="0" w:color="auto"/>
        <w:left w:val="none" w:sz="0" w:space="0" w:color="auto"/>
        <w:bottom w:val="none" w:sz="0" w:space="0" w:color="auto"/>
        <w:right w:val="none" w:sz="0" w:space="0" w:color="auto"/>
      </w:divBdr>
    </w:div>
    <w:div w:id="1689024635">
      <w:bodyDiv w:val="1"/>
      <w:marLeft w:val="0"/>
      <w:marRight w:val="0"/>
      <w:marTop w:val="0"/>
      <w:marBottom w:val="0"/>
      <w:divBdr>
        <w:top w:val="none" w:sz="0" w:space="0" w:color="auto"/>
        <w:left w:val="none" w:sz="0" w:space="0" w:color="auto"/>
        <w:bottom w:val="none" w:sz="0" w:space="0" w:color="auto"/>
        <w:right w:val="none" w:sz="0" w:space="0" w:color="auto"/>
      </w:divBdr>
    </w:div>
    <w:div w:id="1689527978">
      <w:bodyDiv w:val="1"/>
      <w:marLeft w:val="0"/>
      <w:marRight w:val="0"/>
      <w:marTop w:val="0"/>
      <w:marBottom w:val="0"/>
      <w:divBdr>
        <w:top w:val="none" w:sz="0" w:space="0" w:color="auto"/>
        <w:left w:val="none" w:sz="0" w:space="0" w:color="auto"/>
        <w:bottom w:val="none" w:sz="0" w:space="0" w:color="auto"/>
        <w:right w:val="none" w:sz="0" w:space="0" w:color="auto"/>
      </w:divBdr>
    </w:div>
    <w:div w:id="1689675717">
      <w:bodyDiv w:val="1"/>
      <w:marLeft w:val="0"/>
      <w:marRight w:val="0"/>
      <w:marTop w:val="0"/>
      <w:marBottom w:val="0"/>
      <w:divBdr>
        <w:top w:val="none" w:sz="0" w:space="0" w:color="auto"/>
        <w:left w:val="none" w:sz="0" w:space="0" w:color="auto"/>
        <w:bottom w:val="none" w:sz="0" w:space="0" w:color="auto"/>
        <w:right w:val="none" w:sz="0" w:space="0" w:color="auto"/>
      </w:divBdr>
    </w:div>
    <w:div w:id="1701585095">
      <w:bodyDiv w:val="1"/>
      <w:marLeft w:val="0"/>
      <w:marRight w:val="0"/>
      <w:marTop w:val="0"/>
      <w:marBottom w:val="0"/>
      <w:divBdr>
        <w:top w:val="none" w:sz="0" w:space="0" w:color="auto"/>
        <w:left w:val="none" w:sz="0" w:space="0" w:color="auto"/>
        <w:bottom w:val="none" w:sz="0" w:space="0" w:color="auto"/>
        <w:right w:val="none" w:sz="0" w:space="0" w:color="auto"/>
      </w:divBdr>
    </w:div>
    <w:div w:id="1703087507">
      <w:bodyDiv w:val="1"/>
      <w:marLeft w:val="0"/>
      <w:marRight w:val="0"/>
      <w:marTop w:val="0"/>
      <w:marBottom w:val="0"/>
      <w:divBdr>
        <w:top w:val="none" w:sz="0" w:space="0" w:color="auto"/>
        <w:left w:val="none" w:sz="0" w:space="0" w:color="auto"/>
        <w:bottom w:val="none" w:sz="0" w:space="0" w:color="auto"/>
        <w:right w:val="none" w:sz="0" w:space="0" w:color="auto"/>
      </w:divBdr>
    </w:div>
    <w:div w:id="1706640228">
      <w:bodyDiv w:val="1"/>
      <w:marLeft w:val="0"/>
      <w:marRight w:val="0"/>
      <w:marTop w:val="0"/>
      <w:marBottom w:val="0"/>
      <w:divBdr>
        <w:top w:val="none" w:sz="0" w:space="0" w:color="auto"/>
        <w:left w:val="none" w:sz="0" w:space="0" w:color="auto"/>
        <w:bottom w:val="none" w:sz="0" w:space="0" w:color="auto"/>
        <w:right w:val="none" w:sz="0" w:space="0" w:color="auto"/>
      </w:divBdr>
    </w:div>
    <w:div w:id="1706977385">
      <w:bodyDiv w:val="1"/>
      <w:marLeft w:val="0"/>
      <w:marRight w:val="0"/>
      <w:marTop w:val="0"/>
      <w:marBottom w:val="0"/>
      <w:divBdr>
        <w:top w:val="none" w:sz="0" w:space="0" w:color="auto"/>
        <w:left w:val="none" w:sz="0" w:space="0" w:color="auto"/>
        <w:bottom w:val="none" w:sz="0" w:space="0" w:color="auto"/>
        <w:right w:val="none" w:sz="0" w:space="0" w:color="auto"/>
      </w:divBdr>
    </w:div>
    <w:div w:id="1708293198">
      <w:bodyDiv w:val="1"/>
      <w:marLeft w:val="0"/>
      <w:marRight w:val="0"/>
      <w:marTop w:val="0"/>
      <w:marBottom w:val="0"/>
      <w:divBdr>
        <w:top w:val="none" w:sz="0" w:space="0" w:color="auto"/>
        <w:left w:val="none" w:sz="0" w:space="0" w:color="auto"/>
        <w:bottom w:val="none" w:sz="0" w:space="0" w:color="auto"/>
        <w:right w:val="none" w:sz="0" w:space="0" w:color="auto"/>
      </w:divBdr>
    </w:div>
    <w:div w:id="1711029739">
      <w:bodyDiv w:val="1"/>
      <w:marLeft w:val="0"/>
      <w:marRight w:val="0"/>
      <w:marTop w:val="0"/>
      <w:marBottom w:val="0"/>
      <w:divBdr>
        <w:top w:val="none" w:sz="0" w:space="0" w:color="auto"/>
        <w:left w:val="none" w:sz="0" w:space="0" w:color="auto"/>
        <w:bottom w:val="none" w:sz="0" w:space="0" w:color="auto"/>
        <w:right w:val="none" w:sz="0" w:space="0" w:color="auto"/>
      </w:divBdr>
    </w:div>
    <w:div w:id="1715346664">
      <w:bodyDiv w:val="1"/>
      <w:marLeft w:val="0"/>
      <w:marRight w:val="0"/>
      <w:marTop w:val="0"/>
      <w:marBottom w:val="0"/>
      <w:divBdr>
        <w:top w:val="none" w:sz="0" w:space="0" w:color="auto"/>
        <w:left w:val="none" w:sz="0" w:space="0" w:color="auto"/>
        <w:bottom w:val="none" w:sz="0" w:space="0" w:color="auto"/>
        <w:right w:val="none" w:sz="0" w:space="0" w:color="auto"/>
      </w:divBdr>
    </w:div>
    <w:div w:id="1721172394">
      <w:bodyDiv w:val="1"/>
      <w:marLeft w:val="0"/>
      <w:marRight w:val="0"/>
      <w:marTop w:val="0"/>
      <w:marBottom w:val="0"/>
      <w:divBdr>
        <w:top w:val="none" w:sz="0" w:space="0" w:color="auto"/>
        <w:left w:val="none" w:sz="0" w:space="0" w:color="auto"/>
        <w:bottom w:val="none" w:sz="0" w:space="0" w:color="auto"/>
        <w:right w:val="none" w:sz="0" w:space="0" w:color="auto"/>
      </w:divBdr>
    </w:div>
    <w:div w:id="1722317739">
      <w:bodyDiv w:val="1"/>
      <w:marLeft w:val="0"/>
      <w:marRight w:val="0"/>
      <w:marTop w:val="0"/>
      <w:marBottom w:val="0"/>
      <w:divBdr>
        <w:top w:val="none" w:sz="0" w:space="0" w:color="auto"/>
        <w:left w:val="none" w:sz="0" w:space="0" w:color="auto"/>
        <w:bottom w:val="none" w:sz="0" w:space="0" w:color="auto"/>
        <w:right w:val="none" w:sz="0" w:space="0" w:color="auto"/>
      </w:divBdr>
    </w:div>
    <w:div w:id="1724450612">
      <w:bodyDiv w:val="1"/>
      <w:marLeft w:val="0"/>
      <w:marRight w:val="0"/>
      <w:marTop w:val="0"/>
      <w:marBottom w:val="0"/>
      <w:divBdr>
        <w:top w:val="none" w:sz="0" w:space="0" w:color="auto"/>
        <w:left w:val="none" w:sz="0" w:space="0" w:color="auto"/>
        <w:bottom w:val="none" w:sz="0" w:space="0" w:color="auto"/>
        <w:right w:val="none" w:sz="0" w:space="0" w:color="auto"/>
      </w:divBdr>
    </w:div>
    <w:div w:id="1724593722">
      <w:bodyDiv w:val="1"/>
      <w:marLeft w:val="0"/>
      <w:marRight w:val="0"/>
      <w:marTop w:val="0"/>
      <w:marBottom w:val="0"/>
      <w:divBdr>
        <w:top w:val="none" w:sz="0" w:space="0" w:color="auto"/>
        <w:left w:val="none" w:sz="0" w:space="0" w:color="auto"/>
        <w:bottom w:val="none" w:sz="0" w:space="0" w:color="auto"/>
        <w:right w:val="none" w:sz="0" w:space="0" w:color="auto"/>
      </w:divBdr>
    </w:div>
    <w:div w:id="1725374975">
      <w:bodyDiv w:val="1"/>
      <w:marLeft w:val="0"/>
      <w:marRight w:val="0"/>
      <w:marTop w:val="0"/>
      <w:marBottom w:val="0"/>
      <w:divBdr>
        <w:top w:val="none" w:sz="0" w:space="0" w:color="auto"/>
        <w:left w:val="none" w:sz="0" w:space="0" w:color="auto"/>
        <w:bottom w:val="none" w:sz="0" w:space="0" w:color="auto"/>
        <w:right w:val="none" w:sz="0" w:space="0" w:color="auto"/>
      </w:divBdr>
    </w:div>
    <w:div w:id="1727532151">
      <w:bodyDiv w:val="1"/>
      <w:marLeft w:val="0"/>
      <w:marRight w:val="0"/>
      <w:marTop w:val="0"/>
      <w:marBottom w:val="0"/>
      <w:divBdr>
        <w:top w:val="none" w:sz="0" w:space="0" w:color="auto"/>
        <w:left w:val="none" w:sz="0" w:space="0" w:color="auto"/>
        <w:bottom w:val="none" w:sz="0" w:space="0" w:color="auto"/>
        <w:right w:val="none" w:sz="0" w:space="0" w:color="auto"/>
      </w:divBdr>
    </w:div>
    <w:div w:id="1731267615">
      <w:bodyDiv w:val="1"/>
      <w:marLeft w:val="0"/>
      <w:marRight w:val="0"/>
      <w:marTop w:val="0"/>
      <w:marBottom w:val="0"/>
      <w:divBdr>
        <w:top w:val="none" w:sz="0" w:space="0" w:color="auto"/>
        <w:left w:val="none" w:sz="0" w:space="0" w:color="auto"/>
        <w:bottom w:val="none" w:sz="0" w:space="0" w:color="auto"/>
        <w:right w:val="none" w:sz="0" w:space="0" w:color="auto"/>
      </w:divBdr>
    </w:div>
    <w:div w:id="1731466098">
      <w:bodyDiv w:val="1"/>
      <w:marLeft w:val="0"/>
      <w:marRight w:val="0"/>
      <w:marTop w:val="0"/>
      <w:marBottom w:val="0"/>
      <w:divBdr>
        <w:top w:val="none" w:sz="0" w:space="0" w:color="auto"/>
        <w:left w:val="none" w:sz="0" w:space="0" w:color="auto"/>
        <w:bottom w:val="none" w:sz="0" w:space="0" w:color="auto"/>
        <w:right w:val="none" w:sz="0" w:space="0" w:color="auto"/>
      </w:divBdr>
    </w:div>
    <w:div w:id="1731883059">
      <w:bodyDiv w:val="1"/>
      <w:marLeft w:val="0"/>
      <w:marRight w:val="0"/>
      <w:marTop w:val="0"/>
      <w:marBottom w:val="0"/>
      <w:divBdr>
        <w:top w:val="none" w:sz="0" w:space="0" w:color="auto"/>
        <w:left w:val="none" w:sz="0" w:space="0" w:color="auto"/>
        <w:bottom w:val="none" w:sz="0" w:space="0" w:color="auto"/>
        <w:right w:val="none" w:sz="0" w:space="0" w:color="auto"/>
      </w:divBdr>
    </w:div>
    <w:div w:id="1732194108">
      <w:bodyDiv w:val="1"/>
      <w:marLeft w:val="0"/>
      <w:marRight w:val="0"/>
      <w:marTop w:val="0"/>
      <w:marBottom w:val="0"/>
      <w:divBdr>
        <w:top w:val="none" w:sz="0" w:space="0" w:color="auto"/>
        <w:left w:val="none" w:sz="0" w:space="0" w:color="auto"/>
        <w:bottom w:val="none" w:sz="0" w:space="0" w:color="auto"/>
        <w:right w:val="none" w:sz="0" w:space="0" w:color="auto"/>
      </w:divBdr>
    </w:div>
    <w:div w:id="1732651369">
      <w:bodyDiv w:val="1"/>
      <w:marLeft w:val="0"/>
      <w:marRight w:val="0"/>
      <w:marTop w:val="0"/>
      <w:marBottom w:val="0"/>
      <w:divBdr>
        <w:top w:val="none" w:sz="0" w:space="0" w:color="auto"/>
        <w:left w:val="none" w:sz="0" w:space="0" w:color="auto"/>
        <w:bottom w:val="none" w:sz="0" w:space="0" w:color="auto"/>
        <w:right w:val="none" w:sz="0" w:space="0" w:color="auto"/>
      </w:divBdr>
    </w:div>
    <w:div w:id="1732994260">
      <w:bodyDiv w:val="1"/>
      <w:marLeft w:val="0"/>
      <w:marRight w:val="0"/>
      <w:marTop w:val="0"/>
      <w:marBottom w:val="0"/>
      <w:divBdr>
        <w:top w:val="none" w:sz="0" w:space="0" w:color="auto"/>
        <w:left w:val="none" w:sz="0" w:space="0" w:color="auto"/>
        <w:bottom w:val="none" w:sz="0" w:space="0" w:color="auto"/>
        <w:right w:val="none" w:sz="0" w:space="0" w:color="auto"/>
      </w:divBdr>
    </w:div>
    <w:div w:id="1734547816">
      <w:bodyDiv w:val="1"/>
      <w:marLeft w:val="0"/>
      <w:marRight w:val="0"/>
      <w:marTop w:val="0"/>
      <w:marBottom w:val="0"/>
      <w:divBdr>
        <w:top w:val="none" w:sz="0" w:space="0" w:color="auto"/>
        <w:left w:val="none" w:sz="0" w:space="0" w:color="auto"/>
        <w:bottom w:val="none" w:sz="0" w:space="0" w:color="auto"/>
        <w:right w:val="none" w:sz="0" w:space="0" w:color="auto"/>
      </w:divBdr>
    </w:div>
    <w:div w:id="1735541479">
      <w:bodyDiv w:val="1"/>
      <w:marLeft w:val="0"/>
      <w:marRight w:val="0"/>
      <w:marTop w:val="0"/>
      <w:marBottom w:val="0"/>
      <w:divBdr>
        <w:top w:val="none" w:sz="0" w:space="0" w:color="auto"/>
        <w:left w:val="none" w:sz="0" w:space="0" w:color="auto"/>
        <w:bottom w:val="none" w:sz="0" w:space="0" w:color="auto"/>
        <w:right w:val="none" w:sz="0" w:space="0" w:color="auto"/>
      </w:divBdr>
    </w:div>
    <w:div w:id="1738505967">
      <w:bodyDiv w:val="1"/>
      <w:marLeft w:val="0"/>
      <w:marRight w:val="0"/>
      <w:marTop w:val="0"/>
      <w:marBottom w:val="0"/>
      <w:divBdr>
        <w:top w:val="none" w:sz="0" w:space="0" w:color="auto"/>
        <w:left w:val="none" w:sz="0" w:space="0" w:color="auto"/>
        <w:bottom w:val="none" w:sz="0" w:space="0" w:color="auto"/>
        <w:right w:val="none" w:sz="0" w:space="0" w:color="auto"/>
      </w:divBdr>
    </w:div>
    <w:div w:id="1739938708">
      <w:bodyDiv w:val="1"/>
      <w:marLeft w:val="0"/>
      <w:marRight w:val="0"/>
      <w:marTop w:val="0"/>
      <w:marBottom w:val="0"/>
      <w:divBdr>
        <w:top w:val="none" w:sz="0" w:space="0" w:color="auto"/>
        <w:left w:val="none" w:sz="0" w:space="0" w:color="auto"/>
        <w:bottom w:val="none" w:sz="0" w:space="0" w:color="auto"/>
        <w:right w:val="none" w:sz="0" w:space="0" w:color="auto"/>
      </w:divBdr>
    </w:div>
    <w:div w:id="1741054358">
      <w:bodyDiv w:val="1"/>
      <w:marLeft w:val="0"/>
      <w:marRight w:val="0"/>
      <w:marTop w:val="0"/>
      <w:marBottom w:val="0"/>
      <w:divBdr>
        <w:top w:val="none" w:sz="0" w:space="0" w:color="auto"/>
        <w:left w:val="none" w:sz="0" w:space="0" w:color="auto"/>
        <w:bottom w:val="none" w:sz="0" w:space="0" w:color="auto"/>
        <w:right w:val="none" w:sz="0" w:space="0" w:color="auto"/>
      </w:divBdr>
    </w:div>
    <w:div w:id="1744453036">
      <w:bodyDiv w:val="1"/>
      <w:marLeft w:val="0"/>
      <w:marRight w:val="0"/>
      <w:marTop w:val="0"/>
      <w:marBottom w:val="0"/>
      <w:divBdr>
        <w:top w:val="none" w:sz="0" w:space="0" w:color="auto"/>
        <w:left w:val="none" w:sz="0" w:space="0" w:color="auto"/>
        <w:bottom w:val="none" w:sz="0" w:space="0" w:color="auto"/>
        <w:right w:val="none" w:sz="0" w:space="0" w:color="auto"/>
      </w:divBdr>
    </w:div>
    <w:div w:id="1744719352">
      <w:bodyDiv w:val="1"/>
      <w:marLeft w:val="0"/>
      <w:marRight w:val="0"/>
      <w:marTop w:val="0"/>
      <w:marBottom w:val="0"/>
      <w:divBdr>
        <w:top w:val="none" w:sz="0" w:space="0" w:color="auto"/>
        <w:left w:val="none" w:sz="0" w:space="0" w:color="auto"/>
        <w:bottom w:val="none" w:sz="0" w:space="0" w:color="auto"/>
        <w:right w:val="none" w:sz="0" w:space="0" w:color="auto"/>
      </w:divBdr>
    </w:div>
    <w:div w:id="1745253016">
      <w:bodyDiv w:val="1"/>
      <w:marLeft w:val="0"/>
      <w:marRight w:val="0"/>
      <w:marTop w:val="0"/>
      <w:marBottom w:val="0"/>
      <w:divBdr>
        <w:top w:val="none" w:sz="0" w:space="0" w:color="auto"/>
        <w:left w:val="none" w:sz="0" w:space="0" w:color="auto"/>
        <w:bottom w:val="none" w:sz="0" w:space="0" w:color="auto"/>
        <w:right w:val="none" w:sz="0" w:space="0" w:color="auto"/>
      </w:divBdr>
    </w:div>
    <w:div w:id="1753503016">
      <w:bodyDiv w:val="1"/>
      <w:marLeft w:val="0"/>
      <w:marRight w:val="0"/>
      <w:marTop w:val="0"/>
      <w:marBottom w:val="0"/>
      <w:divBdr>
        <w:top w:val="none" w:sz="0" w:space="0" w:color="auto"/>
        <w:left w:val="none" w:sz="0" w:space="0" w:color="auto"/>
        <w:bottom w:val="none" w:sz="0" w:space="0" w:color="auto"/>
        <w:right w:val="none" w:sz="0" w:space="0" w:color="auto"/>
      </w:divBdr>
    </w:div>
    <w:div w:id="1759785819">
      <w:bodyDiv w:val="1"/>
      <w:marLeft w:val="0"/>
      <w:marRight w:val="0"/>
      <w:marTop w:val="0"/>
      <w:marBottom w:val="0"/>
      <w:divBdr>
        <w:top w:val="none" w:sz="0" w:space="0" w:color="auto"/>
        <w:left w:val="none" w:sz="0" w:space="0" w:color="auto"/>
        <w:bottom w:val="none" w:sz="0" w:space="0" w:color="auto"/>
        <w:right w:val="none" w:sz="0" w:space="0" w:color="auto"/>
      </w:divBdr>
    </w:div>
    <w:div w:id="1760713724">
      <w:bodyDiv w:val="1"/>
      <w:marLeft w:val="0"/>
      <w:marRight w:val="0"/>
      <w:marTop w:val="0"/>
      <w:marBottom w:val="0"/>
      <w:divBdr>
        <w:top w:val="none" w:sz="0" w:space="0" w:color="auto"/>
        <w:left w:val="none" w:sz="0" w:space="0" w:color="auto"/>
        <w:bottom w:val="none" w:sz="0" w:space="0" w:color="auto"/>
        <w:right w:val="none" w:sz="0" w:space="0" w:color="auto"/>
      </w:divBdr>
    </w:div>
    <w:div w:id="1762216393">
      <w:bodyDiv w:val="1"/>
      <w:marLeft w:val="0"/>
      <w:marRight w:val="0"/>
      <w:marTop w:val="0"/>
      <w:marBottom w:val="0"/>
      <w:divBdr>
        <w:top w:val="none" w:sz="0" w:space="0" w:color="auto"/>
        <w:left w:val="none" w:sz="0" w:space="0" w:color="auto"/>
        <w:bottom w:val="none" w:sz="0" w:space="0" w:color="auto"/>
        <w:right w:val="none" w:sz="0" w:space="0" w:color="auto"/>
      </w:divBdr>
    </w:div>
    <w:div w:id="1766463353">
      <w:bodyDiv w:val="1"/>
      <w:marLeft w:val="0"/>
      <w:marRight w:val="0"/>
      <w:marTop w:val="0"/>
      <w:marBottom w:val="0"/>
      <w:divBdr>
        <w:top w:val="none" w:sz="0" w:space="0" w:color="auto"/>
        <w:left w:val="none" w:sz="0" w:space="0" w:color="auto"/>
        <w:bottom w:val="none" w:sz="0" w:space="0" w:color="auto"/>
        <w:right w:val="none" w:sz="0" w:space="0" w:color="auto"/>
      </w:divBdr>
    </w:div>
    <w:div w:id="1769545955">
      <w:bodyDiv w:val="1"/>
      <w:marLeft w:val="0"/>
      <w:marRight w:val="0"/>
      <w:marTop w:val="0"/>
      <w:marBottom w:val="0"/>
      <w:divBdr>
        <w:top w:val="none" w:sz="0" w:space="0" w:color="auto"/>
        <w:left w:val="none" w:sz="0" w:space="0" w:color="auto"/>
        <w:bottom w:val="none" w:sz="0" w:space="0" w:color="auto"/>
        <w:right w:val="none" w:sz="0" w:space="0" w:color="auto"/>
      </w:divBdr>
    </w:div>
    <w:div w:id="1770151741">
      <w:bodyDiv w:val="1"/>
      <w:marLeft w:val="0"/>
      <w:marRight w:val="0"/>
      <w:marTop w:val="0"/>
      <w:marBottom w:val="0"/>
      <w:divBdr>
        <w:top w:val="none" w:sz="0" w:space="0" w:color="auto"/>
        <w:left w:val="none" w:sz="0" w:space="0" w:color="auto"/>
        <w:bottom w:val="none" w:sz="0" w:space="0" w:color="auto"/>
        <w:right w:val="none" w:sz="0" w:space="0" w:color="auto"/>
      </w:divBdr>
    </w:div>
    <w:div w:id="1771195256">
      <w:bodyDiv w:val="1"/>
      <w:marLeft w:val="0"/>
      <w:marRight w:val="0"/>
      <w:marTop w:val="0"/>
      <w:marBottom w:val="0"/>
      <w:divBdr>
        <w:top w:val="none" w:sz="0" w:space="0" w:color="auto"/>
        <w:left w:val="none" w:sz="0" w:space="0" w:color="auto"/>
        <w:bottom w:val="none" w:sz="0" w:space="0" w:color="auto"/>
        <w:right w:val="none" w:sz="0" w:space="0" w:color="auto"/>
      </w:divBdr>
    </w:div>
    <w:div w:id="1787308790">
      <w:bodyDiv w:val="1"/>
      <w:marLeft w:val="0"/>
      <w:marRight w:val="0"/>
      <w:marTop w:val="0"/>
      <w:marBottom w:val="0"/>
      <w:divBdr>
        <w:top w:val="none" w:sz="0" w:space="0" w:color="auto"/>
        <w:left w:val="none" w:sz="0" w:space="0" w:color="auto"/>
        <w:bottom w:val="none" w:sz="0" w:space="0" w:color="auto"/>
        <w:right w:val="none" w:sz="0" w:space="0" w:color="auto"/>
      </w:divBdr>
    </w:div>
    <w:div w:id="1791628266">
      <w:bodyDiv w:val="1"/>
      <w:marLeft w:val="0"/>
      <w:marRight w:val="0"/>
      <w:marTop w:val="0"/>
      <w:marBottom w:val="0"/>
      <w:divBdr>
        <w:top w:val="none" w:sz="0" w:space="0" w:color="auto"/>
        <w:left w:val="none" w:sz="0" w:space="0" w:color="auto"/>
        <w:bottom w:val="none" w:sz="0" w:space="0" w:color="auto"/>
        <w:right w:val="none" w:sz="0" w:space="0" w:color="auto"/>
      </w:divBdr>
    </w:div>
    <w:div w:id="1793210165">
      <w:bodyDiv w:val="1"/>
      <w:marLeft w:val="0"/>
      <w:marRight w:val="0"/>
      <w:marTop w:val="0"/>
      <w:marBottom w:val="0"/>
      <w:divBdr>
        <w:top w:val="none" w:sz="0" w:space="0" w:color="auto"/>
        <w:left w:val="none" w:sz="0" w:space="0" w:color="auto"/>
        <w:bottom w:val="none" w:sz="0" w:space="0" w:color="auto"/>
        <w:right w:val="none" w:sz="0" w:space="0" w:color="auto"/>
      </w:divBdr>
    </w:div>
    <w:div w:id="1798330334">
      <w:bodyDiv w:val="1"/>
      <w:marLeft w:val="0"/>
      <w:marRight w:val="0"/>
      <w:marTop w:val="0"/>
      <w:marBottom w:val="0"/>
      <w:divBdr>
        <w:top w:val="none" w:sz="0" w:space="0" w:color="auto"/>
        <w:left w:val="none" w:sz="0" w:space="0" w:color="auto"/>
        <w:bottom w:val="none" w:sz="0" w:space="0" w:color="auto"/>
        <w:right w:val="none" w:sz="0" w:space="0" w:color="auto"/>
      </w:divBdr>
    </w:div>
    <w:div w:id="1798600701">
      <w:bodyDiv w:val="1"/>
      <w:marLeft w:val="0"/>
      <w:marRight w:val="0"/>
      <w:marTop w:val="0"/>
      <w:marBottom w:val="0"/>
      <w:divBdr>
        <w:top w:val="none" w:sz="0" w:space="0" w:color="auto"/>
        <w:left w:val="none" w:sz="0" w:space="0" w:color="auto"/>
        <w:bottom w:val="none" w:sz="0" w:space="0" w:color="auto"/>
        <w:right w:val="none" w:sz="0" w:space="0" w:color="auto"/>
      </w:divBdr>
    </w:div>
    <w:div w:id="1801920897">
      <w:bodyDiv w:val="1"/>
      <w:marLeft w:val="0"/>
      <w:marRight w:val="0"/>
      <w:marTop w:val="0"/>
      <w:marBottom w:val="0"/>
      <w:divBdr>
        <w:top w:val="none" w:sz="0" w:space="0" w:color="auto"/>
        <w:left w:val="none" w:sz="0" w:space="0" w:color="auto"/>
        <w:bottom w:val="none" w:sz="0" w:space="0" w:color="auto"/>
        <w:right w:val="none" w:sz="0" w:space="0" w:color="auto"/>
      </w:divBdr>
    </w:div>
    <w:div w:id="1806316531">
      <w:bodyDiv w:val="1"/>
      <w:marLeft w:val="0"/>
      <w:marRight w:val="0"/>
      <w:marTop w:val="0"/>
      <w:marBottom w:val="0"/>
      <w:divBdr>
        <w:top w:val="none" w:sz="0" w:space="0" w:color="auto"/>
        <w:left w:val="none" w:sz="0" w:space="0" w:color="auto"/>
        <w:bottom w:val="none" w:sz="0" w:space="0" w:color="auto"/>
        <w:right w:val="none" w:sz="0" w:space="0" w:color="auto"/>
      </w:divBdr>
    </w:div>
    <w:div w:id="1809349828">
      <w:bodyDiv w:val="1"/>
      <w:marLeft w:val="0"/>
      <w:marRight w:val="0"/>
      <w:marTop w:val="0"/>
      <w:marBottom w:val="0"/>
      <w:divBdr>
        <w:top w:val="none" w:sz="0" w:space="0" w:color="auto"/>
        <w:left w:val="none" w:sz="0" w:space="0" w:color="auto"/>
        <w:bottom w:val="none" w:sz="0" w:space="0" w:color="auto"/>
        <w:right w:val="none" w:sz="0" w:space="0" w:color="auto"/>
      </w:divBdr>
    </w:div>
    <w:div w:id="1809394258">
      <w:bodyDiv w:val="1"/>
      <w:marLeft w:val="0"/>
      <w:marRight w:val="0"/>
      <w:marTop w:val="0"/>
      <w:marBottom w:val="0"/>
      <w:divBdr>
        <w:top w:val="none" w:sz="0" w:space="0" w:color="auto"/>
        <w:left w:val="none" w:sz="0" w:space="0" w:color="auto"/>
        <w:bottom w:val="none" w:sz="0" w:space="0" w:color="auto"/>
        <w:right w:val="none" w:sz="0" w:space="0" w:color="auto"/>
      </w:divBdr>
    </w:div>
    <w:div w:id="1810514290">
      <w:bodyDiv w:val="1"/>
      <w:marLeft w:val="0"/>
      <w:marRight w:val="0"/>
      <w:marTop w:val="0"/>
      <w:marBottom w:val="0"/>
      <w:divBdr>
        <w:top w:val="none" w:sz="0" w:space="0" w:color="auto"/>
        <w:left w:val="none" w:sz="0" w:space="0" w:color="auto"/>
        <w:bottom w:val="none" w:sz="0" w:space="0" w:color="auto"/>
        <w:right w:val="none" w:sz="0" w:space="0" w:color="auto"/>
      </w:divBdr>
    </w:div>
    <w:div w:id="1811745598">
      <w:bodyDiv w:val="1"/>
      <w:marLeft w:val="0"/>
      <w:marRight w:val="0"/>
      <w:marTop w:val="0"/>
      <w:marBottom w:val="0"/>
      <w:divBdr>
        <w:top w:val="none" w:sz="0" w:space="0" w:color="auto"/>
        <w:left w:val="none" w:sz="0" w:space="0" w:color="auto"/>
        <w:bottom w:val="none" w:sz="0" w:space="0" w:color="auto"/>
        <w:right w:val="none" w:sz="0" w:space="0" w:color="auto"/>
      </w:divBdr>
    </w:div>
    <w:div w:id="1816600493">
      <w:bodyDiv w:val="1"/>
      <w:marLeft w:val="0"/>
      <w:marRight w:val="0"/>
      <w:marTop w:val="0"/>
      <w:marBottom w:val="0"/>
      <w:divBdr>
        <w:top w:val="none" w:sz="0" w:space="0" w:color="auto"/>
        <w:left w:val="none" w:sz="0" w:space="0" w:color="auto"/>
        <w:bottom w:val="none" w:sz="0" w:space="0" w:color="auto"/>
        <w:right w:val="none" w:sz="0" w:space="0" w:color="auto"/>
      </w:divBdr>
    </w:div>
    <w:div w:id="1820685162">
      <w:bodyDiv w:val="1"/>
      <w:marLeft w:val="0"/>
      <w:marRight w:val="0"/>
      <w:marTop w:val="0"/>
      <w:marBottom w:val="0"/>
      <w:divBdr>
        <w:top w:val="none" w:sz="0" w:space="0" w:color="auto"/>
        <w:left w:val="none" w:sz="0" w:space="0" w:color="auto"/>
        <w:bottom w:val="none" w:sz="0" w:space="0" w:color="auto"/>
        <w:right w:val="none" w:sz="0" w:space="0" w:color="auto"/>
      </w:divBdr>
    </w:div>
    <w:div w:id="1823112689">
      <w:bodyDiv w:val="1"/>
      <w:marLeft w:val="0"/>
      <w:marRight w:val="0"/>
      <w:marTop w:val="0"/>
      <w:marBottom w:val="0"/>
      <w:divBdr>
        <w:top w:val="none" w:sz="0" w:space="0" w:color="auto"/>
        <w:left w:val="none" w:sz="0" w:space="0" w:color="auto"/>
        <w:bottom w:val="none" w:sz="0" w:space="0" w:color="auto"/>
        <w:right w:val="none" w:sz="0" w:space="0" w:color="auto"/>
      </w:divBdr>
    </w:div>
    <w:div w:id="1830096252">
      <w:bodyDiv w:val="1"/>
      <w:marLeft w:val="0"/>
      <w:marRight w:val="0"/>
      <w:marTop w:val="0"/>
      <w:marBottom w:val="0"/>
      <w:divBdr>
        <w:top w:val="none" w:sz="0" w:space="0" w:color="auto"/>
        <w:left w:val="none" w:sz="0" w:space="0" w:color="auto"/>
        <w:bottom w:val="none" w:sz="0" w:space="0" w:color="auto"/>
        <w:right w:val="none" w:sz="0" w:space="0" w:color="auto"/>
      </w:divBdr>
    </w:div>
    <w:div w:id="1832872785">
      <w:bodyDiv w:val="1"/>
      <w:marLeft w:val="0"/>
      <w:marRight w:val="0"/>
      <w:marTop w:val="0"/>
      <w:marBottom w:val="0"/>
      <w:divBdr>
        <w:top w:val="none" w:sz="0" w:space="0" w:color="auto"/>
        <w:left w:val="none" w:sz="0" w:space="0" w:color="auto"/>
        <w:bottom w:val="none" w:sz="0" w:space="0" w:color="auto"/>
        <w:right w:val="none" w:sz="0" w:space="0" w:color="auto"/>
      </w:divBdr>
    </w:div>
    <w:div w:id="1836023489">
      <w:bodyDiv w:val="1"/>
      <w:marLeft w:val="0"/>
      <w:marRight w:val="0"/>
      <w:marTop w:val="0"/>
      <w:marBottom w:val="0"/>
      <w:divBdr>
        <w:top w:val="none" w:sz="0" w:space="0" w:color="auto"/>
        <w:left w:val="none" w:sz="0" w:space="0" w:color="auto"/>
        <w:bottom w:val="none" w:sz="0" w:space="0" w:color="auto"/>
        <w:right w:val="none" w:sz="0" w:space="0" w:color="auto"/>
      </w:divBdr>
    </w:div>
    <w:div w:id="1838108361">
      <w:bodyDiv w:val="1"/>
      <w:marLeft w:val="0"/>
      <w:marRight w:val="0"/>
      <w:marTop w:val="0"/>
      <w:marBottom w:val="0"/>
      <w:divBdr>
        <w:top w:val="none" w:sz="0" w:space="0" w:color="auto"/>
        <w:left w:val="none" w:sz="0" w:space="0" w:color="auto"/>
        <w:bottom w:val="none" w:sz="0" w:space="0" w:color="auto"/>
        <w:right w:val="none" w:sz="0" w:space="0" w:color="auto"/>
      </w:divBdr>
    </w:div>
    <w:div w:id="1842506143">
      <w:bodyDiv w:val="1"/>
      <w:marLeft w:val="0"/>
      <w:marRight w:val="0"/>
      <w:marTop w:val="0"/>
      <w:marBottom w:val="0"/>
      <w:divBdr>
        <w:top w:val="none" w:sz="0" w:space="0" w:color="auto"/>
        <w:left w:val="none" w:sz="0" w:space="0" w:color="auto"/>
        <w:bottom w:val="none" w:sz="0" w:space="0" w:color="auto"/>
        <w:right w:val="none" w:sz="0" w:space="0" w:color="auto"/>
      </w:divBdr>
    </w:div>
    <w:div w:id="1845169535">
      <w:bodyDiv w:val="1"/>
      <w:marLeft w:val="0"/>
      <w:marRight w:val="0"/>
      <w:marTop w:val="0"/>
      <w:marBottom w:val="0"/>
      <w:divBdr>
        <w:top w:val="none" w:sz="0" w:space="0" w:color="auto"/>
        <w:left w:val="none" w:sz="0" w:space="0" w:color="auto"/>
        <w:bottom w:val="none" w:sz="0" w:space="0" w:color="auto"/>
        <w:right w:val="none" w:sz="0" w:space="0" w:color="auto"/>
      </w:divBdr>
    </w:div>
    <w:div w:id="1850556856">
      <w:bodyDiv w:val="1"/>
      <w:marLeft w:val="0"/>
      <w:marRight w:val="0"/>
      <w:marTop w:val="0"/>
      <w:marBottom w:val="0"/>
      <w:divBdr>
        <w:top w:val="none" w:sz="0" w:space="0" w:color="auto"/>
        <w:left w:val="none" w:sz="0" w:space="0" w:color="auto"/>
        <w:bottom w:val="none" w:sz="0" w:space="0" w:color="auto"/>
        <w:right w:val="none" w:sz="0" w:space="0" w:color="auto"/>
      </w:divBdr>
    </w:div>
    <w:div w:id="1854152588">
      <w:bodyDiv w:val="1"/>
      <w:marLeft w:val="0"/>
      <w:marRight w:val="0"/>
      <w:marTop w:val="0"/>
      <w:marBottom w:val="0"/>
      <w:divBdr>
        <w:top w:val="none" w:sz="0" w:space="0" w:color="auto"/>
        <w:left w:val="none" w:sz="0" w:space="0" w:color="auto"/>
        <w:bottom w:val="none" w:sz="0" w:space="0" w:color="auto"/>
        <w:right w:val="none" w:sz="0" w:space="0" w:color="auto"/>
      </w:divBdr>
    </w:div>
    <w:div w:id="1873377288">
      <w:bodyDiv w:val="1"/>
      <w:marLeft w:val="0"/>
      <w:marRight w:val="0"/>
      <w:marTop w:val="0"/>
      <w:marBottom w:val="0"/>
      <w:divBdr>
        <w:top w:val="none" w:sz="0" w:space="0" w:color="auto"/>
        <w:left w:val="none" w:sz="0" w:space="0" w:color="auto"/>
        <w:bottom w:val="none" w:sz="0" w:space="0" w:color="auto"/>
        <w:right w:val="none" w:sz="0" w:space="0" w:color="auto"/>
      </w:divBdr>
    </w:div>
    <w:div w:id="1878934004">
      <w:bodyDiv w:val="1"/>
      <w:marLeft w:val="0"/>
      <w:marRight w:val="0"/>
      <w:marTop w:val="0"/>
      <w:marBottom w:val="0"/>
      <w:divBdr>
        <w:top w:val="none" w:sz="0" w:space="0" w:color="auto"/>
        <w:left w:val="none" w:sz="0" w:space="0" w:color="auto"/>
        <w:bottom w:val="none" w:sz="0" w:space="0" w:color="auto"/>
        <w:right w:val="none" w:sz="0" w:space="0" w:color="auto"/>
      </w:divBdr>
    </w:div>
    <w:div w:id="1879656191">
      <w:bodyDiv w:val="1"/>
      <w:marLeft w:val="0"/>
      <w:marRight w:val="0"/>
      <w:marTop w:val="0"/>
      <w:marBottom w:val="0"/>
      <w:divBdr>
        <w:top w:val="none" w:sz="0" w:space="0" w:color="auto"/>
        <w:left w:val="none" w:sz="0" w:space="0" w:color="auto"/>
        <w:bottom w:val="none" w:sz="0" w:space="0" w:color="auto"/>
        <w:right w:val="none" w:sz="0" w:space="0" w:color="auto"/>
      </w:divBdr>
    </w:div>
    <w:div w:id="1886871835">
      <w:bodyDiv w:val="1"/>
      <w:marLeft w:val="0"/>
      <w:marRight w:val="0"/>
      <w:marTop w:val="0"/>
      <w:marBottom w:val="0"/>
      <w:divBdr>
        <w:top w:val="none" w:sz="0" w:space="0" w:color="auto"/>
        <w:left w:val="none" w:sz="0" w:space="0" w:color="auto"/>
        <w:bottom w:val="none" w:sz="0" w:space="0" w:color="auto"/>
        <w:right w:val="none" w:sz="0" w:space="0" w:color="auto"/>
      </w:divBdr>
    </w:div>
    <w:div w:id="1891384811">
      <w:bodyDiv w:val="1"/>
      <w:marLeft w:val="0"/>
      <w:marRight w:val="0"/>
      <w:marTop w:val="0"/>
      <w:marBottom w:val="0"/>
      <w:divBdr>
        <w:top w:val="none" w:sz="0" w:space="0" w:color="auto"/>
        <w:left w:val="none" w:sz="0" w:space="0" w:color="auto"/>
        <w:bottom w:val="none" w:sz="0" w:space="0" w:color="auto"/>
        <w:right w:val="none" w:sz="0" w:space="0" w:color="auto"/>
      </w:divBdr>
    </w:div>
    <w:div w:id="1891962926">
      <w:bodyDiv w:val="1"/>
      <w:marLeft w:val="0"/>
      <w:marRight w:val="0"/>
      <w:marTop w:val="0"/>
      <w:marBottom w:val="0"/>
      <w:divBdr>
        <w:top w:val="none" w:sz="0" w:space="0" w:color="auto"/>
        <w:left w:val="none" w:sz="0" w:space="0" w:color="auto"/>
        <w:bottom w:val="none" w:sz="0" w:space="0" w:color="auto"/>
        <w:right w:val="none" w:sz="0" w:space="0" w:color="auto"/>
      </w:divBdr>
    </w:div>
    <w:div w:id="1900091357">
      <w:bodyDiv w:val="1"/>
      <w:marLeft w:val="0"/>
      <w:marRight w:val="0"/>
      <w:marTop w:val="0"/>
      <w:marBottom w:val="0"/>
      <w:divBdr>
        <w:top w:val="none" w:sz="0" w:space="0" w:color="auto"/>
        <w:left w:val="none" w:sz="0" w:space="0" w:color="auto"/>
        <w:bottom w:val="none" w:sz="0" w:space="0" w:color="auto"/>
        <w:right w:val="none" w:sz="0" w:space="0" w:color="auto"/>
      </w:divBdr>
    </w:div>
    <w:div w:id="1907373868">
      <w:bodyDiv w:val="1"/>
      <w:marLeft w:val="0"/>
      <w:marRight w:val="0"/>
      <w:marTop w:val="0"/>
      <w:marBottom w:val="0"/>
      <w:divBdr>
        <w:top w:val="none" w:sz="0" w:space="0" w:color="auto"/>
        <w:left w:val="none" w:sz="0" w:space="0" w:color="auto"/>
        <w:bottom w:val="none" w:sz="0" w:space="0" w:color="auto"/>
        <w:right w:val="none" w:sz="0" w:space="0" w:color="auto"/>
      </w:divBdr>
    </w:div>
    <w:div w:id="1910921460">
      <w:bodyDiv w:val="1"/>
      <w:marLeft w:val="0"/>
      <w:marRight w:val="0"/>
      <w:marTop w:val="0"/>
      <w:marBottom w:val="0"/>
      <w:divBdr>
        <w:top w:val="none" w:sz="0" w:space="0" w:color="auto"/>
        <w:left w:val="none" w:sz="0" w:space="0" w:color="auto"/>
        <w:bottom w:val="none" w:sz="0" w:space="0" w:color="auto"/>
        <w:right w:val="none" w:sz="0" w:space="0" w:color="auto"/>
      </w:divBdr>
    </w:div>
    <w:div w:id="1910923012">
      <w:bodyDiv w:val="1"/>
      <w:marLeft w:val="0"/>
      <w:marRight w:val="0"/>
      <w:marTop w:val="0"/>
      <w:marBottom w:val="0"/>
      <w:divBdr>
        <w:top w:val="none" w:sz="0" w:space="0" w:color="auto"/>
        <w:left w:val="none" w:sz="0" w:space="0" w:color="auto"/>
        <w:bottom w:val="none" w:sz="0" w:space="0" w:color="auto"/>
        <w:right w:val="none" w:sz="0" w:space="0" w:color="auto"/>
      </w:divBdr>
    </w:div>
    <w:div w:id="1913419771">
      <w:bodyDiv w:val="1"/>
      <w:marLeft w:val="0"/>
      <w:marRight w:val="0"/>
      <w:marTop w:val="0"/>
      <w:marBottom w:val="0"/>
      <w:divBdr>
        <w:top w:val="none" w:sz="0" w:space="0" w:color="auto"/>
        <w:left w:val="none" w:sz="0" w:space="0" w:color="auto"/>
        <w:bottom w:val="none" w:sz="0" w:space="0" w:color="auto"/>
        <w:right w:val="none" w:sz="0" w:space="0" w:color="auto"/>
      </w:divBdr>
    </w:div>
    <w:div w:id="1928731813">
      <w:bodyDiv w:val="1"/>
      <w:marLeft w:val="0"/>
      <w:marRight w:val="0"/>
      <w:marTop w:val="0"/>
      <w:marBottom w:val="0"/>
      <w:divBdr>
        <w:top w:val="none" w:sz="0" w:space="0" w:color="auto"/>
        <w:left w:val="none" w:sz="0" w:space="0" w:color="auto"/>
        <w:bottom w:val="none" w:sz="0" w:space="0" w:color="auto"/>
        <w:right w:val="none" w:sz="0" w:space="0" w:color="auto"/>
      </w:divBdr>
    </w:div>
    <w:div w:id="1929458844">
      <w:bodyDiv w:val="1"/>
      <w:marLeft w:val="0"/>
      <w:marRight w:val="0"/>
      <w:marTop w:val="0"/>
      <w:marBottom w:val="0"/>
      <w:divBdr>
        <w:top w:val="none" w:sz="0" w:space="0" w:color="auto"/>
        <w:left w:val="none" w:sz="0" w:space="0" w:color="auto"/>
        <w:bottom w:val="none" w:sz="0" w:space="0" w:color="auto"/>
        <w:right w:val="none" w:sz="0" w:space="0" w:color="auto"/>
      </w:divBdr>
    </w:div>
    <w:div w:id="1930773005">
      <w:bodyDiv w:val="1"/>
      <w:marLeft w:val="0"/>
      <w:marRight w:val="0"/>
      <w:marTop w:val="0"/>
      <w:marBottom w:val="0"/>
      <w:divBdr>
        <w:top w:val="none" w:sz="0" w:space="0" w:color="auto"/>
        <w:left w:val="none" w:sz="0" w:space="0" w:color="auto"/>
        <w:bottom w:val="none" w:sz="0" w:space="0" w:color="auto"/>
        <w:right w:val="none" w:sz="0" w:space="0" w:color="auto"/>
      </w:divBdr>
    </w:div>
    <w:div w:id="1932276452">
      <w:bodyDiv w:val="1"/>
      <w:marLeft w:val="0"/>
      <w:marRight w:val="0"/>
      <w:marTop w:val="0"/>
      <w:marBottom w:val="0"/>
      <w:divBdr>
        <w:top w:val="none" w:sz="0" w:space="0" w:color="auto"/>
        <w:left w:val="none" w:sz="0" w:space="0" w:color="auto"/>
        <w:bottom w:val="none" w:sz="0" w:space="0" w:color="auto"/>
        <w:right w:val="none" w:sz="0" w:space="0" w:color="auto"/>
      </w:divBdr>
    </w:div>
    <w:div w:id="1932350816">
      <w:bodyDiv w:val="1"/>
      <w:marLeft w:val="0"/>
      <w:marRight w:val="0"/>
      <w:marTop w:val="0"/>
      <w:marBottom w:val="0"/>
      <w:divBdr>
        <w:top w:val="none" w:sz="0" w:space="0" w:color="auto"/>
        <w:left w:val="none" w:sz="0" w:space="0" w:color="auto"/>
        <w:bottom w:val="none" w:sz="0" w:space="0" w:color="auto"/>
        <w:right w:val="none" w:sz="0" w:space="0" w:color="auto"/>
      </w:divBdr>
    </w:div>
    <w:div w:id="1932423986">
      <w:bodyDiv w:val="1"/>
      <w:marLeft w:val="0"/>
      <w:marRight w:val="0"/>
      <w:marTop w:val="0"/>
      <w:marBottom w:val="0"/>
      <w:divBdr>
        <w:top w:val="none" w:sz="0" w:space="0" w:color="auto"/>
        <w:left w:val="none" w:sz="0" w:space="0" w:color="auto"/>
        <w:bottom w:val="none" w:sz="0" w:space="0" w:color="auto"/>
        <w:right w:val="none" w:sz="0" w:space="0" w:color="auto"/>
      </w:divBdr>
    </w:div>
    <w:div w:id="1933731989">
      <w:bodyDiv w:val="1"/>
      <w:marLeft w:val="0"/>
      <w:marRight w:val="0"/>
      <w:marTop w:val="0"/>
      <w:marBottom w:val="0"/>
      <w:divBdr>
        <w:top w:val="none" w:sz="0" w:space="0" w:color="auto"/>
        <w:left w:val="none" w:sz="0" w:space="0" w:color="auto"/>
        <w:bottom w:val="none" w:sz="0" w:space="0" w:color="auto"/>
        <w:right w:val="none" w:sz="0" w:space="0" w:color="auto"/>
      </w:divBdr>
    </w:div>
    <w:div w:id="1936355987">
      <w:bodyDiv w:val="1"/>
      <w:marLeft w:val="0"/>
      <w:marRight w:val="0"/>
      <w:marTop w:val="0"/>
      <w:marBottom w:val="0"/>
      <w:divBdr>
        <w:top w:val="none" w:sz="0" w:space="0" w:color="auto"/>
        <w:left w:val="none" w:sz="0" w:space="0" w:color="auto"/>
        <w:bottom w:val="none" w:sz="0" w:space="0" w:color="auto"/>
        <w:right w:val="none" w:sz="0" w:space="0" w:color="auto"/>
      </w:divBdr>
    </w:div>
    <w:div w:id="1937443662">
      <w:bodyDiv w:val="1"/>
      <w:marLeft w:val="0"/>
      <w:marRight w:val="0"/>
      <w:marTop w:val="0"/>
      <w:marBottom w:val="0"/>
      <w:divBdr>
        <w:top w:val="none" w:sz="0" w:space="0" w:color="auto"/>
        <w:left w:val="none" w:sz="0" w:space="0" w:color="auto"/>
        <w:bottom w:val="none" w:sz="0" w:space="0" w:color="auto"/>
        <w:right w:val="none" w:sz="0" w:space="0" w:color="auto"/>
      </w:divBdr>
    </w:div>
    <w:div w:id="1938974352">
      <w:bodyDiv w:val="1"/>
      <w:marLeft w:val="0"/>
      <w:marRight w:val="0"/>
      <w:marTop w:val="0"/>
      <w:marBottom w:val="0"/>
      <w:divBdr>
        <w:top w:val="none" w:sz="0" w:space="0" w:color="auto"/>
        <w:left w:val="none" w:sz="0" w:space="0" w:color="auto"/>
        <w:bottom w:val="none" w:sz="0" w:space="0" w:color="auto"/>
        <w:right w:val="none" w:sz="0" w:space="0" w:color="auto"/>
      </w:divBdr>
    </w:div>
    <w:div w:id="1948194810">
      <w:bodyDiv w:val="1"/>
      <w:marLeft w:val="0"/>
      <w:marRight w:val="0"/>
      <w:marTop w:val="0"/>
      <w:marBottom w:val="0"/>
      <w:divBdr>
        <w:top w:val="none" w:sz="0" w:space="0" w:color="auto"/>
        <w:left w:val="none" w:sz="0" w:space="0" w:color="auto"/>
        <w:bottom w:val="none" w:sz="0" w:space="0" w:color="auto"/>
        <w:right w:val="none" w:sz="0" w:space="0" w:color="auto"/>
      </w:divBdr>
    </w:div>
    <w:div w:id="1949700873">
      <w:bodyDiv w:val="1"/>
      <w:marLeft w:val="0"/>
      <w:marRight w:val="0"/>
      <w:marTop w:val="0"/>
      <w:marBottom w:val="0"/>
      <w:divBdr>
        <w:top w:val="none" w:sz="0" w:space="0" w:color="auto"/>
        <w:left w:val="none" w:sz="0" w:space="0" w:color="auto"/>
        <w:bottom w:val="none" w:sz="0" w:space="0" w:color="auto"/>
        <w:right w:val="none" w:sz="0" w:space="0" w:color="auto"/>
      </w:divBdr>
    </w:div>
    <w:div w:id="1953826126">
      <w:bodyDiv w:val="1"/>
      <w:marLeft w:val="0"/>
      <w:marRight w:val="0"/>
      <w:marTop w:val="0"/>
      <w:marBottom w:val="0"/>
      <w:divBdr>
        <w:top w:val="none" w:sz="0" w:space="0" w:color="auto"/>
        <w:left w:val="none" w:sz="0" w:space="0" w:color="auto"/>
        <w:bottom w:val="none" w:sz="0" w:space="0" w:color="auto"/>
        <w:right w:val="none" w:sz="0" w:space="0" w:color="auto"/>
      </w:divBdr>
    </w:div>
    <w:div w:id="1954361400">
      <w:bodyDiv w:val="1"/>
      <w:marLeft w:val="0"/>
      <w:marRight w:val="0"/>
      <w:marTop w:val="0"/>
      <w:marBottom w:val="0"/>
      <w:divBdr>
        <w:top w:val="none" w:sz="0" w:space="0" w:color="auto"/>
        <w:left w:val="none" w:sz="0" w:space="0" w:color="auto"/>
        <w:bottom w:val="none" w:sz="0" w:space="0" w:color="auto"/>
        <w:right w:val="none" w:sz="0" w:space="0" w:color="auto"/>
      </w:divBdr>
    </w:div>
    <w:div w:id="1957370730">
      <w:bodyDiv w:val="1"/>
      <w:marLeft w:val="0"/>
      <w:marRight w:val="0"/>
      <w:marTop w:val="0"/>
      <w:marBottom w:val="0"/>
      <w:divBdr>
        <w:top w:val="none" w:sz="0" w:space="0" w:color="auto"/>
        <w:left w:val="none" w:sz="0" w:space="0" w:color="auto"/>
        <w:bottom w:val="none" w:sz="0" w:space="0" w:color="auto"/>
        <w:right w:val="none" w:sz="0" w:space="0" w:color="auto"/>
      </w:divBdr>
    </w:div>
    <w:div w:id="1960410661">
      <w:bodyDiv w:val="1"/>
      <w:marLeft w:val="0"/>
      <w:marRight w:val="0"/>
      <w:marTop w:val="0"/>
      <w:marBottom w:val="0"/>
      <w:divBdr>
        <w:top w:val="none" w:sz="0" w:space="0" w:color="auto"/>
        <w:left w:val="none" w:sz="0" w:space="0" w:color="auto"/>
        <w:bottom w:val="none" w:sz="0" w:space="0" w:color="auto"/>
        <w:right w:val="none" w:sz="0" w:space="0" w:color="auto"/>
      </w:divBdr>
    </w:div>
    <w:div w:id="1962027402">
      <w:bodyDiv w:val="1"/>
      <w:marLeft w:val="0"/>
      <w:marRight w:val="0"/>
      <w:marTop w:val="0"/>
      <w:marBottom w:val="0"/>
      <w:divBdr>
        <w:top w:val="none" w:sz="0" w:space="0" w:color="auto"/>
        <w:left w:val="none" w:sz="0" w:space="0" w:color="auto"/>
        <w:bottom w:val="none" w:sz="0" w:space="0" w:color="auto"/>
        <w:right w:val="none" w:sz="0" w:space="0" w:color="auto"/>
      </w:divBdr>
    </w:div>
    <w:div w:id="1970239319">
      <w:bodyDiv w:val="1"/>
      <w:marLeft w:val="0"/>
      <w:marRight w:val="0"/>
      <w:marTop w:val="0"/>
      <w:marBottom w:val="0"/>
      <w:divBdr>
        <w:top w:val="none" w:sz="0" w:space="0" w:color="auto"/>
        <w:left w:val="none" w:sz="0" w:space="0" w:color="auto"/>
        <w:bottom w:val="none" w:sz="0" w:space="0" w:color="auto"/>
        <w:right w:val="none" w:sz="0" w:space="0" w:color="auto"/>
      </w:divBdr>
    </w:div>
    <w:div w:id="1970743252">
      <w:bodyDiv w:val="1"/>
      <w:marLeft w:val="0"/>
      <w:marRight w:val="0"/>
      <w:marTop w:val="0"/>
      <w:marBottom w:val="0"/>
      <w:divBdr>
        <w:top w:val="none" w:sz="0" w:space="0" w:color="auto"/>
        <w:left w:val="none" w:sz="0" w:space="0" w:color="auto"/>
        <w:bottom w:val="none" w:sz="0" w:space="0" w:color="auto"/>
        <w:right w:val="none" w:sz="0" w:space="0" w:color="auto"/>
      </w:divBdr>
    </w:div>
    <w:div w:id="1972520278">
      <w:bodyDiv w:val="1"/>
      <w:marLeft w:val="0"/>
      <w:marRight w:val="0"/>
      <w:marTop w:val="0"/>
      <w:marBottom w:val="0"/>
      <w:divBdr>
        <w:top w:val="none" w:sz="0" w:space="0" w:color="auto"/>
        <w:left w:val="none" w:sz="0" w:space="0" w:color="auto"/>
        <w:bottom w:val="none" w:sz="0" w:space="0" w:color="auto"/>
        <w:right w:val="none" w:sz="0" w:space="0" w:color="auto"/>
      </w:divBdr>
    </w:div>
    <w:div w:id="1972710064">
      <w:bodyDiv w:val="1"/>
      <w:marLeft w:val="0"/>
      <w:marRight w:val="0"/>
      <w:marTop w:val="0"/>
      <w:marBottom w:val="0"/>
      <w:divBdr>
        <w:top w:val="none" w:sz="0" w:space="0" w:color="auto"/>
        <w:left w:val="none" w:sz="0" w:space="0" w:color="auto"/>
        <w:bottom w:val="none" w:sz="0" w:space="0" w:color="auto"/>
        <w:right w:val="none" w:sz="0" w:space="0" w:color="auto"/>
      </w:divBdr>
    </w:div>
    <w:div w:id="1974211892">
      <w:bodyDiv w:val="1"/>
      <w:marLeft w:val="0"/>
      <w:marRight w:val="0"/>
      <w:marTop w:val="0"/>
      <w:marBottom w:val="0"/>
      <w:divBdr>
        <w:top w:val="none" w:sz="0" w:space="0" w:color="auto"/>
        <w:left w:val="none" w:sz="0" w:space="0" w:color="auto"/>
        <w:bottom w:val="none" w:sz="0" w:space="0" w:color="auto"/>
        <w:right w:val="none" w:sz="0" w:space="0" w:color="auto"/>
      </w:divBdr>
    </w:div>
    <w:div w:id="1974629021">
      <w:bodyDiv w:val="1"/>
      <w:marLeft w:val="0"/>
      <w:marRight w:val="0"/>
      <w:marTop w:val="0"/>
      <w:marBottom w:val="0"/>
      <w:divBdr>
        <w:top w:val="none" w:sz="0" w:space="0" w:color="auto"/>
        <w:left w:val="none" w:sz="0" w:space="0" w:color="auto"/>
        <w:bottom w:val="none" w:sz="0" w:space="0" w:color="auto"/>
        <w:right w:val="none" w:sz="0" w:space="0" w:color="auto"/>
      </w:divBdr>
    </w:div>
    <w:div w:id="1977642646">
      <w:bodyDiv w:val="1"/>
      <w:marLeft w:val="0"/>
      <w:marRight w:val="0"/>
      <w:marTop w:val="0"/>
      <w:marBottom w:val="0"/>
      <w:divBdr>
        <w:top w:val="none" w:sz="0" w:space="0" w:color="auto"/>
        <w:left w:val="none" w:sz="0" w:space="0" w:color="auto"/>
        <w:bottom w:val="none" w:sz="0" w:space="0" w:color="auto"/>
        <w:right w:val="none" w:sz="0" w:space="0" w:color="auto"/>
      </w:divBdr>
    </w:div>
    <w:div w:id="1990092662">
      <w:bodyDiv w:val="1"/>
      <w:marLeft w:val="0"/>
      <w:marRight w:val="0"/>
      <w:marTop w:val="0"/>
      <w:marBottom w:val="0"/>
      <w:divBdr>
        <w:top w:val="none" w:sz="0" w:space="0" w:color="auto"/>
        <w:left w:val="none" w:sz="0" w:space="0" w:color="auto"/>
        <w:bottom w:val="none" w:sz="0" w:space="0" w:color="auto"/>
        <w:right w:val="none" w:sz="0" w:space="0" w:color="auto"/>
      </w:divBdr>
    </w:div>
    <w:div w:id="1990093789">
      <w:bodyDiv w:val="1"/>
      <w:marLeft w:val="0"/>
      <w:marRight w:val="0"/>
      <w:marTop w:val="0"/>
      <w:marBottom w:val="0"/>
      <w:divBdr>
        <w:top w:val="none" w:sz="0" w:space="0" w:color="auto"/>
        <w:left w:val="none" w:sz="0" w:space="0" w:color="auto"/>
        <w:bottom w:val="none" w:sz="0" w:space="0" w:color="auto"/>
        <w:right w:val="none" w:sz="0" w:space="0" w:color="auto"/>
      </w:divBdr>
    </w:div>
    <w:div w:id="1991399261">
      <w:bodyDiv w:val="1"/>
      <w:marLeft w:val="0"/>
      <w:marRight w:val="0"/>
      <w:marTop w:val="0"/>
      <w:marBottom w:val="0"/>
      <w:divBdr>
        <w:top w:val="none" w:sz="0" w:space="0" w:color="auto"/>
        <w:left w:val="none" w:sz="0" w:space="0" w:color="auto"/>
        <w:bottom w:val="none" w:sz="0" w:space="0" w:color="auto"/>
        <w:right w:val="none" w:sz="0" w:space="0" w:color="auto"/>
      </w:divBdr>
    </w:div>
    <w:div w:id="1992903045">
      <w:bodyDiv w:val="1"/>
      <w:marLeft w:val="0"/>
      <w:marRight w:val="0"/>
      <w:marTop w:val="0"/>
      <w:marBottom w:val="0"/>
      <w:divBdr>
        <w:top w:val="none" w:sz="0" w:space="0" w:color="auto"/>
        <w:left w:val="none" w:sz="0" w:space="0" w:color="auto"/>
        <w:bottom w:val="none" w:sz="0" w:space="0" w:color="auto"/>
        <w:right w:val="none" w:sz="0" w:space="0" w:color="auto"/>
      </w:divBdr>
    </w:div>
    <w:div w:id="1997491652">
      <w:bodyDiv w:val="1"/>
      <w:marLeft w:val="0"/>
      <w:marRight w:val="0"/>
      <w:marTop w:val="0"/>
      <w:marBottom w:val="0"/>
      <w:divBdr>
        <w:top w:val="none" w:sz="0" w:space="0" w:color="auto"/>
        <w:left w:val="none" w:sz="0" w:space="0" w:color="auto"/>
        <w:bottom w:val="none" w:sz="0" w:space="0" w:color="auto"/>
        <w:right w:val="none" w:sz="0" w:space="0" w:color="auto"/>
      </w:divBdr>
    </w:div>
    <w:div w:id="1998266784">
      <w:bodyDiv w:val="1"/>
      <w:marLeft w:val="0"/>
      <w:marRight w:val="0"/>
      <w:marTop w:val="0"/>
      <w:marBottom w:val="0"/>
      <w:divBdr>
        <w:top w:val="none" w:sz="0" w:space="0" w:color="auto"/>
        <w:left w:val="none" w:sz="0" w:space="0" w:color="auto"/>
        <w:bottom w:val="none" w:sz="0" w:space="0" w:color="auto"/>
        <w:right w:val="none" w:sz="0" w:space="0" w:color="auto"/>
      </w:divBdr>
    </w:div>
    <w:div w:id="2005011021">
      <w:bodyDiv w:val="1"/>
      <w:marLeft w:val="0"/>
      <w:marRight w:val="0"/>
      <w:marTop w:val="0"/>
      <w:marBottom w:val="0"/>
      <w:divBdr>
        <w:top w:val="none" w:sz="0" w:space="0" w:color="auto"/>
        <w:left w:val="none" w:sz="0" w:space="0" w:color="auto"/>
        <w:bottom w:val="none" w:sz="0" w:space="0" w:color="auto"/>
        <w:right w:val="none" w:sz="0" w:space="0" w:color="auto"/>
      </w:divBdr>
    </w:div>
    <w:div w:id="2008286285">
      <w:bodyDiv w:val="1"/>
      <w:marLeft w:val="0"/>
      <w:marRight w:val="0"/>
      <w:marTop w:val="0"/>
      <w:marBottom w:val="0"/>
      <w:divBdr>
        <w:top w:val="none" w:sz="0" w:space="0" w:color="auto"/>
        <w:left w:val="none" w:sz="0" w:space="0" w:color="auto"/>
        <w:bottom w:val="none" w:sz="0" w:space="0" w:color="auto"/>
        <w:right w:val="none" w:sz="0" w:space="0" w:color="auto"/>
      </w:divBdr>
    </w:div>
    <w:div w:id="2011593010">
      <w:bodyDiv w:val="1"/>
      <w:marLeft w:val="0"/>
      <w:marRight w:val="0"/>
      <w:marTop w:val="0"/>
      <w:marBottom w:val="0"/>
      <w:divBdr>
        <w:top w:val="none" w:sz="0" w:space="0" w:color="auto"/>
        <w:left w:val="none" w:sz="0" w:space="0" w:color="auto"/>
        <w:bottom w:val="none" w:sz="0" w:space="0" w:color="auto"/>
        <w:right w:val="none" w:sz="0" w:space="0" w:color="auto"/>
      </w:divBdr>
    </w:div>
    <w:div w:id="2015649677">
      <w:bodyDiv w:val="1"/>
      <w:marLeft w:val="0"/>
      <w:marRight w:val="0"/>
      <w:marTop w:val="0"/>
      <w:marBottom w:val="0"/>
      <w:divBdr>
        <w:top w:val="none" w:sz="0" w:space="0" w:color="auto"/>
        <w:left w:val="none" w:sz="0" w:space="0" w:color="auto"/>
        <w:bottom w:val="none" w:sz="0" w:space="0" w:color="auto"/>
        <w:right w:val="none" w:sz="0" w:space="0" w:color="auto"/>
      </w:divBdr>
    </w:div>
    <w:div w:id="2016150450">
      <w:bodyDiv w:val="1"/>
      <w:marLeft w:val="0"/>
      <w:marRight w:val="0"/>
      <w:marTop w:val="0"/>
      <w:marBottom w:val="0"/>
      <w:divBdr>
        <w:top w:val="none" w:sz="0" w:space="0" w:color="auto"/>
        <w:left w:val="none" w:sz="0" w:space="0" w:color="auto"/>
        <w:bottom w:val="none" w:sz="0" w:space="0" w:color="auto"/>
        <w:right w:val="none" w:sz="0" w:space="0" w:color="auto"/>
      </w:divBdr>
    </w:div>
    <w:div w:id="2018193135">
      <w:bodyDiv w:val="1"/>
      <w:marLeft w:val="0"/>
      <w:marRight w:val="0"/>
      <w:marTop w:val="0"/>
      <w:marBottom w:val="0"/>
      <w:divBdr>
        <w:top w:val="none" w:sz="0" w:space="0" w:color="auto"/>
        <w:left w:val="none" w:sz="0" w:space="0" w:color="auto"/>
        <w:bottom w:val="none" w:sz="0" w:space="0" w:color="auto"/>
        <w:right w:val="none" w:sz="0" w:space="0" w:color="auto"/>
      </w:divBdr>
    </w:div>
    <w:div w:id="2021154783">
      <w:bodyDiv w:val="1"/>
      <w:marLeft w:val="0"/>
      <w:marRight w:val="0"/>
      <w:marTop w:val="0"/>
      <w:marBottom w:val="0"/>
      <w:divBdr>
        <w:top w:val="none" w:sz="0" w:space="0" w:color="auto"/>
        <w:left w:val="none" w:sz="0" w:space="0" w:color="auto"/>
        <w:bottom w:val="none" w:sz="0" w:space="0" w:color="auto"/>
        <w:right w:val="none" w:sz="0" w:space="0" w:color="auto"/>
      </w:divBdr>
    </w:div>
    <w:div w:id="2029484909">
      <w:bodyDiv w:val="1"/>
      <w:marLeft w:val="0"/>
      <w:marRight w:val="0"/>
      <w:marTop w:val="0"/>
      <w:marBottom w:val="0"/>
      <w:divBdr>
        <w:top w:val="none" w:sz="0" w:space="0" w:color="auto"/>
        <w:left w:val="none" w:sz="0" w:space="0" w:color="auto"/>
        <w:bottom w:val="none" w:sz="0" w:space="0" w:color="auto"/>
        <w:right w:val="none" w:sz="0" w:space="0" w:color="auto"/>
      </w:divBdr>
    </w:div>
    <w:div w:id="2030600117">
      <w:bodyDiv w:val="1"/>
      <w:marLeft w:val="0"/>
      <w:marRight w:val="0"/>
      <w:marTop w:val="0"/>
      <w:marBottom w:val="0"/>
      <w:divBdr>
        <w:top w:val="none" w:sz="0" w:space="0" w:color="auto"/>
        <w:left w:val="none" w:sz="0" w:space="0" w:color="auto"/>
        <w:bottom w:val="none" w:sz="0" w:space="0" w:color="auto"/>
        <w:right w:val="none" w:sz="0" w:space="0" w:color="auto"/>
      </w:divBdr>
    </w:div>
    <w:div w:id="2030832190">
      <w:bodyDiv w:val="1"/>
      <w:marLeft w:val="0"/>
      <w:marRight w:val="0"/>
      <w:marTop w:val="0"/>
      <w:marBottom w:val="0"/>
      <w:divBdr>
        <w:top w:val="none" w:sz="0" w:space="0" w:color="auto"/>
        <w:left w:val="none" w:sz="0" w:space="0" w:color="auto"/>
        <w:bottom w:val="none" w:sz="0" w:space="0" w:color="auto"/>
        <w:right w:val="none" w:sz="0" w:space="0" w:color="auto"/>
      </w:divBdr>
    </w:div>
    <w:div w:id="2035181630">
      <w:bodyDiv w:val="1"/>
      <w:marLeft w:val="0"/>
      <w:marRight w:val="0"/>
      <w:marTop w:val="0"/>
      <w:marBottom w:val="0"/>
      <w:divBdr>
        <w:top w:val="none" w:sz="0" w:space="0" w:color="auto"/>
        <w:left w:val="none" w:sz="0" w:space="0" w:color="auto"/>
        <w:bottom w:val="none" w:sz="0" w:space="0" w:color="auto"/>
        <w:right w:val="none" w:sz="0" w:space="0" w:color="auto"/>
      </w:divBdr>
    </w:div>
    <w:div w:id="2039506304">
      <w:bodyDiv w:val="1"/>
      <w:marLeft w:val="0"/>
      <w:marRight w:val="0"/>
      <w:marTop w:val="0"/>
      <w:marBottom w:val="0"/>
      <w:divBdr>
        <w:top w:val="none" w:sz="0" w:space="0" w:color="auto"/>
        <w:left w:val="none" w:sz="0" w:space="0" w:color="auto"/>
        <w:bottom w:val="none" w:sz="0" w:space="0" w:color="auto"/>
        <w:right w:val="none" w:sz="0" w:space="0" w:color="auto"/>
      </w:divBdr>
    </w:div>
    <w:div w:id="2041589454">
      <w:bodyDiv w:val="1"/>
      <w:marLeft w:val="0"/>
      <w:marRight w:val="0"/>
      <w:marTop w:val="0"/>
      <w:marBottom w:val="0"/>
      <w:divBdr>
        <w:top w:val="none" w:sz="0" w:space="0" w:color="auto"/>
        <w:left w:val="none" w:sz="0" w:space="0" w:color="auto"/>
        <w:bottom w:val="none" w:sz="0" w:space="0" w:color="auto"/>
        <w:right w:val="none" w:sz="0" w:space="0" w:color="auto"/>
      </w:divBdr>
    </w:div>
    <w:div w:id="2046249202">
      <w:bodyDiv w:val="1"/>
      <w:marLeft w:val="0"/>
      <w:marRight w:val="0"/>
      <w:marTop w:val="0"/>
      <w:marBottom w:val="0"/>
      <w:divBdr>
        <w:top w:val="none" w:sz="0" w:space="0" w:color="auto"/>
        <w:left w:val="none" w:sz="0" w:space="0" w:color="auto"/>
        <w:bottom w:val="none" w:sz="0" w:space="0" w:color="auto"/>
        <w:right w:val="none" w:sz="0" w:space="0" w:color="auto"/>
      </w:divBdr>
    </w:div>
    <w:div w:id="2046709520">
      <w:bodyDiv w:val="1"/>
      <w:marLeft w:val="0"/>
      <w:marRight w:val="0"/>
      <w:marTop w:val="0"/>
      <w:marBottom w:val="0"/>
      <w:divBdr>
        <w:top w:val="none" w:sz="0" w:space="0" w:color="auto"/>
        <w:left w:val="none" w:sz="0" w:space="0" w:color="auto"/>
        <w:bottom w:val="none" w:sz="0" w:space="0" w:color="auto"/>
        <w:right w:val="none" w:sz="0" w:space="0" w:color="auto"/>
      </w:divBdr>
    </w:div>
    <w:div w:id="2047369628">
      <w:bodyDiv w:val="1"/>
      <w:marLeft w:val="0"/>
      <w:marRight w:val="0"/>
      <w:marTop w:val="0"/>
      <w:marBottom w:val="0"/>
      <w:divBdr>
        <w:top w:val="none" w:sz="0" w:space="0" w:color="auto"/>
        <w:left w:val="none" w:sz="0" w:space="0" w:color="auto"/>
        <w:bottom w:val="none" w:sz="0" w:space="0" w:color="auto"/>
        <w:right w:val="none" w:sz="0" w:space="0" w:color="auto"/>
      </w:divBdr>
    </w:div>
    <w:div w:id="2050255802">
      <w:bodyDiv w:val="1"/>
      <w:marLeft w:val="0"/>
      <w:marRight w:val="0"/>
      <w:marTop w:val="0"/>
      <w:marBottom w:val="0"/>
      <w:divBdr>
        <w:top w:val="none" w:sz="0" w:space="0" w:color="auto"/>
        <w:left w:val="none" w:sz="0" w:space="0" w:color="auto"/>
        <w:bottom w:val="none" w:sz="0" w:space="0" w:color="auto"/>
        <w:right w:val="none" w:sz="0" w:space="0" w:color="auto"/>
      </w:divBdr>
    </w:div>
    <w:div w:id="2055885049">
      <w:bodyDiv w:val="1"/>
      <w:marLeft w:val="0"/>
      <w:marRight w:val="0"/>
      <w:marTop w:val="0"/>
      <w:marBottom w:val="0"/>
      <w:divBdr>
        <w:top w:val="none" w:sz="0" w:space="0" w:color="auto"/>
        <w:left w:val="none" w:sz="0" w:space="0" w:color="auto"/>
        <w:bottom w:val="none" w:sz="0" w:space="0" w:color="auto"/>
        <w:right w:val="none" w:sz="0" w:space="0" w:color="auto"/>
      </w:divBdr>
    </w:div>
    <w:div w:id="2057508150">
      <w:bodyDiv w:val="1"/>
      <w:marLeft w:val="0"/>
      <w:marRight w:val="0"/>
      <w:marTop w:val="0"/>
      <w:marBottom w:val="0"/>
      <w:divBdr>
        <w:top w:val="none" w:sz="0" w:space="0" w:color="auto"/>
        <w:left w:val="none" w:sz="0" w:space="0" w:color="auto"/>
        <w:bottom w:val="none" w:sz="0" w:space="0" w:color="auto"/>
        <w:right w:val="none" w:sz="0" w:space="0" w:color="auto"/>
      </w:divBdr>
    </w:div>
    <w:div w:id="2060593663">
      <w:bodyDiv w:val="1"/>
      <w:marLeft w:val="0"/>
      <w:marRight w:val="0"/>
      <w:marTop w:val="0"/>
      <w:marBottom w:val="0"/>
      <w:divBdr>
        <w:top w:val="none" w:sz="0" w:space="0" w:color="auto"/>
        <w:left w:val="none" w:sz="0" w:space="0" w:color="auto"/>
        <w:bottom w:val="none" w:sz="0" w:space="0" w:color="auto"/>
        <w:right w:val="none" w:sz="0" w:space="0" w:color="auto"/>
      </w:divBdr>
    </w:div>
    <w:div w:id="2061902407">
      <w:bodyDiv w:val="1"/>
      <w:marLeft w:val="0"/>
      <w:marRight w:val="0"/>
      <w:marTop w:val="0"/>
      <w:marBottom w:val="0"/>
      <w:divBdr>
        <w:top w:val="none" w:sz="0" w:space="0" w:color="auto"/>
        <w:left w:val="none" w:sz="0" w:space="0" w:color="auto"/>
        <w:bottom w:val="none" w:sz="0" w:space="0" w:color="auto"/>
        <w:right w:val="none" w:sz="0" w:space="0" w:color="auto"/>
      </w:divBdr>
    </w:div>
    <w:div w:id="2069263474">
      <w:bodyDiv w:val="1"/>
      <w:marLeft w:val="0"/>
      <w:marRight w:val="0"/>
      <w:marTop w:val="0"/>
      <w:marBottom w:val="0"/>
      <w:divBdr>
        <w:top w:val="none" w:sz="0" w:space="0" w:color="auto"/>
        <w:left w:val="none" w:sz="0" w:space="0" w:color="auto"/>
        <w:bottom w:val="none" w:sz="0" w:space="0" w:color="auto"/>
        <w:right w:val="none" w:sz="0" w:space="0" w:color="auto"/>
      </w:divBdr>
    </w:div>
    <w:div w:id="2072917929">
      <w:bodyDiv w:val="1"/>
      <w:marLeft w:val="0"/>
      <w:marRight w:val="0"/>
      <w:marTop w:val="0"/>
      <w:marBottom w:val="0"/>
      <w:divBdr>
        <w:top w:val="none" w:sz="0" w:space="0" w:color="auto"/>
        <w:left w:val="none" w:sz="0" w:space="0" w:color="auto"/>
        <w:bottom w:val="none" w:sz="0" w:space="0" w:color="auto"/>
        <w:right w:val="none" w:sz="0" w:space="0" w:color="auto"/>
      </w:divBdr>
    </w:div>
    <w:div w:id="2076320960">
      <w:bodyDiv w:val="1"/>
      <w:marLeft w:val="0"/>
      <w:marRight w:val="0"/>
      <w:marTop w:val="0"/>
      <w:marBottom w:val="0"/>
      <w:divBdr>
        <w:top w:val="none" w:sz="0" w:space="0" w:color="auto"/>
        <w:left w:val="none" w:sz="0" w:space="0" w:color="auto"/>
        <w:bottom w:val="none" w:sz="0" w:space="0" w:color="auto"/>
        <w:right w:val="none" w:sz="0" w:space="0" w:color="auto"/>
      </w:divBdr>
    </w:div>
    <w:div w:id="2083217697">
      <w:bodyDiv w:val="1"/>
      <w:marLeft w:val="0"/>
      <w:marRight w:val="0"/>
      <w:marTop w:val="0"/>
      <w:marBottom w:val="0"/>
      <w:divBdr>
        <w:top w:val="none" w:sz="0" w:space="0" w:color="auto"/>
        <w:left w:val="none" w:sz="0" w:space="0" w:color="auto"/>
        <w:bottom w:val="none" w:sz="0" w:space="0" w:color="auto"/>
        <w:right w:val="none" w:sz="0" w:space="0" w:color="auto"/>
      </w:divBdr>
    </w:div>
    <w:div w:id="2086415872">
      <w:bodyDiv w:val="1"/>
      <w:marLeft w:val="0"/>
      <w:marRight w:val="0"/>
      <w:marTop w:val="0"/>
      <w:marBottom w:val="0"/>
      <w:divBdr>
        <w:top w:val="none" w:sz="0" w:space="0" w:color="auto"/>
        <w:left w:val="none" w:sz="0" w:space="0" w:color="auto"/>
        <w:bottom w:val="none" w:sz="0" w:space="0" w:color="auto"/>
        <w:right w:val="none" w:sz="0" w:space="0" w:color="auto"/>
      </w:divBdr>
    </w:div>
    <w:div w:id="2091074077">
      <w:bodyDiv w:val="1"/>
      <w:marLeft w:val="0"/>
      <w:marRight w:val="0"/>
      <w:marTop w:val="0"/>
      <w:marBottom w:val="0"/>
      <w:divBdr>
        <w:top w:val="none" w:sz="0" w:space="0" w:color="auto"/>
        <w:left w:val="none" w:sz="0" w:space="0" w:color="auto"/>
        <w:bottom w:val="none" w:sz="0" w:space="0" w:color="auto"/>
        <w:right w:val="none" w:sz="0" w:space="0" w:color="auto"/>
      </w:divBdr>
    </w:div>
    <w:div w:id="2092313520">
      <w:bodyDiv w:val="1"/>
      <w:marLeft w:val="0"/>
      <w:marRight w:val="0"/>
      <w:marTop w:val="0"/>
      <w:marBottom w:val="0"/>
      <w:divBdr>
        <w:top w:val="none" w:sz="0" w:space="0" w:color="auto"/>
        <w:left w:val="none" w:sz="0" w:space="0" w:color="auto"/>
        <w:bottom w:val="none" w:sz="0" w:space="0" w:color="auto"/>
        <w:right w:val="none" w:sz="0" w:space="0" w:color="auto"/>
      </w:divBdr>
    </w:div>
    <w:div w:id="2096824749">
      <w:bodyDiv w:val="1"/>
      <w:marLeft w:val="0"/>
      <w:marRight w:val="0"/>
      <w:marTop w:val="0"/>
      <w:marBottom w:val="0"/>
      <w:divBdr>
        <w:top w:val="none" w:sz="0" w:space="0" w:color="auto"/>
        <w:left w:val="none" w:sz="0" w:space="0" w:color="auto"/>
        <w:bottom w:val="none" w:sz="0" w:space="0" w:color="auto"/>
        <w:right w:val="none" w:sz="0" w:space="0" w:color="auto"/>
      </w:divBdr>
    </w:div>
    <w:div w:id="2097168517">
      <w:bodyDiv w:val="1"/>
      <w:marLeft w:val="0"/>
      <w:marRight w:val="0"/>
      <w:marTop w:val="0"/>
      <w:marBottom w:val="0"/>
      <w:divBdr>
        <w:top w:val="none" w:sz="0" w:space="0" w:color="auto"/>
        <w:left w:val="none" w:sz="0" w:space="0" w:color="auto"/>
        <w:bottom w:val="none" w:sz="0" w:space="0" w:color="auto"/>
        <w:right w:val="none" w:sz="0" w:space="0" w:color="auto"/>
      </w:divBdr>
    </w:div>
    <w:div w:id="2098210430">
      <w:bodyDiv w:val="1"/>
      <w:marLeft w:val="0"/>
      <w:marRight w:val="0"/>
      <w:marTop w:val="0"/>
      <w:marBottom w:val="0"/>
      <w:divBdr>
        <w:top w:val="none" w:sz="0" w:space="0" w:color="auto"/>
        <w:left w:val="none" w:sz="0" w:space="0" w:color="auto"/>
        <w:bottom w:val="none" w:sz="0" w:space="0" w:color="auto"/>
        <w:right w:val="none" w:sz="0" w:space="0" w:color="auto"/>
      </w:divBdr>
    </w:div>
    <w:div w:id="2101290211">
      <w:bodyDiv w:val="1"/>
      <w:marLeft w:val="0"/>
      <w:marRight w:val="0"/>
      <w:marTop w:val="0"/>
      <w:marBottom w:val="0"/>
      <w:divBdr>
        <w:top w:val="none" w:sz="0" w:space="0" w:color="auto"/>
        <w:left w:val="none" w:sz="0" w:space="0" w:color="auto"/>
        <w:bottom w:val="none" w:sz="0" w:space="0" w:color="auto"/>
        <w:right w:val="none" w:sz="0" w:space="0" w:color="auto"/>
      </w:divBdr>
    </w:div>
    <w:div w:id="2114277935">
      <w:bodyDiv w:val="1"/>
      <w:marLeft w:val="0"/>
      <w:marRight w:val="0"/>
      <w:marTop w:val="0"/>
      <w:marBottom w:val="0"/>
      <w:divBdr>
        <w:top w:val="none" w:sz="0" w:space="0" w:color="auto"/>
        <w:left w:val="none" w:sz="0" w:space="0" w:color="auto"/>
        <w:bottom w:val="none" w:sz="0" w:space="0" w:color="auto"/>
        <w:right w:val="none" w:sz="0" w:space="0" w:color="auto"/>
      </w:divBdr>
    </w:div>
    <w:div w:id="2116559337">
      <w:bodyDiv w:val="1"/>
      <w:marLeft w:val="0"/>
      <w:marRight w:val="0"/>
      <w:marTop w:val="0"/>
      <w:marBottom w:val="0"/>
      <w:divBdr>
        <w:top w:val="none" w:sz="0" w:space="0" w:color="auto"/>
        <w:left w:val="none" w:sz="0" w:space="0" w:color="auto"/>
        <w:bottom w:val="none" w:sz="0" w:space="0" w:color="auto"/>
        <w:right w:val="none" w:sz="0" w:space="0" w:color="auto"/>
      </w:divBdr>
    </w:div>
    <w:div w:id="2120176479">
      <w:bodyDiv w:val="1"/>
      <w:marLeft w:val="0"/>
      <w:marRight w:val="0"/>
      <w:marTop w:val="0"/>
      <w:marBottom w:val="0"/>
      <w:divBdr>
        <w:top w:val="none" w:sz="0" w:space="0" w:color="auto"/>
        <w:left w:val="none" w:sz="0" w:space="0" w:color="auto"/>
        <w:bottom w:val="none" w:sz="0" w:space="0" w:color="auto"/>
        <w:right w:val="none" w:sz="0" w:space="0" w:color="auto"/>
      </w:divBdr>
    </w:div>
    <w:div w:id="2121411773">
      <w:bodyDiv w:val="1"/>
      <w:marLeft w:val="0"/>
      <w:marRight w:val="0"/>
      <w:marTop w:val="0"/>
      <w:marBottom w:val="0"/>
      <w:divBdr>
        <w:top w:val="none" w:sz="0" w:space="0" w:color="auto"/>
        <w:left w:val="none" w:sz="0" w:space="0" w:color="auto"/>
        <w:bottom w:val="none" w:sz="0" w:space="0" w:color="auto"/>
        <w:right w:val="none" w:sz="0" w:space="0" w:color="auto"/>
      </w:divBdr>
    </w:div>
    <w:div w:id="2123382257">
      <w:bodyDiv w:val="1"/>
      <w:marLeft w:val="0"/>
      <w:marRight w:val="0"/>
      <w:marTop w:val="0"/>
      <w:marBottom w:val="0"/>
      <w:divBdr>
        <w:top w:val="none" w:sz="0" w:space="0" w:color="auto"/>
        <w:left w:val="none" w:sz="0" w:space="0" w:color="auto"/>
        <w:bottom w:val="none" w:sz="0" w:space="0" w:color="auto"/>
        <w:right w:val="none" w:sz="0" w:space="0" w:color="auto"/>
      </w:divBdr>
    </w:div>
    <w:div w:id="2127693974">
      <w:bodyDiv w:val="1"/>
      <w:marLeft w:val="0"/>
      <w:marRight w:val="0"/>
      <w:marTop w:val="0"/>
      <w:marBottom w:val="0"/>
      <w:divBdr>
        <w:top w:val="none" w:sz="0" w:space="0" w:color="auto"/>
        <w:left w:val="none" w:sz="0" w:space="0" w:color="auto"/>
        <w:bottom w:val="none" w:sz="0" w:space="0" w:color="auto"/>
        <w:right w:val="none" w:sz="0" w:space="0" w:color="auto"/>
      </w:divBdr>
    </w:div>
    <w:div w:id="213378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6497</TotalTime>
  <Pages>15</Pages>
  <Words>2348</Words>
  <Characters>15240</Characters>
  <Application>Microsoft Office Word</Application>
  <DocSecurity>0</DocSecurity>
  <Lines>495</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McFadden Danny</dc:creator>
  <cp:keywords/>
  <dc:description/>
  <cp:lastModifiedBy>NagarajanChelliya Yadav</cp:lastModifiedBy>
  <cp:revision>1180</cp:revision>
  <cp:lastPrinted>2025-03-08T18:09:00Z</cp:lastPrinted>
  <dcterms:created xsi:type="dcterms:W3CDTF">2020-09-24T18:22:00Z</dcterms:created>
  <dcterms:modified xsi:type="dcterms:W3CDTF">2026-01-27T09:21:00Z</dcterms:modified>
</cp:coreProperties>
</file>