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68CD6" w14:textId="4BB691C6" w:rsidR="0098697B" w:rsidRDefault="00577B2A" w:rsidP="00577B2A">
      <w:pPr>
        <w:jc w:val="center"/>
        <w:rPr>
          <w:b/>
          <w:bCs/>
          <w:u w:val="single"/>
          <w:lang w:val="en-US"/>
        </w:rPr>
      </w:pPr>
      <w:r w:rsidRPr="00577B2A">
        <w:rPr>
          <w:b/>
          <w:bCs/>
          <w:u w:val="single"/>
          <w:lang w:val="en-US"/>
        </w:rPr>
        <w:t>Button Loading Functionality</w:t>
      </w:r>
    </w:p>
    <w:p w14:paraId="4AE960DF" w14:textId="77777777" w:rsidR="00577B2A" w:rsidRPr="001943F0" w:rsidRDefault="00577B2A" w:rsidP="00577B2A">
      <w:pPr>
        <w:rPr>
          <w:b/>
          <w:bCs/>
          <w:u w:val="single"/>
          <w:lang w:val="en-US"/>
        </w:rPr>
      </w:pPr>
      <w:r w:rsidRPr="001943F0">
        <w:rPr>
          <w:b/>
          <w:bCs/>
          <w:u w:val="single"/>
          <w:lang w:val="en-US"/>
        </w:rPr>
        <w:t>Aim:</w:t>
      </w:r>
    </w:p>
    <w:p w14:paraId="7636254C" w14:textId="0D19F597" w:rsidR="00577B2A" w:rsidRPr="001943F0" w:rsidRDefault="00577B2A" w:rsidP="00577B2A">
      <w:pPr>
        <w:rPr>
          <w:lang w:val="en-US"/>
        </w:rPr>
      </w:pPr>
      <w:r>
        <w:rPr>
          <w:lang w:val="en-US"/>
        </w:rPr>
        <w:t xml:space="preserve">This document aims at providing a brief feasibility check on the said component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>Button Loading Functionality.</w:t>
      </w:r>
    </w:p>
    <w:p w14:paraId="1641D018" w14:textId="77777777" w:rsidR="00577B2A" w:rsidRPr="001943F0" w:rsidRDefault="00577B2A" w:rsidP="00577B2A">
      <w:pPr>
        <w:rPr>
          <w:b/>
          <w:bCs/>
          <w:u w:val="single"/>
          <w:lang w:val="en-US"/>
        </w:rPr>
      </w:pPr>
      <w:r w:rsidRPr="001943F0">
        <w:rPr>
          <w:b/>
          <w:bCs/>
          <w:u w:val="single"/>
          <w:lang w:val="en-US"/>
        </w:rPr>
        <w:t>Use case:</w:t>
      </w:r>
    </w:p>
    <w:p w14:paraId="4AEAED76" w14:textId="36763EAB" w:rsidR="0089407C" w:rsidRDefault="00F4136B" w:rsidP="00577B2A">
      <w:pPr>
        <w:rPr>
          <w:rFonts w:cstheme="minorHAnsi"/>
          <w:shd w:val="clear" w:color="auto" w:fill="F3F6F8"/>
        </w:rPr>
      </w:pPr>
      <w:r w:rsidRPr="00F4136B">
        <w:rPr>
          <w:rFonts w:cstheme="minorHAnsi"/>
          <w:shd w:val="clear" w:color="auto" w:fill="F3F6F8"/>
        </w:rPr>
        <w:t>Use the Button Loading pattern to call actions that will not run immediately and should provide a visual hint and disable the button from being clicked until it becomes available again.</w:t>
      </w:r>
    </w:p>
    <w:p w14:paraId="1415EBD8" w14:textId="0A24E323" w:rsidR="0089407C" w:rsidRDefault="0089407C" w:rsidP="00577B2A">
      <w:pPr>
        <w:rPr>
          <w:rFonts w:cstheme="minorHAnsi"/>
          <w:shd w:val="clear" w:color="auto" w:fill="F3F6F8"/>
        </w:rPr>
      </w:pPr>
      <w:r w:rsidRPr="0089407C">
        <w:rPr>
          <w:rFonts w:cstheme="minorHAnsi"/>
          <w:shd w:val="clear" w:color="auto" w:fill="F3F6F8"/>
        </w:rPr>
        <w:drawing>
          <wp:inline distT="0" distB="0" distL="0" distR="0" wp14:anchorId="442A7B79" wp14:editId="2CCFAEEB">
            <wp:extent cx="1310754" cy="838273"/>
            <wp:effectExtent l="0" t="0" r="3810" b="0"/>
            <wp:docPr id="29268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855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3196" w14:textId="7F20489C" w:rsidR="006A5A18" w:rsidRDefault="006A5A18" w:rsidP="00577B2A">
      <w:pPr>
        <w:rPr>
          <w:rFonts w:cstheme="minorHAnsi"/>
          <w:b/>
          <w:bCs/>
          <w:u w:val="single"/>
          <w:shd w:val="clear" w:color="auto" w:fill="F3F6F8"/>
        </w:rPr>
      </w:pPr>
      <w:r w:rsidRPr="006A5A18">
        <w:rPr>
          <w:rFonts w:cstheme="minorHAnsi"/>
          <w:b/>
          <w:bCs/>
          <w:u w:val="single"/>
          <w:shd w:val="clear" w:color="auto" w:fill="F3F6F8"/>
        </w:rPr>
        <w:t>Approach:</w:t>
      </w:r>
    </w:p>
    <w:p w14:paraId="3A009850" w14:textId="19A16BCD" w:rsidR="006A5A18" w:rsidRPr="006A5A18" w:rsidRDefault="006A5A18" w:rsidP="00577B2A">
      <w:pPr>
        <w:rPr>
          <w:rFonts w:cstheme="minorHAnsi"/>
          <w:shd w:val="clear" w:color="auto" w:fill="F3F6F8"/>
        </w:rPr>
      </w:pPr>
      <w:r w:rsidRPr="006A5A18">
        <w:rPr>
          <w:rFonts w:cstheme="minorHAnsi"/>
          <w:shd w:val="clear" w:color="auto" w:fill="F3F6F8"/>
        </w:rPr>
        <w:t>Use of dynamic classes.</w:t>
      </w:r>
    </w:p>
    <w:p w14:paraId="6E234EF4" w14:textId="0F90F833" w:rsidR="00F4136B" w:rsidRDefault="00F4136B" w:rsidP="00577B2A">
      <w:pPr>
        <w:rPr>
          <w:rFonts w:cstheme="minorHAnsi"/>
          <w:b/>
          <w:bCs/>
          <w:u w:val="single"/>
          <w:shd w:val="clear" w:color="auto" w:fill="F3F6F8"/>
        </w:rPr>
      </w:pPr>
      <w:r w:rsidRPr="00F4136B">
        <w:rPr>
          <w:rFonts w:cstheme="minorHAnsi"/>
          <w:b/>
          <w:bCs/>
          <w:u w:val="single"/>
          <w:shd w:val="clear" w:color="auto" w:fill="F3F6F8"/>
        </w:rPr>
        <w:t>Technical Challenges:</w:t>
      </w:r>
    </w:p>
    <w:p w14:paraId="10D3C412" w14:textId="4A19B4B9" w:rsidR="006A5A18" w:rsidRDefault="00550E0D" w:rsidP="00577B2A">
      <w:pPr>
        <w:rPr>
          <w:rFonts w:cstheme="minorHAnsi"/>
          <w:shd w:val="clear" w:color="auto" w:fill="F3F6F8"/>
        </w:rPr>
      </w:pPr>
      <w:r>
        <w:rPr>
          <w:rFonts w:cstheme="minorHAnsi"/>
          <w:shd w:val="clear" w:color="auto" w:fill="F3F6F8"/>
        </w:rPr>
        <w:t xml:space="preserve">A button gets loaded when the page is rendered on DOM. Once the dynamic class for normal scenario is applied, </w:t>
      </w:r>
      <w:r w:rsidR="0089407C">
        <w:rPr>
          <w:rFonts w:cstheme="minorHAnsi"/>
          <w:shd w:val="clear" w:color="auto" w:fill="F3F6F8"/>
        </w:rPr>
        <w:t>to</w:t>
      </w:r>
      <w:r>
        <w:rPr>
          <w:rFonts w:cstheme="minorHAnsi"/>
          <w:shd w:val="clear" w:color="auto" w:fill="F3F6F8"/>
        </w:rPr>
        <w:t xml:space="preserve"> change </w:t>
      </w:r>
      <w:r w:rsidR="0089407C">
        <w:rPr>
          <w:rFonts w:cstheme="minorHAnsi"/>
          <w:shd w:val="clear" w:color="auto" w:fill="F3F6F8"/>
        </w:rPr>
        <w:t xml:space="preserve">the class and show it on page </w:t>
      </w:r>
      <w:r>
        <w:rPr>
          <w:rFonts w:cstheme="minorHAnsi"/>
          <w:shd w:val="clear" w:color="auto" w:fill="F3F6F8"/>
        </w:rPr>
        <w:t>when any action is being performed, it needs a page refresh activity which would refresh the whole transaction that was initiated.</w:t>
      </w:r>
      <w:r w:rsidR="0089407C">
        <w:rPr>
          <w:rFonts w:cstheme="minorHAnsi"/>
          <w:shd w:val="clear" w:color="auto" w:fill="F3F6F8"/>
        </w:rPr>
        <w:t xml:space="preserve"> I feel it is feasible to achieve but certainly will require some time to find the leads. </w:t>
      </w:r>
    </w:p>
    <w:p w14:paraId="0399F36E" w14:textId="672F53C6" w:rsidR="006A5A18" w:rsidRDefault="006A5A18" w:rsidP="00577B2A">
      <w:pPr>
        <w:rPr>
          <w:rFonts w:cstheme="minorHAnsi"/>
          <w:shd w:val="clear" w:color="auto" w:fill="F3F6F8"/>
        </w:rPr>
      </w:pPr>
      <w:r w:rsidRPr="006A5A18">
        <w:rPr>
          <w:rFonts w:cstheme="minorHAnsi"/>
          <w:shd w:val="clear" w:color="auto" w:fill="F3F6F8"/>
        </w:rPr>
        <w:drawing>
          <wp:inline distT="0" distB="0" distL="0" distR="0" wp14:anchorId="1DADD04A" wp14:editId="301C55F0">
            <wp:extent cx="1699407" cy="655377"/>
            <wp:effectExtent l="0" t="0" r="0" b="0"/>
            <wp:docPr id="1913251776" name="Picture 1" descr="A green square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51776" name="Picture 1" descr="A green square with white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6D89" w14:textId="3760100B" w:rsidR="0089407C" w:rsidRDefault="0089407C" w:rsidP="00577B2A">
      <w:pPr>
        <w:rPr>
          <w:rFonts w:cstheme="minorHAnsi"/>
          <w:b/>
          <w:bCs/>
          <w:u w:val="single"/>
          <w:shd w:val="clear" w:color="auto" w:fill="F3F6F8"/>
        </w:rPr>
      </w:pPr>
      <w:r w:rsidRPr="0089407C">
        <w:rPr>
          <w:rFonts w:cstheme="minorHAnsi"/>
          <w:b/>
          <w:bCs/>
          <w:u w:val="single"/>
          <w:shd w:val="clear" w:color="auto" w:fill="F3F6F8"/>
        </w:rPr>
        <w:t>Conclusion:</w:t>
      </w:r>
    </w:p>
    <w:p w14:paraId="6A03B361" w14:textId="0E79653A" w:rsidR="0089407C" w:rsidRPr="0089407C" w:rsidRDefault="0089407C" w:rsidP="00577B2A">
      <w:pPr>
        <w:rPr>
          <w:rFonts w:cstheme="minorHAnsi"/>
          <w:shd w:val="clear" w:color="auto" w:fill="F3F6F8"/>
        </w:rPr>
      </w:pPr>
      <w:r w:rsidRPr="0089407C">
        <w:rPr>
          <w:rFonts w:cstheme="minorHAnsi"/>
          <w:shd w:val="clear" w:color="auto" w:fill="F3F6F8"/>
        </w:rPr>
        <w:t>In the allotted time, I am not able to find any leads</w:t>
      </w:r>
      <w:r>
        <w:rPr>
          <w:rFonts w:cstheme="minorHAnsi"/>
          <w:shd w:val="clear" w:color="auto" w:fill="F3F6F8"/>
        </w:rPr>
        <w:t xml:space="preserve"> in other supporting library</w:t>
      </w:r>
      <w:r w:rsidRPr="0089407C">
        <w:rPr>
          <w:rFonts w:cstheme="minorHAnsi"/>
          <w:shd w:val="clear" w:color="auto" w:fill="F3F6F8"/>
        </w:rPr>
        <w:t>. So, at this moment I would put it to hold.</w:t>
      </w:r>
    </w:p>
    <w:p w14:paraId="365C0E58" w14:textId="77777777" w:rsidR="0089407C" w:rsidRPr="00550E0D" w:rsidRDefault="0089407C" w:rsidP="00577B2A">
      <w:pPr>
        <w:rPr>
          <w:rFonts w:cstheme="minorHAnsi"/>
          <w:shd w:val="clear" w:color="auto" w:fill="F3F6F8"/>
        </w:rPr>
      </w:pPr>
    </w:p>
    <w:sectPr w:rsidR="0089407C" w:rsidRPr="00550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B2A"/>
    <w:rsid w:val="001B4426"/>
    <w:rsid w:val="00550E0D"/>
    <w:rsid w:val="00577B2A"/>
    <w:rsid w:val="006A5A18"/>
    <w:rsid w:val="0089407C"/>
    <w:rsid w:val="0098697B"/>
    <w:rsid w:val="00D73B13"/>
    <w:rsid w:val="00F4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96139"/>
  <w15:chartTrackingRefBased/>
  <w15:docId w15:val="{3258A497-A851-4AA2-9973-3A3B9099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C450069-A25B-4FA6-8725-6E44129CA4B6}"/>
</file>

<file path=customXml/itemProps2.xml><?xml version="1.0" encoding="utf-8"?>
<ds:datastoreItem xmlns:ds="http://schemas.openxmlformats.org/officeDocument/2006/customXml" ds:itemID="{623C1CAF-5F44-4E04-BF14-04CBD73E767A}"/>
</file>

<file path=customXml/itemProps3.xml><?xml version="1.0" encoding="utf-8"?>
<ds:datastoreItem xmlns:ds="http://schemas.openxmlformats.org/officeDocument/2006/customXml" ds:itemID="{97D76BE7-BCFE-425F-ACC9-4661D392F2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Sinha</dc:creator>
  <cp:keywords/>
  <dc:description/>
  <cp:lastModifiedBy>Anusha Sinha</cp:lastModifiedBy>
  <cp:revision>2</cp:revision>
  <dcterms:created xsi:type="dcterms:W3CDTF">2023-07-12T09:29:00Z</dcterms:created>
  <dcterms:modified xsi:type="dcterms:W3CDTF">2023-07-12T10:14:00Z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</Properties>
</file>