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F95275" w:rsidP="31AB9368" w:rsidRDefault="00F95275" w14:paraId="3D3B391F" w14:textId="070C56C5">
      <w:pPr>
        <w:jc w:val="center"/>
        <w:rPr>
          <w:b w:val="1"/>
          <w:bCs w:val="1"/>
          <w:sz w:val="32"/>
          <w:szCs w:val="32"/>
          <w:u w:val="single"/>
          <w:lang w:val="en-US"/>
        </w:rPr>
      </w:pPr>
      <w:r w:rsidRPr="31AB9368" w:rsidR="00F95275">
        <w:rPr>
          <w:b w:val="1"/>
          <w:bCs w:val="1"/>
          <w:sz w:val="32"/>
          <w:szCs w:val="32"/>
          <w:u w:val="single"/>
          <w:lang w:val="en-US"/>
        </w:rPr>
        <w:t>Custom Random String</w:t>
      </w:r>
    </w:p>
    <w:p w:rsidR="4582185D" w:rsidP="31AB9368" w:rsidRDefault="4582185D" w14:paraId="3C3ECCDC" w14:textId="28B0B732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1AB9368" w:rsidR="4582185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Description</w:t>
      </w:r>
    </w:p>
    <w:p w:rsidR="00F95275" w:rsidP="00F95275" w:rsidRDefault="00F95275" w14:paraId="54509A49" w14:textId="2B80EDFE">
      <w:pPr>
        <w:rPr>
          <w:lang w:val="en-US"/>
        </w:rPr>
      </w:pPr>
      <w:r>
        <w:rPr>
          <w:lang w:val="en-US"/>
        </w:rPr>
        <w:t xml:space="preserve">The Java Action will be useful to create a random string by inputting some </w:t>
      </w:r>
      <w:r w:rsidR="00B31888">
        <w:rPr>
          <w:lang w:val="en-US"/>
        </w:rPr>
        <w:t>parameters.</w:t>
      </w:r>
    </w:p>
    <w:p w:rsidR="00F95275" w:rsidP="00F95275" w:rsidRDefault="00F95275" w14:paraId="5761D694" w14:textId="7075269F">
      <w:pPr>
        <w:rPr>
          <w:lang w:val="en-US"/>
        </w:rPr>
      </w:pPr>
      <w:r>
        <w:rPr>
          <w:lang w:val="en-US"/>
        </w:rPr>
        <w:t>The input parameters will decide the range of Data type.</w:t>
      </w:r>
    </w:p>
    <w:p w:rsidR="00E219CF" w:rsidP="00F95275" w:rsidRDefault="00E219CF" w14:paraId="4E40A0A6" w14:textId="090BC29C">
      <w:pPr>
        <w:rPr>
          <w:lang w:val="en-US"/>
        </w:rPr>
      </w:pPr>
      <w:r>
        <w:rPr>
          <w:lang w:val="en-US"/>
        </w:rPr>
        <w:t>The Input parameters will be:</w:t>
      </w:r>
    </w:p>
    <w:p w:rsidRPr="00E219CF" w:rsidR="00E219CF" w:rsidP="00E219CF" w:rsidRDefault="00E219CF" w14:paraId="288FA5D7" w14:textId="2E2D8BF9">
      <w:pPr>
        <w:pStyle w:val="ListParagraph"/>
        <w:numPr>
          <w:ilvl w:val="0"/>
          <w:numId w:val="1"/>
        </w:numPr>
        <w:rPr>
          <w:lang w:val="en-US"/>
        </w:rPr>
      </w:pPr>
      <w:r w:rsidRPr="00E219CF">
        <w:rPr>
          <w:lang w:val="en-US"/>
        </w:rPr>
        <w:t xml:space="preserve">Uppercase Alphabet </w:t>
      </w:r>
      <w:r>
        <w:rPr>
          <w:lang w:val="en-US"/>
        </w:rPr>
        <w:t>Range</w:t>
      </w:r>
    </w:p>
    <w:p w:rsidR="00E219CF" w:rsidP="00E219CF" w:rsidRDefault="00E219CF" w14:paraId="291BF1AF" w14:textId="0D66CA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Lowercase Alphabet Range</w:t>
      </w:r>
    </w:p>
    <w:p w:rsidR="00E219CF" w:rsidP="00E219CF" w:rsidRDefault="00E219CF" w14:paraId="377328F0" w14:textId="2905A4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Number Range</w:t>
      </w:r>
    </w:p>
    <w:p w:rsidR="00E219CF" w:rsidP="00E219CF" w:rsidRDefault="00E219CF" w14:paraId="67851E05" w14:textId="6A097C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Special Character Range</w:t>
      </w:r>
    </w:p>
    <w:p w:rsidRPr="00E219CF" w:rsidR="00E219CF" w:rsidP="00E219CF" w:rsidRDefault="00E219CF" w14:paraId="5A86A35C" w14:textId="2E18488C">
      <w:pPr>
        <w:rPr>
          <w:lang w:val="en-US"/>
        </w:rPr>
      </w:pPr>
      <w:r w:rsidRPr="31AB9368" w:rsidR="00E219CF">
        <w:rPr>
          <w:lang w:val="en-US"/>
        </w:rPr>
        <w:t xml:space="preserve">The return type would be string which will return the Custom Random String based on the input choice </w:t>
      </w:r>
      <w:r w:rsidRPr="31AB9368" w:rsidR="20F1A666">
        <w:rPr>
          <w:lang w:val="en-US"/>
        </w:rPr>
        <w:t>made.</w:t>
      </w:r>
    </w:p>
    <w:p w:rsidR="3AFE7762" w:rsidP="31AB9368" w:rsidRDefault="3AFE7762" w14:paraId="50ABAA68" w14:textId="1ACBC975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1AB9368" w:rsidR="3AFE776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Typical Usage Scenario</w:t>
      </w:r>
    </w:p>
    <w:p w:rsidR="3AFE7762" w:rsidP="31AB9368" w:rsidRDefault="3AFE7762" w14:paraId="3654F78E" w14:textId="6BD285A4">
      <w:pPr>
        <w:pStyle w:val="Normal"/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1AB9368" w:rsidR="3AFE77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There are cases where User wants to generate the random string by </w:t>
      </w:r>
      <w:r w:rsidRPr="31AB9368" w:rsidR="3AFE77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providing</w:t>
      </w:r>
      <w:r w:rsidRPr="31AB9368" w:rsidR="3AFE77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the range of data type. User can provide it. In </w:t>
      </w:r>
      <w:r w:rsidRPr="31AB9368" w:rsidR="4BAD41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the Special</w:t>
      </w:r>
      <w:r w:rsidRPr="31AB9368" w:rsidR="3AFE77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Character </w:t>
      </w:r>
      <w:r w:rsidRPr="31AB9368" w:rsidR="208A38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category,</w:t>
      </w:r>
      <w:r w:rsidRPr="31AB9368" w:rsidR="3AFE77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he can mention which Special Characters should be in the Output by predefining it. The Generated String will have shuffled Characters</w:t>
      </w:r>
    </w:p>
    <w:p w:rsidR="29C3F46C" w:rsidP="31AB9368" w:rsidRDefault="29C3F46C" w14:paraId="1A2D9267" w14:textId="7A0DD10B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1AB9368" w:rsidR="29C3F46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Pre</w:t>
      </w:r>
      <w:r w:rsidRPr="31AB9368" w:rsidR="2CEB118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 </w:t>
      </w:r>
      <w:r w:rsidRPr="31AB9368" w:rsidR="29C3F46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Requisites</w:t>
      </w:r>
    </w:p>
    <w:p w:rsidR="29C3F46C" w:rsidP="31AB9368" w:rsidRDefault="29C3F46C" w14:paraId="385835CA" w14:textId="37DE8882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AB9368" w:rsidR="29C3F4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NA</w:t>
      </w:r>
    </w:p>
    <w:p w:rsidR="52413B84" w:rsidP="31AB9368" w:rsidRDefault="52413B84" w14:paraId="1CF344C8" w14:textId="018E3C2F">
      <w:pPr>
        <w:rPr>
          <w:rFonts w:ascii="Calibri" w:hAnsi="Calibri" w:eastAsia="Calibri" w:cs="Calibri"/>
          <w:noProof w:val="0"/>
          <w:sz w:val="24"/>
          <w:szCs w:val="24"/>
          <w:lang w:val="en-IN"/>
        </w:rPr>
      </w:pPr>
      <w:r w:rsidRPr="31AB9368" w:rsidR="52413B8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Features and Limitations</w:t>
      </w:r>
    </w:p>
    <w:p w:rsidR="52413B84" w:rsidP="31AB9368" w:rsidRDefault="52413B84" w14:paraId="654DA490" w14:textId="187C6E7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1AB9368" w:rsidR="52413B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 single Component will be helpful to generate Random String according to Range and Shuffle it.</w:t>
      </w:r>
    </w:p>
    <w:p w:rsidR="430420A6" w:rsidP="31AB9368" w:rsidRDefault="430420A6" w14:paraId="47377AB6" w14:textId="0B2A53E9">
      <w:pPr>
        <w:bidi w:val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1AB9368" w:rsidR="430420A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Dependencies</w:t>
      </w:r>
    </w:p>
    <w:p w:rsidR="7CC85ADA" w:rsidP="31AB9368" w:rsidRDefault="7CC85ADA" w14:paraId="684FEBC4" w14:textId="159ADAE0">
      <w:pPr>
        <w:bidi w:val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1AB9368" w:rsidR="7CC85A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Require Mendix 9.1.0 or above.</w:t>
      </w:r>
    </w:p>
    <w:p w:rsidR="31AB9368" w:rsidP="31AB9368" w:rsidRDefault="31AB9368" w14:paraId="283CFBC9" w14:textId="0F552F23">
      <w:pPr>
        <w:pStyle w:val="Normal"/>
        <w:bidi w:val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31AB9368" w:rsidP="31AB9368" w:rsidRDefault="31AB9368" w14:paraId="6A9AD742" w14:textId="7AFB9CE8">
      <w:pPr>
        <w:pStyle w:val="Normal"/>
        <w:bidi w:val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31AB9368" w:rsidP="31AB9368" w:rsidRDefault="31AB9368" w14:paraId="4EA65A7C" w14:textId="13B65EAA">
      <w:pPr>
        <w:pStyle w:val="Normal"/>
        <w:bidi w:val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31AB9368" w:rsidP="31AB9368" w:rsidRDefault="31AB9368" w14:paraId="6DF79B46" w14:textId="64CF9F81">
      <w:pPr>
        <w:pStyle w:val="Normal"/>
        <w:bidi w:val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31AB9368" w:rsidP="31AB9368" w:rsidRDefault="31AB9368" w14:paraId="61CB939B" w14:textId="190230AB">
      <w:pPr>
        <w:pStyle w:val="Normal"/>
        <w:bidi w:val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31AB9368" w:rsidP="31AB9368" w:rsidRDefault="31AB9368" w14:paraId="3E2D23A4" w14:textId="0CC581D9">
      <w:pPr>
        <w:pStyle w:val="Normal"/>
        <w:bidi w:val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31AB9368" w:rsidP="31AB9368" w:rsidRDefault="31AB9368" w14:paraId="4FBD0308" w14:textId="67F56043">
      <w:pPr>
        <w:pStyle w:val="Normal"/>
        <w:bidi w:val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31AB9368" w:rsidP="31AB9368" w:rsidRDefault="31AB9368" w14:paraId="3535A4C3" w14:textId="5806AFFA">
      <w:pPr>
        <w:pStyle w:val="Normal"/>
        <w:bidi w:val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31AB9368" w:rsidP="31AB9368" w:rsidRDefault="31AB9368" w14:paraId="55C8A261" w14:textId="5FDAF351">
      <w:pPr>
        <w:pStyle w:val="Normal"/>
        <w:bidi w:val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3607DD8E" w:rsidP="31AB9368" w:rsidRDefault="3607DD8E" w14:paraId="200AF33A" w14:textId="69608D1B">
      <w:pPr>
        <w:bidi w:val="0"/>
        <w:rPr>
          <w:rFonts w:ascii="Calibri" w:hAnsi="Calibri" w:eastAsia="Calibri" w:cs="Calibri"/>
          <w:noProof w:val="0"/>
          <w:sz w:val="24"/>
          <w:szCs w:val="24"/>
          <w:lang w:val="en-IN"/>
        </w:rPr>
      </w:pPr>
      <w:r w:rsidRPr="31AB9368" w:rsidR="3607DD8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Installation</w:t>
      </w:r>
    </w:p>
    <w:p w:rsidR="3607DD8E" w:rsidP="31AB9368" w:rsidRDefault="3607DD8E" w14:paraId="39FC3698" w14:textId="4AAC911A">
      <w:pPr>
        <w:pStyle w:val="ListParagraph"/>
        <w:numPr>
          <w:ilvl w:val="0"/>
          <w:numId w:val="2"/>
        </w:numPr>
        <w:bidi w:val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1AB9368" w:rsidR="3607DD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Download the Module from marketplace.</w:t>
      </w:r>
    </w:p>
    <w:p w:rsidR="7B556BA0" w:rsidP="31AB9368" w:rsidRDefault="7B556BA0" w14:paraId="7810561E" w14:textId="471C1265">
      <w:pPr>
        <w:pStyle w:val="ListParagraph"/>
        <w:numPr>
          <w:ilvl w:val="0"/>
          <w:numId w:val="2"/>
        </w:numPr>
        <w:bidi w:val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1AB9368" w:rsidR="7B556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Use the Java Action with specific inputs.</w:t>
      </w:r>
    </w:p>
    <w:p w:rsidR="7B556BA0" w:rsidP="31AB9368" w:rsidRDefault="7B556BA0" w14:paraId="3771CEA0" w14:textId="014CE714">
      <w:pPr>
        <w:pStyle w:val="ListParagraph"/>
        <w:numPr>
          <w:ilvl w:val="0"/>
          <w:numId w:val="2"/>
        </w:numPr>
        <w:bidi w:val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1AB9368" w:rsidR="7B556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Store the output in the Varible</w:t>
      </w:r>
    </w:p>
    <w:p w:rsidR="5AA7DE39" w:rsidP="31AB9368" w:rsidRDefault="5AA7DE39" w14:paraId="6D34370D" w14:textId="704A073F">
      <w:pPr>
        <w:pStyle w:val="Normal"/>
      </w:pPr>
      <w:r w:rsidR="5AA7DE39">
        <w:drawing>
          <wp:inline wp14:editId="4347CBA1" wp14:anchorId="421C28DC">
            <wp:extent cx="4572000" cy="2552700"/>
            <wp:effectExtent l="0" t="0" r="0" b="0"/>
            <wp:docPr id="3823381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f6fc9bb4254f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AA7DE39">
        <w:drawing>
          <wp:inline wp14:editId="76CCA88B" wp14:anchorId="400DF84A">
            <wp:extent cx="4572000" cy="2247900"/>
            <wp:effectExtent l="0" t="0" r="0" b="0"/>
            <wp:docPr id="17331657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93238b72e647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AA7DE39">
        <w:drawing>
          <wp:inline wp14:editId="227550A2" wp14:anchorId="57AE6269">
            <wp:extent cx="4572000" cy="2628900"/>
            <wp:effectExtent l="0" t="0" r="0" b="0"/>
            <wp:docPr id="6414853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41e046a5014d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AB9368" w:rsidP="31AB9368" w:rsidRDefault="31AB9368" w14:paraId="62863785" w14:textId="2FBA3056">
      <w:pPr>
        <w:pStyle w:val="Normal"/>
        <w:bidi w:val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10F074D5" w:rsidP="0AE1C4E8" w:rsidRDefault="10F074D5" w14:paraId="0E5F81E6" w14:textId="630351BE">
      <w:pPr>
        <w:spacing w:before="0" w:beforeAutospacing="off" w:after="0" w:afterAutospacing="off"/>
      </w:pPr>
      <w:r w:rsidRPr="0AE1C4E8" w:rsidR="10F074D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Configuration: NA</w:t>
      </w:r>
      <w:r w:rsidRPr="0AE1C4E8" w:rsidR="10F074D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10F074D5" w:rsidP="0AE1C4E8" w:rsidRDefault="10F074D5" w14:paraId="5F8A3B76" w14:textId="6B0EB020">
      <w:pPr>
        <w:spacing w:before="0" w:beforeAutospacing="off" w:after="0" w:afterAutospacing="off"/>
      </w:pPr>
      <w:r w:rsidRPr="0AE1C4E8" w:rsidR="10F074D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Category: Module</w:t>
      </w:r>
      <w:r w:rsidRPr="0AE1C4E8" w:rsidR="10F074D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10F074D5" w:rsidP="0AE1C4E8" w:rsidRDefault="10F074D5" w14:paraId="5F04A75E" w14:textId="10B2061C">
      <w:pPr>
        <w:spacing w:before="0" w:beforeAutospacing="off" w:after="0" w:afterAutospacing="off"/>
      </w:pPr>
      <w:r w:rsidRPr="0AE1C4E8" w:rsidR="10F074D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Subcategory: All</w:t>
      </w:r>
      <w:r w:rsidRPr="0AE1C4E8" w:rsidR="10F074D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10F074D5" w:rsidP="0AE1C4E8" w:rsidRDefault="10F074D5" w14:paraId="163444A7" w14:textId="334E3DF6">
      <w:pPr>
        <w:spacing w:before="0" w:beforeAutospacing="off" w:after="0" w:afterAutospacing="off"/>
      </w:pPr>
      <w:r w:rsidRPr="0AE1C4E8" w:rsidR="10F074D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Visibility: Public Marketplace</w:t>
      </w:r>
      <w:r w:rsidRPr="0AE1C4E8" w:rsidR="10F074D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10F074D5" w:rsidP="31AB9368" w:rsidRDefault="10F074D5" w14:paraId="09846280" w14:textId="5C2A2A90">
      <w:pPr>
        <w:pStyle w:val="Normal"/>
        <w:spacing w:before="0" w:beforeAutospacing="off" w:after="12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1AB9368" w:rsidR="10F074D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Studio Pro Version:</w:t>
      </w:r>
      <w:r w:rsidRPr="31AB9368" w:rsidR="733194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9.1.0 or above.</w:t>
      </w:r>
    </w:p>
    <w:p w:rsidR="10F074D5" w:rsidP="31AB9368" w:rsidRDefault="10F074D5" w14:paraId="46FCE518" w14:textId="7F5DDF33">
      <w:pPr>
        <w:pStyle w:val="Normal"/>
        <w:spacing w:before="0" w:beforeAutospacing="off" w:after="12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0AE1C4E8" w:rsidP="0AE1C4E8" w:rsidRDefault="0AE1C4E8" w14:paraId="5A64F759" w14:textId="41ED731E">
      <w:pPr>
        <w:pStyle w:val="Normal"/>
        <w:rPr>
          <w:lang w:val="en-US"/>
        </w:rPr>
      </w:pPr>
    </w:p>
    <w:sectPr w:rsidRPr="00E219CF" w:rsidR="00E219C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">
    <w:nsid w:val="3dc8598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71BD3CCC"/>
    <w:multiLevelType w:val="hybridMultilevel"/>
    <w:tmpl w:val="7476341E"/>
    <w:lvl w:ilvl="0" w:tplc="59B26B9A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num w:numId="2">
    <w:abstractNumId w:val="1"/>
  </w:num>
  <w:num w:numId="1" w16cid:durableId="1405181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275"/>
    <w:rsid w:val="002509B4"/>
    <w:rsid w:val="008C0111"/>
    <w:rsid w:val="00AF202E"/>
    <w:rsid w:val="00B31888"/>
    <w:rsid w:val="00E219CF"/>
    <w:rsid w:val="00F95275"/>
    <w:rsid w:val="0AE1C4E8"/>
    <w:rsid w:val="10F074D5"/>
    <w:rsid w:val="194791D9"/>
    <w:rsid w:val="1AC6D641"/>
    <w:rsid w:val="208A38AC"/>
    <w:rsid w:val="20F1A666"/>
    <w:rsid w:val="29C3F46C"/>
    <w:rsid w:val="2CEB118D"/>
    <w:rsid w:val="31AB9368"/>
    <w:rsid w:val="3607DD8E"/>
    <w:rsid w:val="36BC7396"/>
    <w:rsid w:val="385843F7"/>
    <w:rsid w:val="3AFE7762"/>
    <w:rsid w:val="430420A6"/>
    <w:rsid w:val="4582185D"/>
    <w:rsid w:val="4986D609"/>
    <w:rsid w:val="4B22A66A"/>
    <w:rsid w:val="4BAD41C1"/>
    <w:rsid w:val="52413B84"/>
    <w:rsid w:val="5450A3D3"/>
    <w:rsid w:val="569C6F28"/>
    <w:rsid w:val="5AA7DE39"/>
    <w:rsid w:val="67C24A66"/>
    <w:rsid w:val="71340FCE"/>
    <w:rsid w:val="72CFE02F"/>
    <w:rsid w:val="733194A8"/>
    <w:rsid w:val="7B556BA0"/>
    <w:rsid w:val="7CC85ADA"/>
    <w:rsid w:val="7DE3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8F70D"/>
  <w15:chartTrackingRefBased/>
  <w15:docId w15:val="{E8B44AF4-CA1E-4A6E-B539-8367F0072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openxmlformats.org/officeDocument/2006/relationships/image" Target="/media/image.png" Id="R16f6fc9bb4254fa6" /><Relationship Type="http://schemas.openxmlformats.org/officeDocument/2006/relationships/image" Target="/media/image2.png" Id="Rcb93238b72e64753" /><Relationship Type="http://schemas.openxmlformats.org/officeDocument/2006/relationships/image" Target="/media/image3.png" Id="R2941e046a5014d6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40BF23A70DDA4AB69136A25A3AA1C6" ma:contentTypeVersion="14" ma:contentTypeDescription="Create a new document." ma:contentTypeScope="" ma:versionID="efc986bddd8bc80eed41b8847ba41a96">
  <xsd:schema xmlns:xsd="http://www.w3.org/2001/XMLSchema" xmlns:xs="http://www.w3.org/2001/XMLSchema" xmlns:p="http://schemas.microsoft.com/office/2006/metadata/properties" xmlns:ns2="d8c496cb-fea1-498c-94ef-0885c8dc4373" xmlns:ns3="3cd12711-1215-4013-aa52-a457048813fa" targetNamespace="http://schemas.microsoft.com/office/2006/metadata/properties" ma:root="true" ma:fieldsID="d65d389c71afd82514f03d0856b8862a" ns2:_="" ns3:_="">
    <xsd:import namespace="d8c496cb-fea1-498c-94ef-0885c8dc4373"/>
    <xsd:import namespace="3cd12711-1215-4013-aa52-a457048813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ComponentName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496cb-fea1-498c-94ef-0885c8dc43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ComponentName" ma:index="13" nillable="true" ma:displayName="Component Name " ma:format="Dropdown" ma:internalName="ComponentName">
      <xsd:simpleType>
        <xsd:restriction base="dms:Text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e2715f63-63d5-4241-9ac6-6337b50939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d12711-1215-4013-aa52-a457048813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61697fb-b29a-40f1-8f6d-4f2627966c5b}" ma:internalName="TaxCatchAll" ma:showField="CatchAllData" ma:web="3cd12711-1215-4013-aa52-a457048813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onentName xmlns="d8c496cb-fea1-498c-94ef-0885c8dc4373" xsi:nil="true"/>
    <TaxCatchAll xmlns="3cd12711-1215-4013-aa52-a457048813fa" xsi:nil="true"/>
    <lcf76f155ced4ddcb4097134ff3c332f xmlns="d8c496cb-fea1-498c-94ef-0885c8dc437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C0DF9EB-925C-49F8-B10B-951CCE3FCC12}"/>
</file>

<file path=customXml/itemProps2.xml><?xml version="1.0" encoding="utf-8"?>
<ds:datastoreItem xmlns:ds="http://schemas.openxmlformats.org/officeDocument/2006/customXml" ds:itemID="{A76B335E-D967-405E-B526-FF9B233697B6}"/>
</file>

<file path=customXml/itemProps3.xml><?xml version="1.0" encoding="utf-8"?>
<ds:datastoreItem xmlns:ds="http://schemas.openxmlformats.org/officeDocument/2006/customXml" ds:itemID="{4498A342-A45B-49DB-B515-56029E27254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Nachiket Lonkar</dc:creator>
  <keywords/>
  <dc:description/>
  <lastModifiedBy>Nachiket Lonkar</lastModifiedBy>
  <revision>4</revision>
  <dcterms:created xsi:type="dcterms:W3CDTF">2023-08-01T10:12:00.0000000Z</dcterms:created>
  <dcterms:modified xsi:type="dcterms:W3CDTF">2024-02-06T13:42:43.1606439Z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0x0101002640BF23A70DDA4AB69136A25A3AA1C6</vt:lpwstr>
  </property>
  <property fmtid="{D5CDD505-2E9C-101B-9397-08002B2CF9AE}" pid="3" name="MediaServiceImageTags">
    <vt:lpwstr/>
  </property>
</Properties>
</file>