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984F6B3" w:rsidP="3AD640FD" w:rsidRDefault="7984F6B3" w14:paraId="6A797E24" w14:textId="419432CE">
      <w:pPr>
        <w:pStyle w:val="Normal"/>
        <w:jc w:val="center"/>
        <w:rPr>
          <w:rFonts w:cs="Calibri" w:cstheme="minorAscii"/>
          <w:b w:val="1"/>
          <w:bCs w:val="1"/>
          <w:sz w:val="36"/>
          <w:szCs w:val="36"/>
          <w:u w:val="single"/>
          <w:lang w:val="en-US"/>
        </w:rPr>
      </w:pPr>
      <w:r w:rsidRPr="3AD640FD" w:rsidR="7984F6B3">
        <w:rPr>
          <w:rFonts w:cs="Calibri" w:cstheme="minorAscii"/>
          <w:b w:val="1"/>
          <w:bCs w:val="1"/>
          <w:sz w:val="36"/>
          <w:szCs w:val="36"/>
          <w:u w:val="single"/>
          <w:lang w:val="en-US"/>
        </w:rPr>
        <w:t>Custom Card Flip</w:t>
      </w:r>
    </w:p>
    <w:p w:rsidRPr="00EB21B1" w:rsidR="00E14A4F" w:rsidP="00E14A4F" w:rsidRDefault="00E14A4F" w14:paraId="442231B4" w14:textId="77777777">
      <w:pPr>
        <w:ind w:left="1440" w:firstLine="720"/>
        <w:rPr>
          <w:rFonts w:cstheme="minorHAnsi"/>
          <w:b/>
          <w:bCs/>
          <w:caps/>
          <w:sz w:val="28"/>
          <w:szCs w:val="28"/>
          <w:u w:val="single"/>
          <w:lang w:val="en-US"/>
        </w:rPr>
      </w:pPr>
    </w:p>
    <w:p w:rsidR="26E48805" w:rsidP="3AD640FD" w:rsidRDefault="26E48805" w14:paraId="4B28E979" w14:textId="78010BB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AD640FD" w:rsidR="26E488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Description</w:t>
      </w:r>
    </w:p>
    <w:p w:rsidR="09CDEFD6" w:rsidP="3AD640FD" w:rsidRDefault="09CDEFD6" w14:paraId="3F70C0D2" w14:textId="4A183316">
      <w:pPr>
        <w:spacing w:after="0" w:afterAutospacing="off"/>
        <w:rPr>
          <w:rFonts w:cs="Calibri" w:cstheme="minorAscii"/>
          <w:b w:val="0"/>
          <w:bCs w:val="0"/>
          <w:sz w:val="24"/>
          <w:szCs w:val="24"/>
          <w:lang w:val="en-US"/>
        </w:rPr>
      </w:pPr>
      <w:r w:rsidRPr="3AD640FD" w:rsidR="09CDEFD6">
        <w:rPr>
          <w:rFonts w:cs="Calibri" w:cstheme="minorAscii"/>
          <w:b w:val="0"/>
          <w:bCs w:val="0"/>
          <w:sz w:val="24"/>
          <w:szCs w:val="24"/>
          <w:lang w:val="en-US"/>
        </w:rPr>
        <w:t>Flip Card is a widget used to flip a card horizontally and vertically and can be flipped by mouse over and click.</w:t>
      </w:r>
    </w:p>
    <w:p w:rsidR="00E14A4F" w:rsidP="3AD640FD" w:rsidRDefault="005F5CDD" w14:paraId="68A936D6" w14:textId="3DA77CE0">
      <w:pPr>
        <w:spacing w:after="0" w:afterAutospacing="off"/>
        <w:rPr>
          <w:rFonts w:cs="Calibri" w:cstheme="minorAscii"/>
          <w:sz w:val="24"/>
          <w:szCs w:val="24"/>
          <w:lang w:val="en-US"/>
        </w:rPr>
      </w:pPr>
      <w:r w:rsidRPr="3AD640FD" w:rsidR="005F5CDD">
        <w:rPr>
          <w:rFonts w:cs="Calibri" w:cstheme="minorAscii"/>
          <w:sz w:val="24"/>
          <w:szCs w:val="24"/>
          <w:lang w:val="en-US"/>
        </w:rPr>
        <w:t xml:space="preserve">We </w:t>
      </w:r>
      <w:r w:rsidRPr="3AD640FD" w:rsidR="00697E73">
        <w:rPr>
          <w:rFonts w:cs="Calibri" w:cstheme="minorAscii"/>
          <w:sz w:val="24"/>
          <w:szCs w:val="24"/>
          <w:lang w:val="en-US"/>
        </w:rPr>
        <w:t xml:space="preserve">often </w:t>
      </w:r>
      <w:bookmarkStart w:name="_Int_WBM4TvUL" w:id="1414312141"/>
      <w:r w:rsidRPr="3AD640FD" w:rsidR="00697E73">
        <w:rPr>
          <w:rFonts w:cs="Calibri" w:cstheme="minorAscii"/>
          <w:sz w:val="24"/>
          <w:szCs w:val="24"/>
          <w:lang w:val="en-US"/>
        </w:rPr>
        <w:t>have to</w:t>
      </w:r>
      <w:bookmarkEnd w:id="1414312141"/>
      <w:r w:rsidRPr="3AD640FD" w:rsidR="00697E73">
        <w:rPr>
          <w:rFonts w:cs="Calibri" w:cstheme="minorAscii"/>
          <w:sz w:val="24"/>
          <w:szCs w:val="24"/>
          <w:lang w:val="en-US"/>
        </w:rPr>
        <w:t xml:space="preserve"> apply photos or </w:t>
      </w:r>
      <w:r w:rsidRPr="3AD640FD" w:rsidR="7D06EBC4">
        <w:rPr>
          <w:rFonts w:cs="Calibri" w:cstheme="minorAscii"/>
          <w:sz w:val="24"/>
          <w:szCs w:val="24"/>
          <w:lang w:val="en-US"/>
        </w:rPr>
        <w:t>labels</w:t>
      </w:r>
      <w:r w:rsidRPr="3AD640FD" w:rsidR="00697E73">
        <w:rPr>
          <w:rFonts w:cs="Calibri" w:cstheme="minorAscii"/>
          <w:sz w:val="24"/>
          <w:szCs w:val="24"/>
          <w:lang w:val="en-US"/>
        </w:rPr>
        <w:t xml:space="preserve"> that we can flip and show some interesting things in back side of the photo, but we </w:t>
      </w:r>
      <w:bookmarkStart w:name="_Int_2O6fxkeN" w:id="908071208"/>
      <w:r w:rsidRPr="3AD640FD" w:rsidR="00697E73">
        <w:rPr>
          <w:rFonts w:cs="Calibri" w:cstheme="minorAscii"/>
          <w:sz w:val="24"/>
          <w:szCs w:val="24"/>
          <w:lang w:val="en-US"/>
        </w:rPr>
        <w:t>have to</w:t>
      </w:r>
      <w:bookmarkEnd w:id="908071208"/>
      <w:r w:rsidRPr="3AD640FD" w:rsidR="00697E73">
        <w:rPr>
          <w:rFonts w:cs="Calibri" w:cstheme="minorAscii"/>
          <w:sz w:val="24"/>
          <w:szCs w:val="24"/>
          <w:lang w:val="en-US"/>
        </w:rPr>
        <w:t xml:space="preserve"> do a lot of work to achieve this. Now I have created this widget which will make this task </w:t>
      </w:r>
      <w:r w:rsidRPr="3AD640FD" w:rsidR="00697E73">
        <w:rPr>
          <w:rFonts w:cs="Calibri" w:cstheme="minorAscii"/>
          <w:sz w:val="24"/>
          <w:szCs w:val="24"/>
          <w:lang w:val="en-US"/>
        </w:rPr>
        <w:t>very smooth</w:t>
      </w:r>
      <w:r w:rsidRPr="3AD640FD" w:rsidR="00697E73">
        <w:rPr>
          <w:rFonts w:cs="Calibri" w:cstheme="minorAscii"/>
          <w:sz w:val="24"/>
          <w:szCs w:val="24"/>
          <w:lang w:val="en-US"/>
        </w:rPr>
        <w:t xml:space="preserve">. You simply </w:t>
      </w:r>
      <w:bookmarkStart w:name="_Int_C7KPREmG" w:id="1466197803"/>
      <w:r w:rsidRPr="3AD640FD" w:rsidR="00697E73">
        <w:rPr>
          <w:rFonts w:cs="Calibri" w:cstheme="minorAscii"/>
          <w:sz w:val="24"/>
          <w:szCs w:val="24"/>
          <w:lang w:val="en-US"/>
        </w:rPr>
        <w:t>have to</w:t>
      </w:r>
      <w:bookmarkEnd w:id="1466197803"/>
      <w:r w:rsidRPr="3AD640FD" w:rsidR="00697E73">
        <w:rPr>
          <w:rFonts w:cs="Calibri" w:cstheme="minorAscii"/>
          <w:sz w:val="24"/>
          <w:szCs w:val="24"/>
          <w:lang w:val="en-US"/>
        </w:rPr>
        <w:t xml:space="preserve"> drag and drop the widget where you want to use this feature.</w:t>
      </w:r>
    </w:p>
    <w:p w:rsidR="3AD640FD" w:rsidP="3AD640FD" w:rsidRDefault="3AD640FD" w14:paraId="7B703E48" w14:textId="137D34ED">
      <w:pPr>
        <w:rPr>
          <w:rFonts w:cs="Calibri" w:cstheme="minorAscii"/>
          <w:b w:val="1"/>
          <w:bCs w:val="1"/>
          <w:sz w:val="36"/>
          <w:szCs w:val="36"/>
          <w:lang w:val="en-US"/>
        </w:rPr>
      </w:pPr>
    </w:p>
    <w:p w:rsidR="42C887DC" w:rsidP="3AD640FD" w:rsidRDefault="42C887DC" w14:paraId="7AA3A45D" w14:textId="23691240">
      <w:pPr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3AD640FD" w:rsidR="42C887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Typical Usage Scenario</w:t>
      </w:r>
    </w:p>
    <w:p w:rsidRPr="00E14A4F" w:rsidR="00E14A4F" w:rsidP="3AD640FD" w:rsidRDefault="00E14A4F" w14:paraId="2F724FD1" w14:textId="11ABE804">
      <w:pPr>
        <w:rPr>
          <w:rFonts w:cs="Calibri" w:cstheme="minorAscii"/>
          <w:lang w:val="en-US"/>
        </w:rPr>
      </w:pPr>
      <w:r w:rsidRPr="3AD640FD" w:rsidR="00E14A4F">
        <w:rPr>
          <w:rFonts w:cs="Calibri" w:cstheme="minorAscii"/>
          <w:lang w:val="en-US"/>
        </w:rPr>
        <w:t xml:space="preserve">This </w:t>
      </w:r>
      <w:r w:rsidRPr="3AD640FD" w:rsidR="00697E73">
        <w:rPr>
          <w:rFonts w:cs="Calibri" w:cstheme="minorAscii"/>
          <w:lang w:val="en-US"/>
        </w:rPr>
        <w:t xml:space="preserve">Widget can be used in places where you </w:t>
      </w:r>
      <w:bookmarkStart w:name="_Int_NX0m24Tt" w:id="795468723"/>
      <w:r w:rsidRPr="3AD640FD" w:rsidR="00697E73">
        <w:rPr>
          <w:rFonts w:cs="Calibri" w:cstheme="minorAscii"/>
          <w:lang w:val="en-US"/>
        </w:rPr>
        <w:t>have to</w:t>
      </w:r>
      <w:bookmarkEnd w:id="795468723"/>
      <w:r w:rsidRPr="3AD640FD" w:rsidR="00697E73">
        <w:rPr>
          <w:rFonts w:cs="Calibri" w:cstheme="minorAscii"/>
          <w:lang w:val="en-US"/>
        </w:rPr>
        <w:t xml:space="preserve"> show some pictures or labels </w:t>
      </w:r>
      <w:r w:rsidRPr="3AD640FD" w:rsidR="757CA7B2">
        <w:rPr>
          <w:rFonts w:cs="Calibri" w:cstheme="minorAscii"/>
          <w:lang w:val="en-US"/>
        </w:rPr>
        <w:t>and</w:t>
      </w:r>
      <w:r w:rsidRPr="3AD640FD" w:rsidR="00697E73">
        <w:rPr>
          <w:rFonts w:cs="Calibri" w:cstheme="minorAscii"/>
          <w:lang w:val="en-US"/>
        </w:rPr>
        <w:t xml:space="preserve"> want to flip that picture or label and give </w:t>
      </w:r>
      <w:r w:rsidRPr="3AD640FD" w:rsidR="00697E73">
        <w:rPr>
          <w:rFonts w:cs="Calibri" w:cstheme="minorAscii"/>
          <w:lang w:val="en-US"/>
        </w:rPr>
        <w:t>a short description</w:t>
      </w:r>
      <w:r w:rsidRPr="3AD640FD" w:rsidR="00697E73">
        <w:rPr>
          <w:rFonts w:cs="Calibri" w:cstheme="minorAscii"/>
          <w:lang w:val="en-US"/>
        </w:rPr>
        <w:t xml:space="preserve"> about the picture or label. You would have seen this </w:t>
      </w:r>
      <w:r w:rsidRPr="3AD640FD" w:rsidR="7A55FFB2">
        <w:rPr>
          <w:rFonts w:cs="Calibri" w:cstheme="minorAscii"/>
          <w:lang w:val="en-US"/>
        </w:rPr>
        <w:t>effect</w:t>
      </w:r>
      <w:r w:rsidRPr="3AD640FD" w:rsidR="00697E73">
        <w:rPr>
          <w:rFonts w:cs="Calibri" w:cstheme="minorAscii"/>
          <w:lang w:val="en-US"/>
        </w:rPr>
        <w:t xml:space="preserve"> mostly in shopping websites where they use product pictures and when you click on them you can see their </w:t>
      </w:r>
      <w:r w:rsidRPr="3AD640FD" w:rsidR="780AE821">
        <w:rPr>
          <w:rFonts w:cs="Calibri" w:cstheme="minorAscii"/>
          <w:lang w:val="en-US"/>
        </w:rPr>
        <w:t>price,</w:t>
      </w:r>
      <w:r w:rsidRPr="3AD640FD" w:rsidR="00697E73">
        <w:rPr>
          <w:rFonts w:cs="Calibri" w:cstheme="minorAscii"/>
          <w:lang w:val="en-US"/>
        </w:rPr>
        <w:t xml:space="preserve"> or any other information related to it.</w:t>
      </w:r>
    </w:p>
    <w:p w:rsidR="3AD640FD" w:rsidP="3AD640FD" w:rsidRDefault="3AD640FD" w14:paraId="4F4F704B" w14:textId="7B74B7BD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</w:p>
    <w:p w:rsidR="19A1C574" w:rsidP="3AD640FD" w:rsidRDefault="19A1C574" w14:paraId="0DC08C5D" w14:textId="06081535">
      <w:pPr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AD640FD" w:rsidR="19A1C5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PreRequisites</w:t>
      </w:r>
    </w:p>
    <w:p w:rsidR="19A1C574" w:rsidP="3AD640FD" w:rsidRDefault="19A1C574" w14:paraId="60E388CE" w14:textId="3B615908">
      <w:pPr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AD640FD" w:rsidR="19A1C5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NA</w:t>
      </w:r>
    </w:p>
    <w:p w:rsidR="3AD640FD" w:rsidP="3AD640FD" w:rsidRDefault="3AD640FD" w14:paraId="585BDFCB" w14:textId="1A6B7683">
      <w:pPr>
        <w:pStyle w:val="Normal"/>
        <w:rPr>
          <w:rFonts w:cs="Calibri" w:cstheme="minorAscii"/>
          <w:b w:val="1"/>
          <w:bCs w:val="1"/>
          <w:sz w:val="36"/>
          <w:szCs w:val="36"/>
          <w:lang w:val="en-US"/>
        </w:rPr>
      </w:pPr>
    </w:p>
    <w:p w:rsidR="19A1C574" w:rsidP="3AD640FD" w:rsidRDefault="19A1C574" w14:paraId="412B7640" w14:textId="7CE0C315">
      <w:pPr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3AD640FD" w:rsidR="19A1C5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Features and Limitations</w:t>
      </w:r>
    </w:p>
    <w:p w:rsidR="00647638" w:rsidP="3AD640FD" w:rsidRDefault="00647638" w14:paraId="0657C6B2" w14:textId="5C819EDA">
      <w:pPr>
        <w:rPr>
          <w:rFonts w:cs="Calibri" w:cstheme="minorAscii"/>
          <w:lang w:val="en-US"/>
        </w:rPr>
      </w:pPr>
      <w:r w:rsidRPr="3AD640FD" w:rsidR="00647638">
        <w:rPr>
          <w:rFonts w:cs="Calibri" w:cstheme="minorAscii"/>
          <w:lang w:val="en-US"/>
        </w:rPr>
        <w:t>Thi</w:t>
      </w:r>
      <w:r w:rsidRPr="3AD640FD" w:rsidR="00697E73">
        <w:rPr>
          <w:rFonts w:cs="Calibri" w:cstheme="minorAscii"/>
          <w:lang w:val="en-US"/>
        </w:rPr>
        <w:t xml:space="preserve">s widget has onclick as well as mouse hover features, you </w:t>
      </w:r>
      <w:r w:rsidRPr="3AD640FD" w:rsidR="4597199B">
        <w:rPr>
          <w:rFonts w:cs="Calibri" w:cstheme="minorAscii"/>
          <w:lang w:val="en-US"/>
        </w:rPr>
        <w:t>can</w:t>
      </w:r>
      <w:r w:rsidRPr="3AD640FD" w:rsidR="00697E73">
        <w:rPr>
          <w:rFonts w:cs="Calibri" w:cstheme="minorAscii"/>
          <w:lang w:val="en-US"/>
        </w:rPr>
        <w:t xml:space="preserve"> apply images as well as labels. There is also </w:t>
      </w:r>
      <w:r w:rsidRPr="3AD640FD" w:rsidR="24E98C34">
        <w:rPr>
          <w:rFonts w:cs="Calibri" w:cstheme="minorAscii"/>
          <w:lang w:val="en-US"/>
        </w:rPr>
        <w:t>a rotation</w:t>
      </w:r>
      <w:r w:rsidRPr="3AD640FD" w:rsidR="00697E73">
        <w:rPr>
          <w:rFonts w:cs="Calibri" w:cstheme="minorAscii"/>
          <w:lang w:val="en-US"/>
        </w:rPr>
        <w:t xml:space="preserve"> feature, you can rotate </w:t>
      </w:r>
      <w:r w:rsidRPr="3AD640FD" w:rsidR="68FB4AE7">
        <w:rPr>
          <w:rFonts w:cs="Calibri" w:cstheme="minorAscii"/>
          <w:lang w:val="en-US"/>
        </w:rPr>
        <w:t>this horizontally</w:t>
      </w:r>
      <w:r w:rsidRPr="3AD640FD" w:rsidR="00697E73">
        <w:rPr>
          <w:rFonts w:cs="Calibri" w:cstheme="minorAscii"/>
          <w:lang w:val="en-US"/>
        </w:rPr>
        <w:t xml:space="preserve"> and </w:t>
      </w:r>
      <w:r w:rsidRPr="3AD640FD" w:rsidR="642297BF">
        <w:rPr>
          <w:rFonts w:cs="Calibri" w:cstheme="minorAscii"/>
          <w:lang w:val="en-US"/>
        </w:rPr>
        <w:t>vertically</w:t>
      </w:r>
      <w:r w:rsidRPr="3AD640FD" w:rsidR="00697E73">
        <w:rPr>
          <w:rFonts w:cs="Calibri" w:cstheme="minorAscii"/>
          <w:lang w:val="en-US"/>
        </w:rPr>
        <w:t>.</w:t>
      </w:r>
      <w:r w:rsidRPr="3AD640FD" w:rsidR="00F46ECE">
        <w:rPr>
          <w:rFonts w:cs="Calibri" w:cstheme="minorAscii"/>
          <w:lang w:val="en-US"/>
        </w:rPr>
        <w:t xml:space="preserve"> </w:t>
      </w:r>
    </w:p>
    <w:p w:rsidR="00227D23" w:rsidRDefault="00227D23" w14:paraId="1D526479" w14:textId="77777777">
      <w:pPr>
        <w:rPr>
          <w:rFonts w:cstheme="minorHAnsi"/>
          <w:lang w:val="en-US"/>
        </w:rPr>
      </w:pPr>
    </w:p>
    <w:p w:rsidR="72B99E7F" w:rsidP="3AD640FD" w:rsidRDefault="72B99E7F" w14:paraId="6B478D19" w14:textId="1BBF160F">
      <w:pPr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3AD640FD" w:rsidR="72B99E7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Dependencies</w:t>
      </w:r>
    </w:p>
    <w:p w:rsidR="72B99E7F" w:rsidP="3AD640FD" w:rsidRDefault="72B99E7F" w14:paraId="11FD8C97" w14:textId="2B7A625F">
      <w:pPr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3AD640FD" w:rsidR="72B99E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Requires </w:t>
      </w:r>
      <w:r w:rsidRPr="3AD640FD" w:rsidR="72B99E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Mendix</w:t>
      </w:r>
      <w:r w:rsidRPr="3AD640FD" w:rsidR="72B99E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9.12.4 or above.</w:t>
      </w:r>
    </w:p>
    <w:p w:rsidR="3AD640FD" w:rsidP="3AD640FD" w:rsidRDefault="3AD640FD" w14:paraId="74300519" w14:textId="54CC058E">
      <w:pPr>
        <w:rPr>
          <w:rFonts w:cs="Calibri" w:cstheme="minorAscii"/>
          <w:b w:val="1"/>
          <w:bCs w:val="1"/>
          <w:sz w:val="36"/>
          <w:szCs w:val="36"/>
          <w:lang w:val="en-US"/>
        </w:rPr>
      </w:pPr>
    </w:p>
    <w:p w:rsidR="72B99E7F" w:rsidP="3AD640FD" w:rsidRDefault="72B99E7F" w14:paraId="6B4713BC" w14:textId="6DC7F4AD">
      <w:pPr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3AD640FD" w:rsidR="72B99E7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Installation</w:t>
      </w:r>
    </w:p>
    <w:p w:rsidR="00024591" w:rsidP="3AD640FD" w:rsidRDefault="00024591" w14:paraId="5F6A93C0" w14:textId="320CBFBE">
      <w:pPr>
        <w:pStyle w:val="ListParagraph"/>
        <w:numPr>
          <w:ilvl w:val="0"/>
          <w:numId w:val="6"/>
        </w:numPr>
        <w:rPr>
          <w:rFonts w:cs="Calibri" w:cstheme="minorAscii"/>
          <w:lang w:val="en-US"/>
        </w:rPr>
      </w:pPr>
      <w:r w:rsidRPr="3AD640FD" w:rsidR="00024591">
        <w:rPr>
          <w:rFonts w:cs="Calibri" w:cstheme="minorAscii"/>
          <w:lang w:val="en-US"/>
        </w:rPr>
        <w:t xml:space="preserve">Download </w:t>
      </w:r>
      <w:r w:rsidRPr="3AD640FD" w:rsidR="00384C5E">
        <w:rPr>
          <w:rFonts w:cs="Calibri" w:cstheme="minorAscii"/>
          <w:lang w:val="en-US"/>
        </w:rPr>
        <w:t>CardFlip</w:t>
      </w:r>
      <w:r w:rsidRPr="3AD640FD" w:rsidR="00024591">
        <w:rPr>
          <w:rFonts w:cs="Calibri" w:cstheme="minorAscii"/>
          <w:lang w:val="en-US"/>
        </w:rPr>
        <w:t xml:space="preserve"> widget from </w:t>
      </w:r>
      <w:r w:rsidRPr="3AD640FD" w:rsidR="6CE2FE66">
        <w:rPr>
          <w:rFonts w:cs="Calibri" w:cstheme="minorAscii"/>
          <w:lang w:val="en-US"/>
        </w:rPr>
        <w:t>mendix marketplace</w:t>
      </w:r>
      <w:r w:rsidRPr="3AD640FD" w:rsidR="00024591">
        <w:rPr>
          <w:rFonts w:cs="Calibri" w:cstheme="minorAscii"/>
          <w:lang w:val="en-US"/>
        </w:rPr>
        <w:t>.</w:t>
      </w:r>
    </w:p>
    <w:p w:rsidR="00024591" w:rsidP="00024591" w:rsidRDefault="00024591" w14:paraId="209E7DBE" w14:textId="4F9C1EFF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Drag</w:t>
      </w:r>
      <w:r w:rsidR="00384C5E">
        <w:rPr>
          <w:rFonts w:cstheme="minorHAnsi"/>
          <w:lang w:val="en-US"/>
        </w:rPr>
        <w:t xml:space="preserve"> the </w:t>
      </w:r>
      <w:proofErr w:type="spellStart"/>
      <w:r w:rsidR="00384C5E">
        <w:rPr>
          <w:rFonts w:cstheme="minorHAnsi"/>
          <w:lang w:val="en-US"/>
        </w:rPr>
        <w:t>CardFlip</w:t>
      </w:r>
      <w:proofErr w:type="spellEnd"/>
      <w:r w:rsidR="00384C5E">
        <w:rPr>
          <w:rFonts w:cstheme="minorHAnsi"/>
          <w:lang w:val="en-US"/>
        </w:rPr>
        <w:t xml:space="preserve"> widget</w:t>
      </w:r>
      <w:r>
        <w:rPr>
          <w:rFonts w:cstheme="minorHAnsi"/>
          <w:lang w:val="en-US"/>
        </w:rPr>
        <w:t xml:space="preserve"> where you want to use this.</w:t>
      </w:r>
    </w:p>
    <w:p w:rsidR="00024591" w:rsidP="00024591" w:rsidRDefault="00024591" w14:paraId="0C1F1DE0" w14:textId="015DD535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Apply the properties you want to.</w:t>
      </w:r>
    </w:p>
    <w:p w:rsidRPr="00024591" w:rsidR="00024591" w:rsidP="00024591" w:rsidRDefault="00024591" w14:paraId="47A574D2" w14:textId="4BBD7255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3AD640FD" w:rsidR="00024591">
        <w:rPr>
          <w:rFonts w:cs="Calibri" w:cstheme="minorAscii"/>
          <w:lang w:val="en-US"/>
        </w:rPr>
        <w:t>Use it now.</w:t>
      </w:r>
    </w:p>
    <w:p w:rsidR="3AD640FD" w:rsidP="3AD640FD" w:rsidRDefault="3AD640FD" w14:paraId="328DF672" w14:textId="05CF345B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33DDC69B" w:rsidP="57C84706" w:rsidRDefault="33DDC69B" w14:paraId="5FF10670" w14:textId="6FE2F646">
      <w:pPr>
        <w:spacing w:before="0" w:beforeAutospacing="off" w:after="0" w:afterAutospacing="off"/>
        <w:rPr/>
      </w:pPr>
      <w:r w:rsidRPr="57C84706" w:rsidR="33DDC69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Configuration: NA</w:t>
      </w:r>
      <w:r w:rsidRPr="57C84706" w:rsidR="33DDC69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33DDC69B" w:rsidP="3AD640FD" w:rsidRDefault="33DDC69B" w14:paraId="12CE35E1" w14:textId="6C12BCB9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AD640FD" w:rsidR="33DDC69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Category: </w:t>
      </w:r>
      <w:r w:rsidRPr="3AD640FD" w:rsidR="592EF0B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Widget</w:t>
      </w:r>
    </w:p>
    <w:p w:rsidR="33DDC69B" w:rsidP="57C84706" w:rsidRDefault="33DDC69B" w14:paraId="141FA6B2" w14:textId="5B8C63FF">
      <w:pPr>
        <w:spacing w:before="0" w:beforeAutospacing="off" w:after="0" w:afterAutospacing="off"/>
        <w:rPr/>
      </w:pPr>
      <w:r w:rsidRPr="57C84706" w:rsidR="33DDC69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Subcategory: All</w:t>
      </w:r>
      <w:r w:rsidRPr="57C84706" w:rsidR="33DDC69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33DDC69B" w:rsidP="57C84706" w:rsidRDefault="33DDC69B" w14:paraId="4E8FEDF6" w14:textId="56E273C3">
      <w:pPr>
        <w:spacing w:before="0" w:beforeAutospacing="off" w:after="0" w:afterAutospacing="off"/>
        <w:rPr/>
      </w:pPr>
      <w:r w:rsidRPr="57C84706" w:rsidR="33DDC69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Visibility: Public Marketplace</w:t>
      </w:r>
      <w:r w:rsidRPr="57C84706" w:rsidR="33DDC69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33DDC69B" w:rsidP="57C84706" w:rsidRDefault="33DDC69B" w14:paraId="52E6CC9A" w14:textId="14E8FDFB">
      <w:pPr>
        <w:spacing w:before="0" w:beforeAutospacing="off" w:after="12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7C84706" w:rsidR="33DDC69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Studio Pro Version: 9.12.4</w:t>
      </w:r>
    </w:p>
    <w:p w:rsidR="57C84706" w:rsidP="57C84706" w:rsidRDefault="57C84706" w14:paraId="233E8592" w14:textId="24E358E9">
      <w:pPr>
        <w:pStyle w:val="Normal"/>
        <w:rPr>
          <w:rFonts w:cs="Calibri" w:cstheme="minorAscii"/>
          <w:lang w:val="en-US"/>
        </w:rPr>
      </w:pPr>
    </w:p>
    <w:sectPr w:rsidRPr="00CF1799" w:rsidR="00CF179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5938" w:rsidP="00A85411" w:rsidRDefault="00255938" w14:paraId="7A04A1E9" w14:textId="77777777">
      <w:pPr>
        <w:spacing w:after="0" w:line="240" w:lineRule="auto"/>
      </w:pPr>
      <w:r>
        <w:separator/>
      </w:r>
    </w:p>
  </w:endnote>
  <w:endnote w:type="continuationSeparator" w:id="0">
    <w:p w:rsidR="00255938" w:rsidP="00A85411" w:rsidRDefault="00255938" w14:paraId="6DE5379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5938" w:rsidP="00A85411" w:rsidRDefault="00255938" w14:paraId="14C06BC0" w14:textId="77777777">
      <w:pPr>
        <w:spacing w:after="0" w:line="240" w:lineRule="auto"/>
      </w:pPr>
      <w:r>
        <w:separator/>
      </w:r>
    </w:p>
  </w:footnote>
  <w:footnote w:type="continuationSeparator" w:id="0">
    <w:p w:rsidR="00255938" w:rsidP="00A85411" w:rsidRDefault="00255938" w14:paraId="50EA5256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NX0m24Tt" int2:invalidationBookmarkName="" int2:hashCode="5cEnj+BQkBZE21" int2:id="L1Zrxr9m">
      <int2:state int2:type="AugLoop_Text_Critique" int2:value="Rejected"/>
    </int2:bookmark>
    <int2:bookmark int2:bookmarkName="_Int_C7KPREmG" int2:invalidationBookmarkName="" int2:hashCode="5cEnj+BQkBZE21" int2:id="L9DAVPSr">
      <int2:state int2:type="AugLoop_Text_Critique" int2:value="Rejected"/>
    </int2:bookmark>
    <int2:bookmark int2:bookmarkName="_Int_2O6fxkeN" int2:invalidationBookmarkName="" int2:hashCode="5cEnj+BQkBZE21" int2:id="8umXeet1">
      <int2:state int2:type="AugLoop_Text_Critique" int2:value="Rejected"/>
    </int2:bookmark>
    <int2:bookmark int2:bookmarkName="_Int_WBM4TvUL" int2:invalidationBookmarkName="" int2:hashCode="5cEnj+BQkBZE21" int2:id="4XmwjYID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3697"/>
    <w:multiLevelType w:val="hybridMultilevel"/>
    <w:tmpl w:val="1AACA9E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173E78"/>
    <w:multiLevelType w:val="multilevel"/>
    <w:tmpl w:val="259652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2E4C54EA"/>
    <w:multiLevelType w:val="hybridMultilevel"/>
    <w:tmpl w:val="B894A1D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ED26A50"/>
    <w:multiLevelType w:val="hybridMultilevel"/>
    <w:tmpl w:val="23B086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E4524"/>
    <w:multiLevelType w:val="hybridMultilevel"/>
    <w:tmpl w:val="7494C0D2"/>
    <w:lvl w:ilvl="0" w:tplc="2D6262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8096D"/>
    <w:multiLevelType w:val="hybridMultilevel"/>
    <w:tmpl w:val="73C00E9E"/>
    <w:lvl w:ilvl="0" w:tplc="40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6" w15:restartNumberingAfterBreak="0">
    <w:nsid w:val="58CC59C4"/>
    <w:multiLevelType w:val="hybridMultilevel"/>
    <w:tmpl w:val="8E9453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F4CEC"/>
    <w:multiLevelType w:val="hybridMultilevel"/>
    <w:tmpl w:val="6C5C8D7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CCF411D"/>
    <w:multiLevelType w:val="hybridMultilevel"/>
    <w:tmpl w:val="50D21654"/>
    <w:lvl w:ilvl="0" w:tplc="40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9" w15:restartNumberingAfterBreak="0">
    <w:nsid w:val="6745210C"/>
    <w:multiLevelType w:val="hybridMultilevel"/>
    <w:tmpl w:val="CB26173C"/>
    <w:lvl w:ilvl="0" w:tplc="D2CECD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F37070"/>
    <w:multiLevelType w:val="multilevel"/>
    <w:tmpl w:val="B56EE68E"/>
    <w:lvl w:ilvl="0">
      <w:start w:val="2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num w:numId="1" w16cid:durableId="1860005126">
    <w:abstractNumId w:val="1"/>
  </w:num>
  <w:num w:numId="2" w16cid:durableId="1222015516">
    <w:abstractNumId w:val="5"/>
  </w:num>
  <w:num w:numId="3" w16cid:durableId="1543208626">
    <w:abstractNumId w:val="8"/>
  </w:num>
  <w:num w:numId="4" w16cid:durableId="1550531655">
    <w:abstractNumId w:val="2"/>
  </w:num>
  <w:num w:numId="5" w16cid:durableId="678041497">
    <w:abstractNumId w:val="10"/>
  </w:num>
  <w:num w:numId="6" w16cid:durableId="282813081">
    <w:abstractNumId w:val="6"/>
  </w:num>
  <w:num w:numId="7" w16cid:durableId="183594508">
    <w:abstractNumId w:val="0"/>
  </w:num>
  <w:num w:numId="8" w16cid:durableId="1642534791">
    <w:abstractNumId w:val="7"/>
  </w:num>
  <w:num w:numId="9" w16cid:durableId="1678847665">
    <w:abstractNumId w:val="9"/>
  </w:num>
  <w:num w:numId="10" w16cid:durableId="274676206">
    <w:abstractNumId w:val="4"/>
  </w:num>
  <w:num w:numId="11" w16cid:durableId="5382767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4F"/>
    <w:rsid w:val="00013349"/>
    <w:rsid w:val="00024591"/>
    <w:rsid w:val="00055D21"/>
    <w:rsid w:val="000A400A"/>
    <w:rsid w:val="00213EA5"/>
    <w:rsid w:val="00227D23"/>
    <w:rsid w:val="00255938"/>
    <w:rsid w:val="00341AD7"/>
    <w:rsid w:val="00384C5E"/>
    <w:rsid w:val="003F495E"/>
    <w:rsid w:val="00410AAD"/>
    <w:rsid w:val="0053005B"/>
    <w:rsid w:val="005B43A6"/>
    <w:rsid w:val="005E6B06"/>
    <w:rsid w:val="005F5CDD"/>
    <w:rsid w:val="00647638"/>
    <w:rsid w:val="00697E73"/>
    <w:rsid w:val="00723F2B"/>
    <w:rsid w:val="007B19AC"/>
    <w:rsid w:val="007E649F"/>
    <w:rsid w:val="007F2C58"/>
    <w:rsid w:val="008901A6"/>
    <w:rsid w:val="008F3696"/>
    <w:rsid w:val="00977132"/>
    <w:rsid w:val="009C741F"/>
    <w:rsid w:val="00A10B7C"/>
    <w:rsid w:val="00A13986"/>
    <w:rsid w:val="00A529FC"/>
    <w:rsid w:val="00A85411"/>
    <w:rsid w:val="00A97EA4"/>
    <w:rsid w:val="00B301CB"/>
    <w:rsid w:val="00B67633"/>
    <w:rsid w:val="00C30ADE"/>
    <w:rsid w:val="00C40931"/>
    <w:rsid w:val="00CA5118"/>
    <w:rsid w:val="00CE5627"/>
    <w:rsid w:val="00CF1799"/>
    <w:rsid w:val="00D35249"/>
    <w:rsid w:val="00D75979"/>
    <w:rsid w:val="00DA79AD"/>
    <w:rsid w:val="00E14A4F"/>
    <w:rsid w:val="00E45094"/>
    <w:rsid w:val="00E72827"/>
    <w:rsid w:val="00EF0412"/>
    <w:rsid w:val="00F46ECE"/>
    <w:rsid w:val="00F80F8D"/>
    <w:rsid w:val="03675972"/>
    <w:rsid w:val="09CDEFD6"/>
    <w:rsid w:val="0D085795"/>
    <w:rsid w:val="0FB84E84"/>
    <w:rsid w:val="19A1C574"/>
    <w:rsid w:val="1C7DA92F"/>
    <w:rsid w:val="1DE48F83"/>
    <w:rsid w:val="24E98C34"/>
    <w:rsid w:val="26E48805"/>
    <w:rsid w:val="33DDC69B"/>
    <w:rsid w:val="3AD640FD"/>
    <w:rsid w:val="42C887DC"/>
    <w:rsid w:val="4597199B"/>
    <w:rsid w:val="56B70D0E"/>
    <w:rsid w:val="57C84706"/>
    <w:rsid w:val="592EF0B5"/>
    <w:rsid w:val="5F13C7CA"/>
    <w:rsid w:val="642297BF"/>
    <w:rsid w:val="68FB4AE7"/>
    <w:rsid w:val="6CD59C3C"/>
    <w:rsid w:val="6CE2FE66"/>
    <w:rsid w:val="71930D2B"/>
    <w:rsid w:val="723A8321"/>
    <w:rsid w:val="72B99E7F"/>
    <w:rsid w:val="757CA7B2"/>
    <w:rsid w:val="75A11A9E"/>
    <w:rsid w:val="76EFD4B4"/>
    <w:rsid w:val="773CEAFF"/>
    <w:rsid w:val="780AE821"/>
    <w:rsid w:val="7984F6B3"/>
    <w:rsid w:val="7A55FFB2"/>
    <w:rsid w:val="7D06E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EB57"/>
  <w15:chartTrackingRefBased/>
  <w15:docId w15:val="{E110CE8B-C05B-4B51-A300-D2C2FC3C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14A4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A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41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541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85411"/>
  </w:style>
  <w:style w:type="paragraph" w:styleId="Footer">
    <w:name w:val="footer"/>
    <w:basedOn w:val="Normal"/>
    <w:link w:val="FooterChar"/>
    <w:uiPriority w:val="99"/>
    <w:unhideWhenUsed/>
    <w:rsid w:val="00A8541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85411"/>
  </w:style>
  <w:style w:type="character" w:styleId="UnresolvedMention">
    <w:name w:val="Unresolved Mention"/>
    <w:basedOn w:val="DefaultParagraphFont"/>
    <w:uiPriority w:val="99"/>
    <w:semiHidden/>
    <w:unhideWhenUsed/>
    <w:rsid w:val="00CF17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c618ccd3532848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826640F-E030-44E5-A299-55D84DE5D62F}"/>
</file>

<file path=customXml/itemProps2.xml><?xml version="1.0" encoding="utf-8"?>
<ds:datastoreItem xmlns:ds="http://schemas.openxmlformats.org/officeDocument/2006/customXml" ds:itemID="{540C7B85-0B19-45C4-9598-7431AF3AFB58}"/>
</file>

<file path=customXml/itemProps3.xml><?xml version="1.0" encoding="utf-8"?>
<ds:datastoreItem xmlns:ds="http://schemas.openxmlformats.org/officeDocument/2006/customXml" ds:itemID="{266CFE3F-E47E-40D2-ACF9-46B94F13AB5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Radhika Tapdiya</cp:lastModifiedBy>
  <cp:revision>4</cp:revision>
  <dcterms:created xsi:type="dcterms:W3CDTF">2023-08-08T05:40:00Z</dcterms:created>
  <dcterms:modified xsi:type="dcterms:W3CDTF">2024-02-06T11:48:00Z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  <property fmtid="{D5CDD505-2E9C-101B-9397-08002B2CF9AE}" pid="3" name="MediaServiceImageTags">
    <vt:lpwstr/>
  </property>
</Properties>
</file>