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72B4D"/>
          <w:sz w:val="21"/>
        </w:rPr>
        <w:t>PES UNIVERSITY • DEPT. OF COMPUTER SCIENCE AND ENGINEERING</w:t>
      </w:r>
    </w:p>
    <w:p>
      <w:pPr>
        <w:spacing w:after="80"/>
      </w:pPr>
      <w:r>
        <w:rPr>
          <w:b/>
          <w:color w:val="0052CC"/>
          <w:sz w:val="32"/>
        </w:rPr>
        <w:t>Epics &amp; User Stories Catalog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F5F7"/>
          </w:tcPr>
          <w:p>
            <w:r>
              <w:rPr>
                <w:b/>
                <w:sz w:val="18"/>
              </w:rPr>
              <w:t>Student Name: Nagashri R Patil</w:t>
            </w:r>
          </w:p>
        </w:tc>
        <w:tc>
          <w:tcPr>
            <w:tcW w:type="dxa" w:w="4320"/>
            <w:shd w:fill="F4F5F7"/>
          </w:tcPr>
          <w:p>
            <w:r>
              <w:rPr>
                <w:b/>
                <w:sz w:val="18"/>
              </w:rPr>
              <w:t>SRN: PES1UG24CS289</w:t>
            </w:r>
          </w:p>
        </w:tc>
      </w:tr>
      <w:tr>
        <w:tc>
          <w:tcPr>
            <w:tcW w:type="dxa" w:w="4320"/>
            <w:shd w:fill="F4F5F7"/>
          </w:tcPr>
          <w:p>
            <w:r>
              <w:rPr>
                <w:b/>
                <w:sz w:val="18"/>
              </w:rPr>
              <w:t>Problem Statement: #43 – Feature Flag &amp; Dynamic Config</w:t>
            </w:r>
          </w:p>
        </w:tc>
        <w:tc>
          <w:tcPr>
            <w:tcW w:type="dxa" w:w="4320"/>
            <w:shd w:fill="F4F5F7"/>
          </w:tcPr>
          <w:p>
            <w:r>
              <w:rPr>
                <w:b/>
                <w:sz w:val="18"/>
              </w:rPr>
              <w:t>Course: Software Engineering Lab (Lab 2)</w:t>
            </w:r>
          </w:p>
        </w:tc>
      </w:tr>
    </w:tbl>
    <w:p>
      <w:pPr>
        <w:spacing w:after="160"/>
      </w:pPr>
    </w:p>
    <w:p>
      <w:r>
        <w:rPr>
          <w:b/>
        </w:rPr>
        <w:t>1. Executive Summary &amp; Epics Architecture</w:t>
      </w:r>
    </w:p>
    <w:p>
      <w:r>
        <w:t>This catalog contains the complete breakdown of Epics, User Stories, and acceptance criteria for Problem Statement #43 (Feature Flag &amp; Dynamic Config Manager).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Epic ID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Epic Summary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Traceability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FFM-EPIC-1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Flag Lifecycle &amp; Metadata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Flag CRUD, metadata, multi-env overrides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FR-002, FR-004, UC-01, UC-04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FFM-EPIC-2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Targeting &amp; Percentage Rollout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Deterministic hashing, attribute targeting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FR-001, FR-003, UC-02, UC-03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FFM-EPIC-3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Governance, Approval &amp; Audit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Approval gate, visual diff, audit logging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UC-06, UC-07, NFR-002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FFM-EPIC-4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Low-Latency Evaluation &amp; SDK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Sub-15ms p95, real-time WebSocket sync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FR-005, NFR-001, UC-05, UC-03</w:t>
            </w:r>
          </w:p>
        </w:tc>
      </w:tr>
    </w:tbl>
    <w:p>
      <w:pPr>
        <w:spacing w:before="240"/>
      </w:pPr>
      <w:r>
        <w:rPr>
          <w:b/>
        </w:rPr>
        <w:t>2. Product Backlog: User Stories Catalog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Epic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 Statement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Pts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US-01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FFM-EPIC-1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As a Software Engineer, I want to create a feature flag with a unique key, description, and default state, so that client apps can reference the flag unambiguously.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Sprint 1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Pass: Duplicate key triggers 409 conflict; unique key registers &lt; 2s.</w:t>
              <w:br/>
              <w:t>Fail: Duplicate keys accepted.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US-02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FFM-EPIC-2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As a Software Engineer, I want to configure a percentage rollout (0-100%) based on a deterministic hash of user IDs, so that I can gradually roll out features and limit blast radius.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Sprint 1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Pass: 25% rollout allocates 25% (±2%) of 10,000 simulated IDs; hash mapping is strictly deterministic.</w:t>
              <w:br/>
              <w:t>Fail: User changes cohort across evaluations.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US-03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FFM-EPIC-2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As a Software Engineer, I want to evaluate user targeting rules for specific cohorts, so that targeted users receive early feature access.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Sprint 1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Pass: User matching targeted attribute receives true; non-targeted user receives fallback.</w:t>
              <w:br/>
              <w:t>Fail: Non-targeted user receives feature.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US-04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FFM-EPIC-4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As a Software Engineer, I want the evaluation API to execute in under 15ms, so that embedding flag checks into critical paths adds negligible latency.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Sprint 1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Pass: p95 latency under simulated peak load is &lt; 15ms; in-memory cache lookup avoids disk I/O.</w:t>
              <w:br/>
              <w:t>Fail: Evaluation p95 exceeds 15ms.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US-05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FFM-EPIC-4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As a Client SDK Developer, I want the SDK to maintain a local in-memory cache with fallback defaults, so that network partitions do not break host application features.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Sprint 1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Pass: In-memory evaluations return in &lt; 1ms during offline conditions; graceful fallback.</w:t>
              <w:br/>
              <w:t>Fail: Application blocks on network drop.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US-06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FFM-EPIC-1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As a Software Engineer, I want to define environment-specific overrides (Dev, Staging, Prod), so that I can test flags in lower environments without exposing code in Prod.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Sprint 2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Pass: Prod override set to OFF while Staging is ON returns false for Prod and true for Staging.</w:t>
              <w:br/>
              <w:t>Fail: Overrides leak between environments.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US-07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FFM-EPIC-3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As a Software Engineer, I want to save changes as pending drafts and preview a visual diff, so that I can verify proposed modifications before requesting approval.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Sprint 2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Pass: Draft changes do not alter runtime configurations; diff clearly highlights altered rules.</w:t>
              <w:br/>
              <w:t>Fail: Draft changes alter live evaluations.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US-08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FFM-EPIC-3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As a Release Manager, I want to review, approve, or reject pending flag changes with validation checks, so that invalid configs never reach production.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Sprint 2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Pass: Only authenticated Release Managers can publish; invalid rules (rollout &gt;100%) rejected.</w:t>
              <w:br/>
              <w:t>Fail: Unauthorized user publishes changes.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US-09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FFM-EPIC-3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As a Release Manager, I want all configuration changes logged in an immutable audit trail with one-click rollback, so that actions are auditable and regressions revert instantly.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Sprint 2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Pass: Tamper-proof audit record created for every publish; one-click rollback restores prior state &lt; 3s.</w:t>
              <w:br/>
              <w:t>Fail: Change occurs without audit entry.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US-10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FFM-EPIC-4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As a Client SDK Developer, I want updated flag states streamed via WebSockets in real time, so that clients update within 5 seconds without redeployment.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Sprint 2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Pass: 95% of active SDK connections receive updates within 5s; automatic reconnect upon drop.</w:t>
              <w:br/>
              <w:t>Fail: Clients take &gt; 30s to synchronize.</w:t>
            </w:r>
          </w:p>
        </w:tc>
      </w:tr>
    </w:tbl>
    <w:p>
      <w:pPr>
        <w:spacing w:before="240"/>
      </w:pPr>
      <w:r>
        <w:rPr>
          <w:b/>
        </w:rPr>
        <w:t>3. Planning Poker Estimation Rationale</w:t>
      </w:r>
    </w:p>
    <w:p>
      <w:r>
        <w:t>Story points follow the Fibonacci sequence (1, 2, 3, 5, 8, 13) reflecting progressive uncertainty, cognitive complexity, and testing effort. Standard CRUD tasks (US-01, US-05, US-07) are estimated at 3 points. Algorithmic and multi-tenant stateful items (US-02, US-03, US-06, US-08, US-09, US-10) are allocated 5 points. The performance-critical sub-15ms evaluation engine (US-04) carries high risk and is sized at 8 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