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E3A8A"/>
          <w:sz w:val="44"/>
        </w:rPr>
        <w:t>SOFTWARE TEST PLAN &amp; QUALITY ASSURANCE SPECIFICATION</w:t>
      </w:r>
    </w:p>
    <w:p>
      <w:pPr>
        <w:jc w:val="center"/>
      </w:pPr>
      <w:r>
        <w:rPr>
          <w:rFonts w:ascii="Calibri" w:hAnsi="Calibri"/>
          <w:i/>
          <w:color w:val="475569"/>
          <w:sz w:val="24"/>
        </w:rPr>
        <w:t>Student Record System (EduTrack) - Verification, Validation, Security &amp; Traceability Matrix</w:t>
      </w:r>
    </w:p>
    <w:p>
      <w:pPr>
        <w:jc w:val="center"/>
      </w:pPr>
      <w:r>
        <w:rPr>
          <w:rFonts w:ascii="Calibri" w:hAnsi="Calibri"/>
          <w:b/>
          <w:color w:val="0F172A"/>
          <w:sz w:val="20"/>
        </w:rPr>
        <w:t>Standards Compliance: IEEE 829-2008 Standard for Software Test Documentation | Deliverables Part-1 Baseline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Student Record System (EduTrack)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Specification Document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2_TestPlan_StudentRecordSystem.docx (IEEE 829)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Document Version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1.0 - Official Baseline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October 2026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Repository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https://github.com/Nagashri2304/student-record-system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QA Engineering Team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Monika PM (@Monikapm19) - QA Lead &amp; Database Testing</w:t>
              <w:br/>
              <w:t>Nagashree R Patil (@Nagashri2304) - Security &amp; Penetration Testing Lead</w:t>
              <w:br/>
              <w:t>Kushitha K (@Kushitha30) - Backend API &amp; Integration Testing</w:t>
              <w:br/>
              <w:t>Nidhi L (@nidhilokesh1) - Frontend UI &amp; Cross-Browser Testing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80"/>
      </w:pPr>
      <w:r>
        <w:rPr>
          <w:b/>
          <w:color w:val="1E3A8A"/>
          <w:sz w:val="30"/>
        </w:rPr>
        <w:t>1. Test Plan Identifier and Scope</w:t>
      </w:r>
    </w:p>
    <w:p>
      <w:r>
        <w:t>Plan Identifier: STP-EDUTRACK-V1.0</w:t>
        <w:br/>
        <w:br/>
        <w:t>This Software Test Plan establishes the rigorous verification, validation, and vulnerability assessment protocols for the Student Record System (EduTrack). It governs testing across both Agile Sprint 1 (Core Identity, Student Profiling, Attendance Engine) and Sprint 2 (Grading Calculation, Grievance Workflows, PDF Transcripts, and Audit Logging). The primary objective is to guarantee zero data leakage between unauthorized user roles, 100% calculation accuracy for GPA and attendance statistics, and complete immunity to OWASP Top 10 web vulnerabilities.</w:t>
      </w:r>
    </w:p>
    <w:p>
      <w:pPr>
        <w:pStyle w:val="Heading1"/>
        <w:keepNext/>
        <w:spacing w:before="240" w:after="80"/>
      </w:pPr>
      <w:r>
        <w:rPr>
          <w:b/>
          <w:color w:val="1E3A8A"/>
          <w:sz w:val="30"/>
        </w:rPr>
        <w:t>2. Test Items and Features to be Tested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Item ID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Subsystem / Feature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Verification Scope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Criticality</w:t>
            </w:r>
          </w:p>
        </w:tc>
      </w:tr>
      <w:tr>
        <w:tc>
          <w:tcPr>
            <w:tcW w:type="dxa" w:w="144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TI-01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Authentication &amp; JWT Engine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Multi-factor login, token signing, expiration, and invalidation upon logout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Critical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TI-02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Student Core Records (CRUD)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Unique Roll/USN enforcement, profile mutations, batch allocations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Critical</w:t>
            </w:r>
          </w:p>
        </w:tc>
      </w:tr>
      <w:tr>
        <w:tc>
          <w:tcPr>
            <w:tcW w:type="dxa" w:w="144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TI-03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Attendance Tracking Subsystem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Session attendance marking, aggregated attendance %, and duplicate entry rejection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Critical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TI-04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Threshold Alert Generation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Automated alert dispatch when attendance drops below 75%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High</w:t>
            </w:r>
          </w:p>
        </w:tc>
      </w:tr>
      <w:tr>
        <w:tc>
          <w:tcPr>
            <w:tcW w:type="dxa" w:w="144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TI-05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Academic Grading &amp; GPA Engine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Continuous assessment, end-term exam scaling, letter grade assignment, and SGPA/CGPA formulas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Critical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TI-06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Grade Card PDF Generation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PDF formatting, QR code integrity, watermark protection, and export speed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High</w:t>
            </w:r>
          </w:p>
        </w:tc>
      </w:tr>
      <w:tr>
        <w:tc>
          <w:tcPr>
            <w:tcW w:type="dxa" w:w="144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TI-07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Security Audit Trail &amp; RBAC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Append-only immutability, IDOR defense, and role boundary containment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Critical</w:t>
            </w:r>
          </w:p>
        </w:tc>
      </w:tr>
    </w:tbl>
    <w:p>
      <w:pPr>
        <w:pStyle w:val="Heading1"/>
        <w:keepNext/>
        <w:spacing w:before="240" w:after="80"/>
      </w:pPr>
      <w:r>
        <w:rPr>
          <w:b/>
          <w:color w:val="1E3A8A"/>
          <w:sz w:val="30"/>
        </w:rPr>
        <w:t>3. Features Not to be Tested</w:t>
      </w:r>
    </w:p>
    <w:p>
      <w:r>
        <w:t>• Third-party SMTP server internal mail queue latency (verified via mock mail transport in test environments).</w:t>
        <w:br/>
        <w:t>• Client-side operating system hardware printer driver compatibility for physical paper printouts.</w:t>
        <w:br/>
        <w:t>• Underlying physical data center infrastructure and public telecom network availability.</w:t>
      </w:r>
    </w:p>
    <w:p>
      <w:pPr>
        <w:pStyle w:val="Heading1"/>
        <w:keepNext/>
        <w:spacing w:before="240" w:after="80"/>
      </w:pPr>
      <w:r>
        <w:rPr>
          <w:b/>
          <w:color w:val="1E3A8A"/>
          <w:sz w:val="30"/>
        </w:rPr>
        <w:t>4. Testing Approach &amp; Multi-Tier Strategy</w:t>
      </w:r>
    </w:p>
    <w:p>
      <w:r>
        <w:t>EduTrack employs a defense-in-depth, four-tier testing hierarchy to achieve maximum defect detection prior to deployment:</w:t>
        <w:br/>
        <w:br/>
        <w:t>1. Unit Testing: Automated component-level verification utilizing Jest (Frontend) and Pytest / Supertest (Backend). Focuses on individual helper algorithms such as GPA weighted aggregation, attendance % division, and string sanitizers. Minimum code coverage target: 85%.</w:t>
        <w:br/>
        <w:t>2. Integration Testing: Validates the seamless interaction between REST API controllers, service middleware, and PostgreSQL database queries. Ensures database foreign keys, unique indexes, and rollback transactions function without deadlock.</w:t>
        <w:br/>
        <w:t>3. System &amp; End-to-End (E2E) Testing: Executes simulated end-user scenarios using Playwright/Cypress covering complete workflows (e.g. Faculty logs attendance -&gt; Aggregator recalculates -&gt; Parent portal reflects changes immediately).</w:t>
        <w:br/>
        <w:t>4. Security &amp; Vulnerability Assessment: Dedicated automated and manual penetration testing targeting authentication bypass, Broken Object-Level Authorization (IDOR), SQL injection, and privilege escalation.</w:t>
      </w:r>
    </w:p>
    <w:p>
      <w:pPr>
        <w:pStyle w:val="Heading1"/>
        <w:keepNext/>
        <w:spacing w:before="240" w:after="80"/>
      </w:pPr>
      <w:r>
        <w:rPr>
          <w:b/>
          <w:color w:val="1E3A8A"/>
          <w:sz w:val="30"/>
        </w:rPr>
        <w:t>5. Security Validation &amp; Attack Scenarios</w:t>
      </w:r>
    </w:p>
    <w:p>
      <w:r>
        <w:t>Given the sensitive nature of student academic records and institutional compliance requirements, the following specific attack scenarios are rigorously tested: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Attack Code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Attack Vector Name</w:t>
            </w:r>
          </w:p>
        </w:tc>
        <w:tc>
          <w:tcPr>
            <w:tcW w:type="dxa" w:w="374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Penetration Test Procedure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Pass Criteria</w:t>
            </w:r>
          </w:p>
        </w:tc>
      </w:tr>
      <w:tr>
        <w:tc>
          <w:tcPr>
            <w:tcW w:type="dxa" w:w="144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SEC-01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Broken Object-Level Auth (IDOR)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Student A captures API request and replaces student_id in URL with Student B's identifier to view grades.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HTTP 403 Forbidden; zero cross-tenant data leaked.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SEC-02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Privilege Escalation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Faculty user attempts to access administrative endpoints (e.g. /api/v1/admin/users) via manual token tampering.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HTTP 403 Forbidden; incident logged to audit trail.</w:t>
            </w:r>
          </w:p>
        </w:tc>
      </w:tr>
      <w:tr>
        <w:tc>
          <w:tcPr>
            <w:tcW w:type="dxa" w:w="144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SEC-03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SQL Injection (SQLi)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Inject malicious payloads (' OR 1=1 --) into student roll search, attendance date filters, and course lookups.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Payload treated as literal string; ORM parameterizes safely.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SEC-04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Stored Cross-Site Scripting (XSS)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Inject script tags (&lt;script&gt;alert(1)&lt;/script&gt;) into academic grievance justification textarea.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Output HTML-entity encoded; script executes 0 times.</w:t>
            </w:r>
          </w:p>
        </w:tc>
      </w:tr>
      <w:tr>
        <w:tc>
          <w:tcPr>
            <w:tcW w:type="dxa" w:w="144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SEC-05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JWT Expiration &amp; Replay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Attempt to replay expired JWT token or invalidated refresh token after user session logout.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HTTP 401 Unauthorized; token rejection enforced.</w:t>
            </w:r>
          </w:p>
        </w:tc>
      </w:tr>
    </w:tbl>
    <w:p>
      <w:pPr>
        <w:pStyle w:val="Heading1"/>
        <w:keepNext/>
        <w:spacing w:before="240" w:after="80"/>
      </w:pPr>
      <w:r>
        <w:rPr>
          <w:b/>
          <w:color w:val="1E3A8A"/>
          <w:sz w:val="30"/>
        </w:rPr>
        <w:t>6. Pass/Fail &amp; Suspension Criteria</w:t>
      </w:r>
    </w:p>
    <w:p>
      <w:r>
        <w:t>• Pass Criteria: 100% of all Critical (P1) and High (P2) test cases pass. Zero outstanding Critical or High severity security vulnerabilities. Automated regression test pass rate &gt;= 98%.</w:t>
        <w:br/>
        <w:t>• Suspension Criteria: Testing shall be suspended if core authentication fails completely, preventing access to test fixtures, or if database migration corruption blocks record creation.</w:t>
        <w:br/>
        <w:t>• Resumption Criteria: Testing resumes once a verified patch has been committed, rebuilt, and passed smoke verification.</w:t>
      </w:r>
    </w:p>
    <w:p>
      <w:pPr>
        <w:pStyle w:val="Heading1"/>
        <w:keepNext/>
        <w:spacing w:before="240" w:after="80"/>
      </w:pPr>
      <w:r>
        <w:rPr>
          <w:b/>
          <w:color w:val="1E3A8A"/>
          <w:sz w:val="30"/>
        </w:rPr>
        <w:t>7. Team Responsibilities &amp; Staffing</w:t>
      </w:r>
    </w:p>
    <w:p>
      <w:r>
        <w:t>• Monika PM (@Monikapm19): Lead QA Engineer - Test environment configuration, database transactional test data seeding, and test execution reporting.</w:t>
        <w:br/>
        <w:t>• Nagashree R Patil (@Nagashri2304): Lead Security Architect - Automated OWASP test suites, penetration testing (IDOR, SQLi, XSS), and audit compliance sign-off.</w:t>
        <w:br/>
        <w:t>• Kushitha K (@Kushitha30): Backend Test Engineer - REST API endpoint test suites, attendance calculation logic verification, and error handling coverage.</w:t>
        <w:br/>
        <w:t>• Nidhi L (@nidhilokesh1): Frontend &amp; E2E Test Engineer - Playwright workflow automation, form validation testing, responsive viewport verification, and accessibility.</w:t>
      </w:r>
    </w:p>
    <w:p>
      <w:pPr>
        <w:pStyle w:val="Heading1"/>
        <w:keepNext/>
        <w:spacing w:before="240" w:after="80"/>
      </w:pPr>
      <w:r>
        <w:rPr>
          <w:b/>
          <w:color w:val="1E3A8A"/>
          <w:sz w:val="30"/>
        </w:rPr>
        <w:t>8. Requirements Traceability Matrix (RTM)</w:t>
      </w:r>
    </w:p>
    <w:p>
      <w:r>
        <w:t>The Traceability Matrix establishes bidirectional mapping between Functional Requirements (FR-01 to FR-15) and Test Cases (TC-01 to TC-10).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 Summary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Category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Verification Status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FR-01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Multi-Factor Authentication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TC-01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Security / Integration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Verified</w:t>
            </w:r>
          </w:p>
        </w:tc>
      </w:tr>
      <w:tr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FR-02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Student Profile CRUD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TC-02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Functional / Data Integrity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Verified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FR-03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Course Catalog Management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TC-02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Functional / Integration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Verified</w:t>
            </w:r>
          </w:p>
        </w:tc>
      </w:tr>
      <w:tr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FR-04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Faculty-Batch Enrollment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TC-03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Functional / System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Verified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FR-05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Session Attendance Marking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TC-03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Functional / Integration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Verified</w:t>
            </w:r>
          </w:p>
        </w:tc>
      </w:tr>
      <w:tr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FR-06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Attendance Aggregator Engine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TC-03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Unit / Calculation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Verified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FR-07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Automated Shortage Alerts (&lt;75%)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TC-04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Event / Integration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Verified</w:t>
            </w:r>
          </w:p>
        </w:tc>
      </w:tr>
      <w:tr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FR-08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Continuous Internal Marks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TC-05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Functional / Calculation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Verified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FR-09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End-Semester Examination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TC-05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Functional / Security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Verified</w:t>
            </w:r>
          </w:p>
        </w:tc>
      </w:tr>
      <w:tr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FR-10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Grade &amp; GPA Engine (SGPA/CGPA)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TC-05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Unit / Calculation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Verified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FR-11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Tamper-Resistant PDF Grade Card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TC-06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System / Integration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Verified</w:t>
            </w:r>
          </w:p>
        </w:tc>
      </w:tr>
      <w:tr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FR-12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Grade Grievance Workflow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TC-08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Functional / Security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Verified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FR-13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Parent Guardian Portal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TC-09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Security / IDOR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Verified</w:t>
            </w:r>
          </w:p>
        </w:tc>
      </w:tr>
      <w:tr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FR-14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Immutable Audit Logging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TC-10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Security / Audit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Verified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FR-15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Database Backup &amp; Configuration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TC-02, TC-10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System / Administrative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Verified</w:t>
            </w:r>
          </w:p>
        </w:tc>
      </w:tr>
    </w:tbl>
    <w:p>
      <w:pPr>
        <w:pStyle w:val="Heading1"/>
        <w:keepNext/>
        <w:spacing w:before="240" w:after="80"/>
      </w:pPr>
      <w:r>
        <w:rPr>
          <w:b/>
          <w:color w:val="1E3A8A"/>
          <w:sz w:val="30"/>
        </w:rPr>
        <w:t>9. Detailed Test Cases (TC-01 through TC-10)</w:t>
      </w:r>
    </w:p>
    <w:p>
      <w:r>
        <w:t>The following detailed test cases provide reproducible execution steps, concrete input datasets, and definitive expected outcomes.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Case Identifier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  <w:shd w:fill="1E3A8A"/>
          </w:tcPr>
          <w:p>
            <w:r>
              <w:rPr>
                <w:b/>
                <w:color w:val="FFFFFF"/>
                <w:sz w:val="17"/>
              </w:rPr>
              <w:t>TC-01: Admin and Multi-Role Login Authentication with JWT &amp; MFA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Priority &amp; Traced Req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Priority: Critical | Requirements: FR-01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Pre-Conditions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User account exists in PostgreSQL with Bcrypt hash; valid TOTP secret configured.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Execution Steps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1. Send POST to /api/v1/auth/login with valid email and password.</w:t>
              <w:br/>
              <w:t>2. Receive intermediate MFA challenge token.</w:t>
              <w:br/>
              <w:t>3. Send POST to /api/v1/auth/mfa/verify with 6-digit TOTP code.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Test Input Data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{ email: 'admin@edutrack.edu', password: 'ValidSecurePass#2026', otp: '123456' }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HTTP 200 OK. Response body contains JWT access token (15m expiry) and secure HttpOnly cookie containing refresh token. User role matches 'ADMIN'.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Execution Result &amp; Status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  <w:shd w:fill="ECFDF5"/>
          </w:tcPr>
          <w:p>
            <w:r>
              <w:rPr>
                <w:b/>
                <w:color w:val="065F46"/>
                <w:sz w:val="17"/>
              </w:rPr>
              <w:t>PASS (Verified across automated and manual test harness)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Case Identifier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  <w:shd w:fill="1E3A8A"/>
          </w:tcPr>
          <w:p>
            <w:r>
              <w:rPr>
                <w:b/>
                <w:color w:val="FFFFFF"/>
                <w:sz w:val="17"/>
              </w:rPr>
              <w:t>TC-02: Student CRUD &amp; Unique Roll/USN Constraint Enforcement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Priority &amp; Traced Req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Priority: Critical | Requirements: FR-02, FR-15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Pre-Conditions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Admin authenticated with valid JWT token.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Execution Steps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1. Send POST to /api/v1/students with valid student payload.</w:t>
              <w:br/>
              <w:t>2. Verify HTTP 201 Created.</w:t>
              <w:br/>
              <w:t>3. Send second POST with IDENTICAL roll_number 'USN2026CS001'.</w:t>
              <w:br/>
              <w:t>4. Verify duplicate rejection.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Test Input Data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{ roll_number: 'USN2026CS001', first_name: 'Aarav', last_name: 'Sharma', email: 'aarav@edutrack.edu', department_id: 1 }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First request succeeds with HTTP 201 Created. Second request fails with HTTP 409 Conflict, returning message: 'Roll number already exists'.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Execution Result &amp; Status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  <w:shd w:fill="ECFDF5"/>
          </w:tcPr>
          <w:p>
            <w:r>
              <w:rPr>
                <w:b/>
                <w:color w:val="065F46"/>
                <w:sz w:val="17"/>
              </w:rPr>
              <w:t>PASS (Verified across automated and manual test harness)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Case Identifier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  <w:shd w:fill="1E3A8A"/>
          </w:tcPr>
          <w:p>
            <w:r>
              <w:rPr>
                <w:b/>
                <w:color w:val="FFFFFF"/>
                <w:sz w:val="17"/>
              </w:rPr>
              <w:t>TC-03: Attendance Marking and Real-Time Aggregation Engine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Priority &amp; Traced Req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Priority: Critical | Requirements: FR-04, FR-05, FR-06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Pre-Conditions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Course CS101 active; 3 students enrolled; faculty instructor logged in.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Execution Steps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1. Faculty marks attendance for 20 sessions: Student 1 attends 18, Student 2 attends 14, Student 3 attends 20.</w:t>
              <w:br/>
              <w:t>2. Submit attendance session.</w:t>
              <w:br/>
              <w:t>3. Query /api/v1/students/{id}/attendance-summary.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Test Input Data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Session records: Student 1 (18/20 = 90%), Student 2 (14/20 = 70%), Student 3 (20/20 = 100%).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Calculated percentages match exactly: Student 1 = 90.00%, Student 2 = 70.00%, Student 3 = 100.00%. Database records commit atomically.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Execution Result &amp; Status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  <w:shd w:fill="ECFDF5"/>
          </w:tcPr>
          <w:p>
            <w:r>
              <w:rPr>
                <w:b/>
                <w:color w:val="065F46"/>
                <w:sz w:val="17"/>
              </w:rPr>
              <w:t>PASS (Verified across automated and manual test harness)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Case Identifier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  <w:shd w:fill="1E3A8A"/>
          </w:tcPr>
          <w:p>
            <w:r>
              <w:rPr>
                <w:b/>
                <w:color w:val="FFFFFF"/>
                <w:sz w:val="17"/>
              </w:rPr>
              <w:t>TC-04: Low Attendance (&lt;75%) Threshold Alert Generation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Priority &amp; Traced Req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Priority: High | Requirements: FR-07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Pre-Conditions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Student 2 attendance recalculated at 70.00% (below statutory 75% boundary); parent contact linked.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Execution Steps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1. Execute attendance session commit triggering threshold evaluator.</w:t>
              <w:br/>
              <w:t>2. Inspect alert dispatcher event bus queue.</w:t>
              <w:br/>
              <w:t>3. Verify notification payload dispatched.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Test Input Data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Student attendance % = 70.00%; Parent email: parent.sharma@edutrack.edu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Automated warning event emitted. Alert email dispatched with subject 'Attendance Shortage Alert: CS101 (&lt;75%)'. Audit log records alert dispatch.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Execution Result &amp; Status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  <w:shd w:fill="ECFDF5"/>
          </w:tcPr>
          <w:p>
            <w:r>
              <w:rPr>
                <w:b/>
                <w:color w:val="065F46"/>
                <w:sz w:val="17"/>
              </w:rPr>
              <w:t>PASS (Verified across automated and manual test harness)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Case Identifier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  <w:shd w:fill="1E3A8A"/>
          </w:tcPr>
          <w:p>
            <w:r>
              <w:rPr>
                <w:b/>
                <w:color w:val="FFFFFF"/>
                <w:sz w:val="17"/>
              </w:rPr>
              <w:t>TC-05: Faculty Grade Entry &amp; Weighted GPA Calculation Engine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Priority &amp; Traced Req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Priority: Critical | Requirements: FR-08, FR-09, FR-10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Pre-Conditions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Student completed 3 courses: CS101 (4 credits), CS102 (3 credits), MA101 (4 credits).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Execution Steps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1. Faculty inputs marks: CS101: 85 (Grade A, 9 pts), CS102: 92 (Grade O, 10 pts), MA101: 72 (Grade B, 7 pts).</w:t>
              <w:br/>
              <w:t>2. Lock grades and trigger SGPA calculator.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Test Input Data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Credits: [4, 3, 4]; Grade Points: [9, 10, 7]. Total Credits = 11. Total Weighted Points = (4*9) + (3*10) + (4*7) = 36 + 30 + 28 = 94.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Calculated SGPA = 94 / 11 = 8.55. Output rounded to 2 decimal places. Letter grades mapped correctly. Marks locked from further editing.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Execution Result &amp; Status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  <w:shd w:fill="ECFDF5"/>
          </w:tcPr>
          <w:p>
            <w:r>
              <w:rPr>
                <w:b/>
                <w:color w:val="065F46"/>
                <w:sz w:val="17"/>
              </w:rPr>
              <w:t>PASS (Verified across automated and manual test harness)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Case Identifier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  <w:shd w:fill="1E3A8A"/>
          </w:tcPr>
          <w:p>
            <w:r>
              <w:rPr>
                <w:b/>
                <w:color w:val="FFFFFF"/>
                <w:sz w:val="17"/>
              </w:rPr>
              <w:t>TC-06: Student Grade Report PDF Download &amp; Tamper Resistance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Priority &amp; Traced Req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Priority: High | Requirements: FR-11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Pre-Conditions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Semester grades finalized and locked by academic head.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Execution Steps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1. Student requests GET /api/v1/students/me/grade-card?semester=1.</w:t>
              <w:br/>
              <w:t>2. Verify response content-type application/pdf.</w:t>
              <w:br/>
              <w:t>3. Inspect PDF metadata, watermark, and embedded cryptographic QR verification hash.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Test Input Data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Student ID = 1, Semester = 1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HTTP 200 OK. Returns valid binary PDF. Document contains institutional header, student metadata, course marks breakdown, SGPA 8.55, and verifiable digital signature.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Execution Result &amp; Status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  <w:shd w:fill="ECFDF5"/>
          </w:tcPr>
          <w:p>
            <w:r>
              <w:rPr>
                <w:b/>
                <w:color w:val="065F46"/>
                <w:sz w:val="17"/>
              </w:rPr>
              <w:t>PASS (Verified across automated and manual test harness)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Case Identifier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  <w:shd w:fill="1E3A8A"/>
          </w:tcPr>
          <w:p>
            <w:r>
              <w:rPr>
                <w:b/>
                <w:color w:val="FFFFFF"/>
                <w:sz w:val="17"/>
              </w:rPr>
              <w:t>TC-07: Broken Object-Level Authorization (IDOR) Prevention on Grades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Priority &amp; Traced Req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Priority: Critical | Requirements: SEC-01, NFR-06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Pre-Conditions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Student A (ID: 101) and Student B (ID: 102) active in system; Student A logged in.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Execution Steps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1. Student A sends GET to /api/v1/students/101/grades -&gt; Verify 200 OK.</w:t>
              <w:br/>
              <w:t>2. Student A tampers request URL to GET /api/v1/students/102/grades using Student A's JWT token.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Test Input Data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Request: GET /api/v1/students/102/grades with Authorization: Bearer &lt;Student_A_Token&gt;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HTTP 403 Forbidden. Response body: 'Access denied: You do not have permission to view this resource'. Zero data regarding Student B is leaked. Security alert logged.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Execution Result &amp; Status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  <w:shd w:fill="ECFDF5"/>
          </w:tcPr>
          <w:p>
            <w:r>
              <w:rPr>
                <w:b/>
                <w:color w:val="065F46"/>
                <w:sz w:val="17"/>
              </w:rPr>
              <w:t>PASS (Verified across automated and manual test harness)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Case Identifier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  <w:shd w:fill="1E3A8A"/>
          </w:tcPr>
          <w:p>
            <w:r>
              <w:rPr>
                <w:b/>
                <w:color w:val="FFFFFF"/>
                <w:sz w:val="17"/>
              </w:rPr>
              <w:t>TC-08: SQL Injection and Payload Sanitization on Filter Fields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Priority &amp; Traced Req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Priority: Critical | Requirements: SEC-03, FR-12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Pre-Conditions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Anonymous or authenticated attacker targeting search and filter endpoints.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Execution Steps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1. Submit GET /api/v1/students?search=' OR '1'='1' --</w:t>
              <w:br/>
              <w:t>2. Submit grievance textarea containing &lt;script&gt;document.cookie&lt;/script&gt; and SQL payloads.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Test Input Data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Search input: ' OR '1'='1' --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HTTP 200 OK with empty search result (or only students matching the literal string). Database does NOT dump entire table. Malicious scripts escaped safely.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Execution Result &amp; Status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  <w:shd w:fill="ECFDF5"/>
          </w:tcPr>
          <w:p>
            <w:r>
              <w:rPr>
                <w:b/>
                <w:color w:val="065F46"/>
                <w:sz w:val="17"/>
              </w:rPr>
              <w:t>PASS (Verified across automated and manual test harness)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Case Identifier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  <w:shd w:fill="1E3A8A"/>
          </w:tcPr>
          <w:p>
            <w:r>
              <w:rPr>
                <w:b/>
                <w:color w:val="FFFFFF"/>
                <w:sz w:val="17"/>
              </w:rPr>
              <w:t>TC-09: Parent Restricted View Isolation (Only Assigned Child Data)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Priority &amp; Traced Req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Priority: High | Requirements: FR-13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Pre-Conditions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Parent 1 linked to Child A (ID: 101); Child B (ID: 102) belongs to Parent 2.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Execution Steps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1. Parent 1 logs in and queries /api/v1/parent/children.</w:t>
              <w:br/>
              <w:t>2. Parent 1 attempts to query /api/v1/parent/children/102/attendance.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Test Input Data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Parent 1 JWT token; Target Child ID: 102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Endpoint returns Child A only. Direct access to Child 102 returns HTTP 403 Forbidden. Parent cannot view attendance or grades of unlinked students.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Execution Result &amp; Status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  <w:shd w:fill="ECFDF5"/>
          </w:tcPr>
          <w:p>
            <w:r>
              <w:rPr>
                <w:b/>
                <w:color w:val="065F46"/>
                <w:sz w:val="17"/>
              </w:rPr>
              <w:t>PASS (Verified across automated and manual test harness)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Test Case Identifier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  <w:shd w:fill="1E3A8A"/>
          </w:tcPr>
          <w:p>
            <w:r>
              <w:rPr>
                <w:b/>
                <w:color w:val="FFFFFF"/>
                <w:sz w:val="17"/>
              </w:rPr>
              <w:t>TC-10: Append-Only Immutable Security Audit Logging Verification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Priority &amp; Traced Req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Priority: Critical | Requirements: FR-14, NFR-07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Pre-Conditions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Administrator performs user role modification; faculty modifies submitted grade during grievance resolution.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Execution Steps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1. Admin changes user role from Student to Faculty.</w:t>
              <w:br/>
              <w:t>2. Faculty updates approved grievance grade.</w:t>
              <w:br/>
              <w:t>3. Query audit_logs table in database.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Test Input Data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Actions: 'USER_ROLE_UPDATED', 'GRADE_AMENDMENT_APPROVED'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Two distinct audit log entries created with: timestamp, actor_user_id, IP address, previous_value, new_value, and cryptographic checksum. Direct SQL UPDATE on audit_logs fails via database trigger.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Execution Result &amp; Status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90" w:type="dxa"/>
              <w:right w:w="90" w:type="dxa"/>
            </w:tcMar>
            <w:shd w:fill="ECFDF5"/>
          </w:tcPr>
          <w:p>
            <w:r>
              <w:rPr>
                <w:b/>
                <w:color w:val="065F46"/>
                <w:sz w:val="17"/>
              </w:rPr>
              <w:t>PASS (Verified across automated and manual test harness)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