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80"/>
        <w:jc w:val="center"/>
        <w:rPr>
          <w:color w:val="156082"/>
          <w:sz w:val="32"/>
          <w:szCs w:val="32"/>
        </w:rPr>
      </w:pPr>
      <w:r>
        <w:rPr>
          <w:b/>
          <w:bCs/>
          <w:color w:val="156082"/>
          <w:sz w:val="32"/>
          <w:szCs w:val="32"/>
        </w:rPr>
        <w:t>Ideation Phase</w:t>
      </w:r>
    </w:p>
    <w:p>
      <w:pPr>
        <w:spacing w:after="240"/>
        <w:jc w:val="center"/>
        <w:rPr>
          <w:color w:val="156082"/>
          <w:sz w:val="24"/>
          <w:szCs w:val="24"/>
        </w:rPr>
      </w:pPr>
      <w:r>
        <w:rPr>
          <w:b/>
          <w:bCs/>
          <w:color w:val="156082"/>
          <w:sz w:val="24"/>
          <w:szCs w:val="24"/>
        </w:rPr>
        <w:t>Define the Problem Statements</w:t>
      </w:r>
    </w:p>
    <w:tbl>
      <w:tblPr>
        <w:jc w:val="left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7560"/>
      </w:tblGrid>
      <w:t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 September 2026</w:t>
            </w:r>
          </w:p>
        </w:tc>
      </w:tr>
      <w:t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Dwarapudi Nagasri </w:t>
            </w:r>
            <w:bookmarkStart w:id="0" w:name="_GoBack"/>
            <w:bookmarkEnd w:id="0"/>
          </w:p>
        </w:tc>
      </w:tr>
      <w:t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Automated Network Request Management in ServiceNow</w:t>
            </w:r>
          </w:p>
        </w:tc>
      </w:tr>
      <w:t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</w:tbl>
    <w:p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Customer Problem Statement</w:t>
      </w:r>
    </w:p>
    <w:p>
      <w:pPr>
        <w:spacing w:after="200"/>
      </w:pPr>
    </w:p>
    <w:tbl>
      <w:tblPr>
        <w:jc w:val="left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10"/>
        <w:gridCol w:w="1462"/>
        <w:gridCol w:w="1865"/>
        <w:gridCol w:w="1865"/>
        <w:gridCol w:w="2167"/>
        <w:gridCol w:w="1411"/>
      </w:tblGrid>
      <w:tr>
        <w:trPr>
          <w:tblHeader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Problem Statement (PS)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PS-1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End User / Requester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a network service request through Service Portal and see its status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effort can slow request fulfilment and reduce visibility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intuitive submission process and centralized tracking are needed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Concerned about turnaround and request visibility</w:t>
            </w:r>
          </w:p>
        </w:tc>
      </w:tr>
      <w:t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PS-2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IT Admin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ServiceNow configurations and workflows with minimal manual intervention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work can increase the ticket workload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Reliable automation and easy change management are needed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Concerned about manual workload</w:t>
            </w:r>
          </w:p>
        </w:tc>
      </w:tr>
    </w:tbl>
    <w:p>
      <w:r>
        <w:br w:type="page"/>
      </w:r>
    </w:p>
    <w:p>
      <w:pPr>
        <w:pBdr>
          <w:bottom w:val="single" w:sz="6" w:space="4" w:color="1F4E79"/>
        </w:pBdr>
        <w:spacing w:before="240" w:after="16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Define the Problem Statement</w:t>
      </w:r>
    </w:p>
    <w:tbl>
      <w:tblPr>
        <w:jc w:val="left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USER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Employees who request network services, plus IT admins, network fulfilment team members, and approvers.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PROBLEM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Manual effort and human error can affect network request fulfilment, while standardized workflows, approvals, and centralized tracking are needed.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NEED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Catalog creation, form design, approval routing, Flow Designer automation, and email notifications.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IMPACT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Reduce manual effort and human error; accelerate request fulfilment; standardize workflows and approvals; improve visibility and tracking; enhance end-user experience; ensure compliance with IT and security policies.</w:t>
            </w:r>
          </w:p>
        </w:tc>
      </w:tr>
      <w:tr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HOW MIGHT WE?</w:t>
            </w:r>
          </w:p>
          <w:p>
            <w:pPr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 How might we streamline and automate the end-to-end lifecycle of network-related service requests using ServiceNow?</w:t>
            </w:r>
          </w:p>
        </w:tc>
      </w:tr>
    </w:tbl>
    <w:p>
      <w:pPr>
        <w:spacing w:before="160"/>
        <w:jc w:val="center"/>
        <w:rPr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Figure 1: Problem-definition canvas for the Automated Network Request Management project.</w:t>
      </w:r>
    </w:p>
    <w:sectPr>
      <w:footerReference w:type="default" r:id="rId2"/>
      <w:pgSz w:w="12240" w:h="15840"/>
      <w:pgMar w:top="1080" w:right="1080" w:bottom="1080" w:left="108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displayBackgroundShape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alibri" w:eastAsia="Calibri" w:cs="Calibri" w:hAnsi="Calibri"/>
      <w:color w:val="000000"/>
      <w:sz w:val="21"/>
      <w:szCs w:val="21"/>
      <w:lang w:val="en-IN" w:eastAsia="en-IN" w:bidi="ar-SA"/>
    </w:rPr>
  </w:style>
  <w:style w:type="paragraph" w:styleId="1">
    <w:name w:val="heading 1"/>
    <w:pPr>
      <w:outlineLvl w:val="0"/>
    </w:pPr>
    <w:rPr>
      <w:rFonts w:ascii="Calibri" w:eastAsia="Calibri" w:cs="Calibri" w:hAnsi="Calibri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Calibri" w:eastAsia="Calibri" w:cs="Calibri" w:hAnsi="Calibri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Calibri" w:eastAsia="Calibri" w:cs="Calibri" w:hAnsi="Calibri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Calibri" w:eastAsia="Calibri" w:cs="Calibri" w:hAnsi="Calibri"/>
      <w:i/>
      <w:iCs/>
      <w:color w:val="2E74B5"/>
      <w:sz w:val="21"/>
      <w:szCs w:val="21"/>
      <w:lang w:val="en-IN" w:eastAsia="en-IN" w:bidi="ar-SA"/>
    </w:rPr>
  </w:style>
  <w:style w:type="paragraph" w:styleId="5">
    <w:name w:val="heading 5"/>
    <w:pPr>
      <w:outlineLvl w:val="4"/>
    </w:pPr>
    <w:rPr>
      <w:rFonts w:ascii="Calibri" w:eastAsia="Calibri" w:cs="Calibri" w:hAnsi="Calibri"/>
      <w:color w:val="2E74B5"/>
      <w:sz w:val="21"/>
      <w:szCs w:val="21"/>
      <w:lang w:val="en-IN" w:eastAsia="en-IN" w:bidi="ar-SA"/>
    </w:rPr>
  </w:style>
  <w:style w:type="paragraph" w:styleId="6">
    <w:name w:val="heading 6"/>
    <w:pPr>
      <w:outlineLvl w:val="5"/>
    </w:pPr>
    <w:rPr>
      <w:rFonts w:ascii="Calibri" w:eastAsia="Calibri" w:cs="Calibri" w:hAnsi="Calibri"/>
      <w:color w:val="1F4D78"/>
      <w:sz w:val="21"/>
      <w:szCs w:val="21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Calibri" w:eastAsia="Calibri" w:cs="Calibri" w:hAnsi="Calibri"/>
      <w:color w:val="000000"/>
      <w:sz w:val="56"/>
      <w:szCs w:val="56"/>
      <w:lang w:val="en-IN" w:eastAsia="en-IN" w:bidi="ar-SA"/>
    </w:rPr>
  </w:style>
  <w:style w:type="paragraph" w:customStyle="1" w:styleId="16">
    <w:name w:val="Strong1"/>
    <w:rPr>
      <w:rFonts w:ascii="Calibri" w:eastAsia="Calibri" w:cs="Calibri" w:hAnsi="Calibri"/>
      <w:b/>
      <w:bCs/>
      <w:color w:val="000000"/>
      <w:sz w:val="21"/>
      <w:szCs w:val="21"/>
      <w:lang w:val="en-IN" w:eastAsia="en-IN" w:bidi="ar-SA"/>
    </w:rPr>
  </w:style>
  <w:style w:type="paragraph" w:customStyle="1" w:styleId="17">
    <w:name w:val="List Paragraph"/>
    <w:rPr>
      <w:rFonts w:ascii="Calibri" w:eastAsia="Calibri" w:cs="Calibri" w:hAnsi="Calibri"/>
      <w:color w:val="000000"/>
      <w:sz w:val="21"/>
      <w:szCs w:val="21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Calibri" w:eastAsia="Calibri" w:cs="Calibri" w:hAnsi="Calibri"/>
      <w:color w:val="000000"/>
      <w:sz w:val="20"/>
      <w:szCs w:val="20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Calibri" w:eastAsia="Calibri" w:cs="Calibri" w:hAnsi="Calibri"/>
      <w:color w:val="000000"/>
      <w:sz w:val="20"/>
      <w:szCs w:val="20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</TotalTime>
  <Application>Yozo_Office</Application>
  <Pages>2</Pages>
  <Words>225</Words>
  <Characters>1429</Characters>
  <Lines>87</Lines>
  <Paragraphs>41</Paragraphs>
  <CharactersWithSpaces>1620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3</cp:revision>
  <dcterms:created xsi:type="dcterms:W3CDTF">2026-09-08T14:34:00Z</dcterms:created>
  <dcterms:modified xsi:type="dcterms:W3CDTF">2026-09-19T10:33:51Z</dcterms:modified>
</cp:coreProperties>
</file>